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24B6D" w14:textId="33CF1A6D" w:rsidR="001D1299" w:rsidRDefault="00FB554B" w:rsidP="007C2136">
      <w:pPr>
        <w:pStyle w:val="Title"/>
        <w:ind w:left="1800" w:firstLine="360"/>
        <w:jc w:val="right"/>
        <w:rPr>
          <w:b w:val="0"/>
          <w:sz w:val="22"/>
          <w:szCs w:val="22"/>
        </w:rPr>
      </w:pPr>
      <w:bookmarkStart w:id="0" w:name="_GoBack"/>
      <w:bookmarkEnd w:id="0"/>
      <w:r>
        <w:rPr>
          <w:b w:val="0"/>
          <w:sz w:val="22"/>
          <w:szCs w:val="22"/>
        </w:rPr>
        <w:t>May 31</w:t>
      </w:r>
      <w:r w:rsidR="00247AFA">
        <w:rPr>
          <w:b w:val="0"/>
          <w:sz w:val="22"/>
          <w:szCs w:val="22"/>
        </w:rPr>
        <w:t>,</w:t>
      </w:r>
      <w:r w:rsidR="00916B4B">
        <w:rPr>
          <w:b w:val="0"/>
          <w:sz w:val="22"/>
          <w:szCs w:val="22"/>
        </w:rPr>
        <w:t xml:space="preserve"> 2019</w:t>
      </w:r>
    </w:p>
    <w:p w14:paraId="64B4880F" w14:textId="77777777" w:rsidR="00905221" w:rsidRPr="00347326" w:rsidRDefault="00905221">
      <w:pPr>
        <w:pStyle w:val="Title"/>
        <w:rPr>
          <w:b w:val="0"/>
          <w:sz w:val="22"/>
          <w:szCs w:val="22"/>
        </w:rPr>
      </w:pPr>
      <w:r w:rsidRPr="00347326">
        <w:rPr>
          <w:b w:val="0"/>
          <w:sz w:val="22"/>
          <w:szCs w:val="22"/>
        </w:rPr>
        <w:t>Curriculum Vitae</w:t>
      </w:r>
    </w:p>
    <w:p w14:paraId="7CD4A420" w14:textId="77777777" w:rsidR="00905221" w:rsidRPr="00347326" w:rsidRDefault="00905221">
      <w:pPr>
        <w:pStyle w:val="Title"/>
        <w:rPr>
          <w:b w:val="0"/>
          <w:sz w:val="16"/>
          <w:szCs w:val="16"/>
        </w:rPr>
      </w:pPr>
    </w:p>
    <w:p w14:paraId="04A9696C" w14:textId="77777777" w:rsidR="00905221" w:rsidRPr="00347326" w:rsidRDefault="00905221">
      <w:pPr>
        <w:pStyle w:val="Title"/>
        <w:rPr>
          <w:sz w:val="24"/>
        </w:rPr>
      </w:pPr>
      <w:r w:rsidRPr="00347326">
        <w:rPr>
          <w:sz w:val="24"/>
        </w:rPr>
        <w:t xml:space="preserve">MICHAEL S. BUSINELLE, </w:t>
      </w:r>
      <w:r w:rsidR="003E1AA2" w:rsidRPr="00347326">
        <w:rPr>
          <w:sz w:val="24"/>
        </w:rPr>
        <w:t>Ph.D.</w:t>
      </w:r>
    </w:p>
    <w:p w14:paraId="723E0935" w14:textId="77777777" w:rsidR="003D26B3" w:rsidRPr="00347326" w:rsidRDefault="00583C6C" w:rsidP="00320BE9">
      <w:pPr>
        <w:pStyle w:val="Subtitle"/>
        <w:tabs>
          <w:tab w:val="left" w:pos="1080"/>
        </w:tabs>
        <w:jc w:val="center"/>
        <w:rPr>
          <w:sz w:val="22"/>
          <w:szCs w:val="22"/>
          <w:u w:val="none"/>
        </w:rPr>
      </w:pPr>
      <w:r w:rsidRPr="00347326">
        <w:rPr>
          <w:sz w:val="22"/>
          <w:szCs w:val="22"/>
          <w:u w:val="none"/>
        </w:rPr>
        <w:t xml:space="preserve">University of </w:t>
      </w:r>
      <w:r w:rsidR="003D26B3" w:rsidRPr="00347326">
        <w:rPr>
          <w:sz w:val="22"/>
          <w:szCs w:val="22"/>
          <w:u w:val="none"/>
        </w:rPr>
        <w:t>Oklahoma Health Sciences Center</w:t>
      </w:r>
    </w:p>
    <w:p w14:paraId="50F42034" w14:textId="77777777" w:rsidR="003D26B3" w:rsidRPr="00347326" w:rsidRDefault="003D26B3" w:rsidP="00320BE9">
      <w:pPr>
        <w:pStyle w:val="Subtitle"/>
        <w:tabs>
          <w:tab w:val="left" w:pos="1080"/>
        </w:tabs>
        <w:jc w:val="center"/>
        <w:rPr>
          <w:sz w:val="22"/>
          <w:szCs w:val="22"/>
          <w:u w:val="none"/>
        </w:rPr>
      </w:pPr>
      <w:r w:rsidRPr="00347326">
        <w:rPr>
          <w:sz w:val="22"/>
          <w:szCs w:val="22"/>
          <w:u w:val="none"/>
        </w:rPr>
        <w:t>Oklahoma Tobacco Research Center</w:t>
      </w:r>
    </w:p>
    <w:p w14:paraId="40843EBC" w14:textId="77777777" w:rsidR="00583C6C" w:rsidRPr="00347326" w:rsidRDefault="003D26B3" w:rsidP="003D26B3">
      <w:pPr>
        <w:pStyle w:val="Subtitle"/>
        <w:tabs>
          <w:tab w:val="left" w:pos="1080"/>
        </w:tabs>
        <w:jc w:val="center"/>
        <w:rPr>
          <w:sz w:val="22"/>
          <w:szCs w:val="22"/>
          <w:u w:val="none"/>
        </w:rPr>
      </w:pPr>
      <w:r w:rsidRPr="00347326">
        <w:rPr>
          <w:sz w:val="22"/>
          <w:szCs w:val="22"/>
          <w:u w:val="none"/>
        </w:rPr>
        <w:t>Department of Family and Preventive Medicine</w:t>
      </w:r>
    </w:p>
    <w:p w14:paraId="2C6795F4" w14:textId="77777777" w:rsidR="003D26B3" w:rsidRPr="00347326" w:rsidRDefault="003D26B3" w:rsidP="003D26B3">
      <w:pPr>
        <w:pStyle w:val="Subtitle"/>
        <w:tabs>
          <w:tab w:val="left" w:pos="1080"/>
        </w:tabs>
        <w:jc w:val="center"/>
        <w:rPr>
          <w:sz w:val="22"/>
          <w:szCs w:val="22"/>
          <w:u w:val="none"/>
        </w:rPr>
      </w:pPr>
      <w:r w:rsidRPr="00347326">
        <w:rPr>
          <w:sz w:val="22"/>
          <w:szCs w:val="22"/>
          <w:u w:val="none"/>
        </w:rPr>
        <w:t>655 Research Parkway, Suite 400</w:t>
      </w:r>
    </w:p>
    <w:p w14:paraId="1CF07B73" w14:textId="77777777" w:rsidR="003D26B3" w:rsidRPr="00347326" w:rsidRDefault="003D26B3" w:rsidP="003D26B3">
      <w:pPr>
        <w:pStyle w:val="Subtitle"/>
        <w:tabs>
          <w:tab w:val="left" w:pos="1080"/>
        </w:tabs>
        <w:jc w:val="center"/>
        <w:rPr>
          <w:sz w:val="22"/>
          <w:szCs w:val="22"/>
          <w:u w:val="none"/>
        </w:rPr>
      </w:pPr>
      <w:r w:rsidRPr="00347326">
        <w:rPr>
          <w:sz w:val="22"/>
          <w:szCs w:val="22"/>
          <w:u w:val="none"/>
        </w:rPr>
        <w:t>Oklahoma City, OK 73104</w:t>
      </w:r>
    </w:p>
    <w:p w14:paraId="50BC9B08" w14:textId="77777777" w:rsidR="003D26B3" w:rsidRPr="00347326" w:rsidRDefault="00583C6C" w:rsidP="00320BE9">
      <w:pPr>
        <w:pStyle w:val="Subtitle"/>
        <w:tabs>
          <w:tab w:val="left" w:pos="1080"/>
        </w:tabs>
        <w:jc w:val="center"/>
        <w:rPr>
          <w:sz w:val="22"/>
          <w:szCs w:val="22"/>
          <w:u w:val="none"/>
        </w:rPr>
      </w:pPr>
      <w:r w:rsidRPr="00347326">
        <w:rPr>
          <w:sz w:val="22"/>
          <w:szCs w:val="22"/>
          <w:u w:val="none"/>
        </w:rPr>
        <w:t>Phone: (</w:t>
      </w:r>
      <w:r w:rsidR="003D26B3" w:rsidRPr="00347326">
        <w:rPr>
          <w:sz w:val="22"/>
          <w:szCs w:val="22"/>
          <w:u w:val="none"/>
        </w:rPr>
        <w:t>405) 271-8001 x50460</w:t>
      </w:r>
    </w:p>
    <w:p w14:paraId="6E945AD8" w14:textId="77777777" w:rsidR="00905221" w:rsidRPr="00347326" w:rsidRDefault="00583C6C" w:rsidP="00320BE9">
      <w:pPr>
        <w:pStyle w:val="Subtitle"/>
        <w:tabs>
          <w:tab w:val="left" w:pos="1080"/>
        </w:tabs>
        <w:jc w:val="center"/>
        <w:rPr>
          <w:sz w:val="22"/>
          <w:szCs w:val="22"/>
          <w:u w:val="none"/>
        </w:rPr>
      </w:pPr>
      <w:r w:rsidRPr="00347326">
        <w:rPr>
          <w:sz w:val="22"/>
          <w:szCs w:val="22"/>
          <w:u w:val="none"/>
        </w:rPr>
        <w:t>Fax: (</w:t>
      </w:r>
      <w:r w:rsidR="003D26B3" w:rsidRPr="00347326">
        <w:rPr>
          <w:sz w:val="22"/>
          <w:szCs w:val="22"/>
          <w:u w:val="none"/>
        </w:rPr>
        <w:t>405) 271-2808</w:t>
      </w:r>
    </w:p>
    <w:p w14:paraId="4C6E019C" w14:textId="77777777" w:rsidR="00320BE9" w:rsidRPr="00347326" w:rsidRDefault="00F05CD2" w:rsidP="00320BE9">
      <w:pPr>
        <w:pStyle w:val="Subtitle"/>
        <w:tabs>
          <w:tab w:val="left" w:pos="1080"/>
        </w:tabs>
        <w:jc w:val="center"/>
        <w:rPr>
          <w:sz w:val="22"/>
          <w:szCs w:val="22"/>
          <w:u w:val="none"/>
        </w:rPr>
      </w:pPr>
      <w:r w:rsidRPr="00347326">
        <w:rPr>
          <w:sz w:val="22"/>
          <w:szCs w:val="22"/>
          <w:u w:val="none"/>
        </w:rPr>
        <w:t xml:space="preserve">Email: </w:t>
      </w:r>
      <w:hyperlink r:id="rId7" w:history="1">
        <w:r w:rsidRPr="00347326">
          <w:rPr>
            <w:rStyle w:val="Hyperlink"/>
            <w:sz w:val="22"/>
            <w:szCs w:val="22"/>
          </w:rPr>
          <w:t>Michael-Businelle@ouhsc.edu</w:t>
        </w:r>
      </w:hyperlink>
    </w:p>
    <w:p w14:paraId="3340A24D" w14:textId="087140C4" w:rsidR="00F05CD2" w:rsidRPr="00347326" w:rsidRDefault="00F05CD2" w:rsidP="00320BE9">
      <w:pPr>
        <w:pStyle w:val="Subtitle"/>
        <w:tabs>
          <w:tab w:val="left" w:pos="1080"/>
        </w:tabs>
        <w:jc w:val="center"/>
        <w:rPr>
          <w:sz w:val="22"/>
          <w:szCs w:val="22"/>
          <w:u w:val="none"/>
        </w:rPr>
      </w:pPr>
      <w:r w:rsidRPr="00347326">
        <w:rPr>
          <w:u w:val="none"/>
        </w:rPr>
        <w:t xml:space="preserve">Website: </w:t>
      </w:r>
      <w:r w:rsidR="00247AFA" w:rsidRPr="00347326">
        <w:rPr>
          <w:rStyle w:val="Hyperlink"/>
        </w:rPr>
        <w:t>www.businellelab.com</w:t>
      </w:r>
    </w:p>
    <w:p w14:paraId="519F3BA3" w14:textId="77777777" w:rsidR="001B7264" w:rsidRPr="00347326" w:rsidRDefault="001B7264">
      <w:pPr>
        <w:rPr>
          <w:sz w:val="16"/>
          <w:szCs w:val="16"/>
        </w:rPr>
      </w:pPr>
    </w:p>
    <w:p w14:paraId="64BFC9FC" w14:textId="77777777" w:rsidR="00D07D73" w:rsidRPr="00347326" w:rsidRDefault="00D07D73">
      <w:pPr>
        <w:rPr>
          <w:sz w:val="12"/>
          <w:szCs w:val="12"/>
        </w:rPr>
      </w:pPr>
    </w:p>
    <w:p w14:paraId="2CB4A65C" w14:textId="77777777" w:rsidR="00231054" w:rsidRPr="00347326" w:rsidRDefault="00231054" w:rsidP="00231054">
      <w:pPr>
        <w:pStyle w:val="Heading2"/>
        <w:rPr>
          <w:b/>
          <w:sz w:val="22"/>
          <w:szCs w:val="22"/>
          <w:u w:val="none"/>
        </w:rPr>
      </w:pPr>
      <w:r w:rsidRPr="00347326">
        <w:rPr>
          <w:b/>
          <w:sz w:val="22"/>
          <w:szCs w:val="22"/>
          <w:u w:val="none"/>
        </w:rPr>
        <w:t>EDUCATION &amp; TRAINING</w:t>
      </w:r>
    </w:p>
    <w:p w14:paraId="295EDAC9" w14:textId="77777777" w:rsidR="00231054" w:rsidRPr="00347326" w:rsidRDefault="00231054" w:rsidP="00231054">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31054" w:rsidRPr="00347326" w14:paraId="674CD8B2" w14:textId="77777777" w:rsidTr="00CD5672">
        <w:tc>
          <w:tcPr>
            <w:tcW w:w="2065" w:type="dxa"/>
          </w:tcPr>
          <w:p w14:paraId="36FC0FCF" w14:textId="77777777" w:rsidR="00231054" w:rsidRPr="00347326" w:rsidRDefault="00231054" w:rsidP="00CD5672">
            <w:pPr>
              <w:pStyle w:val="Header"/>
              <w:tabs>
                <w:tab w:val="clear" w:pos="4320"/>
                <w:tab w:val="clear" w:pos="8640"/>
              </w:tabs>
              <w:rPr>
                <w:sz w:val="22"/>
                <w:szCs w:val="22"/>
              </w:rPr>
            </w:pPr>
            <w:r w:rsidRPr="00347326">
              <w:rPr>
                <w:sz w:val="22"/>
                <w:szCs w:val="22"/>
              </w:rPr>
              <w:t>07/2007–12/2009</w:t>
            </w:r>
          </w:p>
        </w:tc>
        <w:tc>
          <w:tcPr>
            <w:tcW w:w="7285" w:type="dxa"/>
          </w:tcPr>
          <w:p w14:paraId="7EF75A47" w14:textId="77777777" w:rsidR="00231054" w:rsidRPr="00347326" w:rsidRDefault="00231054" w:rsidP="00CD5672">
            <w:pPr>
              <w:pStyle w:val="Header"/>
              <w:tabs>
                <w:tab w:val="clear" w:pos="4320"/>
                <w:tab w:val="clear" w:pos="8640"/>
              </w:tabs>
              <w:rPr>
                <w:sz w:val="22"/>
                <w:szCs w:val="22"/>
              </w:rPr>
            </w:pPr>
            <w:r w:rsidRPr="00347326">
              <w:rPr>
                <w:sz w:val="22"/>
                <w:szCs w:val="22"/>
              </w:rPr>
              <w:t>Postdoctoral Fellowship in Cancer Prevention Research</w:t>
            </w:r>
          </w:p>
          <w:p w14:paraId="724F4D13" w14:textId="77777777" w:rsidR="00231054" w:rsidRPr="00347326" w:rsidRDefault="00231054" w:rsidP="00CD5672">
            <w:pPr>
              <w:pStyle w:val="Header"/>
              <w:tabs>
                <w:tab w:val="clear" w:pos="4320"/>
                <w:tab w:val="clear" w:pos="8640"/>
              </w:tabs>
              <w:rPr>
                <w:sz w:val="22"/>
                <w:szCs w:val="22"/>
              </w:rPr>
            </w:pPr>
            <w:r w:rsidRPr="00347326">
              <w:rPr>
                <w:sz w:val="22"/>
                <w:szCs w:val="22"/>
              </w:rPr>
              <w:t>The University of Texas MD Anderson Cancer Center, Houston, TX</w:t>
            </w:r>
          </w:p>
        </w:tc>
      </w:tr>
      <w:tr w:rsidR="00231054" w:rsidRPr="00347326" w14:paraId="020B0C6B" w14:textId="77777777" w:rsidTr="00CD5672">
        <w:tc>
          <w:tcPr>
            <w:tcW w:w="2065" w:type="dxa"/>
          </w:tcPr>
          <w:p w14:paraId="0A221C2E" w14:textId="77777777" w:rsidR="00231054" w:rsidRPr="00347326" w:rsidRDefault="00231054" w:rsidP="00CD5672">
            <w:pPr>
              <w:pStyle w:val="Header"/>
              <w:tabs>
                <w:tab w:val="clear" w:pos="4320"/>
                <w:tab w:val="clear" w:pos="8640"/>
              </w:tabs>
              <w:rPr>
                <w:sz w:val="22"/>
                <w:szCs w:val="22"/>
              </w:rPr>
            </w:pPr>
            <w:r w:rsidRPr="00347326">
              <w:rPr>
                <w:sz w:val="22"/>
                <w:szCs w:val="22"/>
              </w:rPr>
              <w:t>08/2007</w:t>
            </w:r>
          </w:p>
        </w:tc>
        <w:tc>
          <w:tcPr>
            <w:tcW w:w="7285" w:type="dxa"/>
          </w:tcPr>
          <w:p w14:paraId="599FB952" w14:textId="77777777" w:rsidR="00231054" w:rsidRPr="00347326" w:rsidRDefault="00231054" w:rsidP="00CD5672">
            <w:pPr>
              <w:pStyle w:val="Header"/>
              <w:tabs>
                <w:tab w:val="clear" w:pos="4320"/>
                <w:tab w:val="clear" w:pos="8640"/>
              </w:tabs>
              <w:rPr>
                <w:sz w:val="22"/>
                <w:szCs w:val="22"/>
              </w:rPr>
            </w:pPr>
            <w:r w:rsidRPr="00347326">
              <w:rPr>
                <w:sz w:val="22"/>
                <w:szCs w:val="22"/>
              </w:rPr>
              <w:t>Doctor of Philosophy in Clinical Psychology (APA Accredited)</w:t>
            </w:r>
          </w:p>
          <w:p w14:paraId="5F9569DC" w14:textId="77777777" w:rsidR="00231054" w:rsidRPr="00347326" w:rsidRDefault="00231054" w:rsidP="00CD5672">
            <w:pPr>
              <w:pStyle w:val="Header"/>
              <w:tabs>
                <w:tab w:val="clear" w:pos="4320"/>
                <w:tab w:val="clear" w:pos="8640"/>
                <w:tab w:val="left" w:pos="360"/>
              </w:tabs>
              <w:rPr>
                <w:sz w:val="22"/>
                <w:szCs w:val="22"/>
              </w:rPr>
            </w:pPr>
            <w:r w:rsidRPr="00347326">
              <w:rPr>
                <w:sz w:val="22"/>
                <w:szCs w:val="22"/>
              </w:rPr>
              <w:t xml:space="preserve">Louisiana State University, Baton Rouge, LA </w:t>
            </w:r>
          </w:p>
        </w:tc>
      </w:tr>
      <w:tr w:rsidR="00231054" w:rsidRPr="00347326" w14:paraId="3578B2C8" w14:textId="77777777" w:rsidTr="00CD5672">
        <w:tc>
          <w:tcPr>
            <w:tcW w:w="2065" w:type="dxa"/>
          </w:tcPr>
          <w:p w14:paraId="7CE82322" w14:textId="77777777" w:rsidR="00231054" w:rsidRPr="00347326" w:rsidRDefault="00231054" w:rsidP="00CD5672">
            <w:pPr>
              <w:pStyle w:val="Header"/>
              <w:tabs>
                <w:tab w:val="clear" w:pos="4320"/>
                <w:tab w:val="clear" w:pos="8640"/>
              </w:tabs>
              <w:rPr>
                <w:sz w:val="22"/>
                <w:szCs w:val="22"/>
              </w:rPr>
            </w:pPr>
            <w:r w:rsidRPr="00347326">
              <w:rPr>
                <w:sz w:val="22"/>
                <w:szCs w:val="22"/>
              </w:rPr>
              <w:t>07/2006–06/2007</w:t>
            </w:r>
          </w:p>
        </w:tc>
        <w:tc>
          <w:tcPr>
            <w:tcW w:w="7285" w:type="dxa"/>
          </w:tcPr>
          <w:p w14:paraId="7098CD61" w14:textId="77777777" w:rsidR="00231054" w:rsidRPr="00347326" w:rsidRDefault="00231054" w:rsidP="00CD5672">
            <w:pPr>
              <w:pStyle w:val="Header"/>
              <w:tabs>
                <w:tab w:val="clear" w:pos="4320"/>
                <w:tab w:val="clear" w:pos="8640"/>
              </w:tabs>
              <w:rPr>
                <w:sz w:val="22"/>
                <w:szCs w:val="22"/>
              </w:rPr>
            </w:pPr>
            <w:r w:rsidRPr="00347326">
              <w:rPr>
                <w:sz w:val="22"/>
                <w:szCs w:val="22"/>
              </w:rPr>
              <w:t>Internship in Clinical Psychology (APA Accredited)</w:t>
            </w:r>
          </w:p>
          <w:p w14:paraId="310C0716" w14:textId="77777777" w:rsidR="00231054" w:rsidRPr="00347326" w:rsidRDefault="00231054" w:rsidP="00CD5672">
            <w:pPr>
              <w:pStyle w:val="Header"/>
              <w:tabs>
                <w:tab w:val="clear" w:pos="4320"/>
                <w:tab w:val="clear" w:pos="8640"/>
              </w:tabs>
              <w:rPr>
                <w:sz w:val="22"/>
                <w:szCs w:val="22"/>
              </w:rPr>
            </w:pPr>
            <w:r w:rsidRPr="00347326">
              <w:rPr>
                <w:sz w:val="22"/>
                <w:szCs w:val="22"/>
              </w:rPr>
              <w:t xml:space="preserve">The University of Mississippi Medical Center &amp; G. V. (Sonny) Montgomery Veterans Affairs Medical Center, Jackson, MS </w:t>
            </w:r>
          </w:p>
        </w:tc>
      </w:tr>
      <w:tr w:rsidR="00231054" w:rsidRPr="00347326" w14:paraId="007B1F10" w14:textId="77777777" w:rsidTr="00CD5672">
        <w:tc>
          <w:tcPr>
            <w:tcW w:w="2065" w:type="dxa"/>
          </w:tcPr>
          <w:p w14:paraId="726F69AF" w14:textId="77777777" w:rsidR="00231054" w:rsidRPr="00347326" w:rsidRDefault="00231054" w:rsidP="00CD5672">
            <w:pPr>
              <w:pStyle w:val="Header"/>
              <w:tabs>
                <w:tab w:val="clear" w:pos="4320"/>
                <w:tab w:val="clear" w:pos="8640"/>
              </w:tabs>
              <w:rPr>
                <w:sz w:val="22"/>
                <w:szCs w:val="22"/>
              </w:rPr>
            </w:pPr>
            <w:r w:rsidRPr="00347326">
              <w:rPr>
                <w:sz w:val="22"/>
                <w:szCs w:val="22"/>
              </w:rPr>
              <w:t>08/2003</w:t>
            </w:r>
          </w:p>
        </w:tc>
        <w:tc>
          <w:tcPr>
            <w:tcW w:w="7285" w:type="dxa"/>
          </w:tcPr>
          <w:p w14:paraId="37366645" w14:textId="77777777" w:rsidR="00231054" w:rsidRPr="00347326" w:rsidRDefault="00231054" w:rsidP="00CD5672">
            <w:pPr>
              <w:pStyle w:val="Header"/>
              <w:tabs>
                <w:tab w:val="clear" w:pos="4320"/>
                <w:tab w:val="clear" w:pos="8640"/>
              </w:tabs>
              <w:rPr>
                <w:sz w:val="22"/>
                <w:szCs w:val="22"/>
              </w:rPr>
            </w:pPr>
            <w:r w:rsidRPr="00347326">
              <w:rPr>
                <w:sz w:val="22"/>
                <w:szCs w:val="22"/>
              </w:rPr>
              <w:t>Master of Arts in Clinical Psychology</w:t>
            </w:r>
          </w:p>
          <w:p w14:paraId="3CFE3D1C" w14:textId="77777777" w:rsidR="00231054" w:rsidRPr="00347326" w:rsidRDefault="00231054" w:rsidP="00CD5672">
            <w:pPr>
              <w:pStyle w:val="Header"/>
              <w:tabs>
                <w:tab w:val="clear" w:pos="4320"/>
                <w:tab w:val="clear" w:pos="8640"/>
              </w:tabs>
              <w:rPr>
                <w:sz w:val="22"/>
                <w:szCs w:val="22"/>
              </w:rPr>
            </w:pPr>
            <w:r w:rsidRPr="00347326">
              <w:rPr>
                <w:sz w:val="22"/>
                <w:szCs w:val="22"/>
              </w:rPr>
              <w:t>Louisiana State University, Baton Rouge, LA</w:t>
            </w:r>
          </w:p>
        </w:tc>
      </w:tr>
      <w:tr w:rsidR="00231054" w:rsidRPr="00347326" w14:paraId="6CC1882D" w14:textId="77777777" w:rsidTr="00CD5672">
        <w:tc>
          <w:tcPr>
            <w:tcW w:w="2065" w:type="dxa"/>
          </w:tcPr>
          <w:p w14:paraId="0E634BA8" w14:textId="77777777" w:rsidR="00231054" w:rsidRPr="00347326" w:rsidRDefault="00231054" w:rsidP="00CD5672">
            <w:pPr>
              <w:pStyle w:val="Header"/>
              <w:tabs>
                <w:tab w:val="clear" w:pos="4320"/>
                <w:tab w:val="clear" w:pos="8640"/>
              </w:tabs>
              <w:rPr>
                <w:sz w:val="22"/>
                <w:szCs w:val="22"/>
              </w:rPr>
            </w:pPr>
            <w:r w:rsidRPr="00347326">
              <w:rPr>
                <w:sz w:val="22"/>
                <w:szCs w:val="22"/>
              </w:rPr>
              <w:t>08/1999–05/2001</w:t>
            </w:r>
          </w:p>
        </w:tc>
        <w:tc>
          <w:tcPr>
            <w:tcW w:w="7285" w:type="dxa"/>
          </w:tcPr>
          <w:p w14:paraId="125A3145" w14:textId="77777777" w:rsidR="00231054" w:rsidRPr="00347326" w:rsidRDefault="00231054" w:rsidP="00CD5672">
            <w:pPr>
              <w:pStyle w:val="Header"/>
              <w:tabs>
                <w:tab w:val="clear" w:pos="4320"/>
                <w:tab w:val="clear" w:pos="8640"/>
              </w:tabs>
              <w:rPr>
                <w:sz w:val="22"/>
                <w:szCs w:val="22"/>
              </w:rPr>
            </w:pPr>
            <w:r w:rsidRPr="00347326">
              <w:rPr>
                <w:sz w:val="22"/>
                <w:szCs w:val="22"/>
              </w:rPr>
              <w:t xml:space="preserve">Experimental Psychology Masters Student </w:t>
            </w:r>
          </w:p>
          <w:p w14:paraId="2920DCC0" w14:textId="77777777" w:rsidR="00231054" w:rsidRPr="00347326" w:rsidRDefault="00231054" w:rsidP="00CD5672">
            <w:pPr>
              <w:pStyle w:val="Header"/>
              <w:tabs>
                <w:tab w:val="clear" w:pos="4320"/>
                <w:tab w:val="clear" w:pos="8640"/>
              </w:tabs>
              <w:rPr>
                <w:sz w:val="22"/>
                <w:szCs w:val="22"/>
              </w:rPr>
            </w:pPr>
            <w:r w:rsidRPr="00347326">
              <w:rPr>
                <w:sz w:val="22"/>
                <w:szCs w:val="22"/>
              </w:rPr>
              <w:t>University of Louisiana – Lafayette, Lafayette, LA</w:t>
            </w:r>
          </w:p>
        </w:tc>
      </w:tr>
      <w:tr w:rsidR="00231054" w:rsidRPr="00347326" w14:paraId="27B45D86" w14:textId="77777777" w:rsidTr="00CD5672">
        <w:trPr>
          <w:trHeight w:val="333"/>
        </w:trPr>
        <w:tc>
          <w:tcPr>
            <w:tcW w:w="2065" w:type="dxa"/>
          </w:tcPr>
          <w:p w14:paraId="57922769" w14:textId="77777777" w:rsidR="00231054" w:rsidRPr="00347326" w:rsidRDefault="00231054" w:rsidP="00CD5672">
            <w:pPr>
              <w:pStyle w:val="Header"/>
              <w:tabs>
                <w:tab w:val="clear" w:pos="4320"/>
                <w:tab w:val="clear" w:pos="8640"/>
              </w:tabs>
              <w:rPr>
                <w:sz w:val="22"/>
                <w:szCs w:val="22"/>
              </w:rPr>
            </w:pPr>
            <w:r w:rsidRPr="00347326">
              <w:rPr>
                <w:sz w:val="22"/>
                <w:szCs w:val="22"/>
              </w:rPr>
              <w:t>12/1996</w:t>
            </w:r>
          </w:p>
        </w:tc>
        <w:tc>
          <w:tcPr>
            <w:tcW w:w="7285" w:type="dxa"/>
          </w:tcPr>
          <w:p w14:paraId="1CFECF86" w14:textId="77777777" w:rsidR="00231054" w:rsidRPr="00347326" w:rsidRDefault="00231054" w:rsidP="00CD5672">
            <w:pPr>
              <w:pStyle w:val="Header"/>
              <w:tabs>
                <w:tab w:val="clear" w:pos="4320"/>
                <w:tab w:val="clear" w:pos="8640"/>
              </w:tabs>
              <w:rPr>
                <w:sz w:val="22"/>
                <w:szCs w:val="22"/>
              </w:rPr>
            </w:pPr>
            <w:r w:rsidRPr="00347326">
              <w:rPr>
                <w:sz w:val="22"/>
                <w:szCs w:val="22"/>
              </w:rPr>
              <w:t>Bachelor of Science</w:t>
            </w:r>
          </w:p>
          <w:p w14:paraId="766BFC20" w14:textId="77777777" w:rsidR="00231054" w:rsidRPr="00347326" w:rsidRDefault="00231054" w:rsidP="00CD5672">
            <w:pPr>
              <w:pStyle w:val="Header"/>
              <w:tabs>
                <w:tab w:val="clear" w:pos="4320"/>
                <w:tab w:val="clear" w:pos="8640"/>
              </w:tabs>
              <w:rPr>
                <w:sz w:val="22"/>
                <w:szCs w:val="22"/>
              </w:rPr>
            </w:pPr>
            <w:r w:rsidRPr="00347326">
              <w:rPr>
                <w:sz w:val="22"/>
                <w:szCs w:val="22"/>
              </w:rPr>
              <w:t>University of Southwestern Louisiana, Lafayette, LA</w:t>
            </w:r>
          </w:p>
        </w:tc>
      </w:tr>
    </w:tbl>
    <w:p w14:paraId="4D74A7EF" w14:textId="77777777" w:rsidR="00231054" w:rsidRPr="00347326" w:rsidRDefault="00231054" w:rsidP="00231054">
      <w:pPr>
        <w:pStyle w:val="Heading2"/>
        <w:keepNext w:val="0"/>
        <w:widowControl w:val="0"/>
        <w:rPr>
          <w:sz w:val="12"/>
          <w:szCs w:val="12"/>
        </w:rPr>
      </w:pPr>
    </w:p>
    <w:p w14:paraId="0F5B55E4" w14:textId="77777777" w:rsidR="00583C6C" w:rsidRPr="00347326" w:rsidRDefault="00583C6C" w:rsidP="00231054">
      <w:pPr>
        <w:pStyle w:val="Heading2"/>
        <w:keepNext w:val="0"/>
        <w:widowControl w:val="0"/>
        <w:rPr>
          <w:b/>
          <w:sz w:val="22"/>
          <w:szCs w:val="22"/>
          <w:u w:val="none"/>
        </w:rPr>
      </w:pPr>
      <w:r w:rsidRPr="00347326">
        <w:rPr>
          <w:b/>
          <w:sz w:val="22"/>
          <w:szCs w:val="22"/>
          <w:u w:val="none"/>
        </w:rPr>
        <w:t>CURRENT POSITION</w:t>
      </w:r>
      <w:r w:rsidR="0017026F" w:rsidRPr="00347326">
        <w:rPr>
          <w:b/>
          <w:sz w:val="22"/>
          <w:szCs w:val="22"/>
          <w:u w:val="none"/>
        </w:rPr>
        <w:t>S</w:t>
      </w:r>
    </w:p>
    <w:p w14:paraId="3DFACC0B" w14:textId="77777777" w:rsidR="00583C6C" w:rsidRPr="00347326" w:rsidRDefault="00583C6C" w:rsidP="00583C6C">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C70E6" w:rsidRPr="00347326" w14:paraId="3C0F90FE" w14:textId="77777777" w:rsidTr="00CD5672">
        <w:tc>
          <w:tcPr>
            <w:tcW w:w="2065" w:type="dxa"/>
          </w:tcPr>
          <w:p w14:paraId="59728F05" w14:textId="5FA58CF3" w:rsidR="002C70E6" w:rsidRPr="00347326" w:rsidRDefault="002C70E6" w:rsidP="002C70E6">
            <w:pPr>
              <w:pStyle w:val="Header"/>
              <w:tabs>
                <w:tab w:val="clear" w:pos="4320"/>
                <w:tab w:val="clear" w:pos="8640"/>
              </w:tabs>
              <w:rPr>
                <w:sz w:val="22"/>
                <w:szCs w:val="22"/>
              </w:rPr>
            </w:pPr>
            <w:r w:rsidRPr="00347326">
              <w:rPr>
                <w:sz w:val="22"/>
                <w:szCs w:val="22"/>
              </w:rPr>
              <w:t>10/2015 – present</w:t>
            </w:r>
          </w:p>
        </w:tc>
        <w:tc>
          <w:tcPr>
            <w:tcW w:w="7285" w:type="dxa"/>
          </w:tcPr>
          <w:p w14:paraId="6D1D286E" w14:textId="73C42924" w:rsidR="002C70E6" w:rsidRPr="00347326" w:rsidRDefault="002C70E6" w:rsidP="002C70E6">
            <w:pPr>
              <w:pStyle w:val="Header"/>
              <w:tabs>
                <w:tab w:val="clear" w:pos="4320"/>
                <w:tab w:val="clear" w:pos="8640"/>
              </w:tabs>
              <w:rPr>
                <w:sz w:val="22"/>
                <w:szCs w:val="22"/>
              </w:rPr>
            </w:pPr>
            <w:r w:rsidRPr="00347326">
              <w:rPr>
                <w:sz w:val="22"/>
                <w:szCs w:val="22"/>
              </w:rPr>
              <w:t>Associate Professor (Tenured</w:t>
            </w:r>
            <w:r w:rsidR="00235580" w:rsidRPr="00347326">
              <w:rPr>
                <w:sz w:val="22"/>
                <w:szCs w:val="22"/>
              </w:rPr>
              <w:t xml:space="preserve"> in 2019</w:t>
            </w:r>
            <w:r w:rsidRPr="00347326">
              <w:rPr>
                <w:sz w:val="22"/>
                <w:szCs w:val="22"/>
              </w:rPr>
              <w:t>)</w:t>
            </w:r>
          </w:p>
          <w:p w14:paraId="12A50238" w14:textId="77777777" w:rsidR="002C70E6" w:rsidRPr="00347326" w:rsidRDefault="002C70E6" w:rsidP="002C70E6">
            <w:pPr>
              <w:pStyle w:val="Header"/>
              <w:tabs>
                <w:tab w:val="clear" w:pos="4320"/>
                <w:tab w:val="clear" w:pos="8640"/>
              </w:tabs>
              <w:rPr>
                <w:sz w:val="22"/>
                <w:szCs w:val="22"/>
              </w:rPr>
            </w:pPr>
            <w:r w:rsidRPr="00347326">
              <w:rPr>
                <w:sz w:val="22"/>
                <w:szCs w:val="22"/>
              </w:rPr>
              <w:t>Department of Family and Preventive Medicine</w:t>
            </w:r>
          </w:p>
          <w:p w14:paraId="5F52D45E" w14:textId="77777777" w:rsidR="002C70E6" w:rsidRPr="00347326" w:rsidRDefault="002C70E6" w:rsidP="002C70E6">
            <w:pPr>
              <w:pStyle w:val="Header"/>
              <w:tabs>
                <w:tab w:val="clear" w:pos="4320"/>
                <w:tab w:val="clear" w:pos="8640"/>
              </w:tabs>
              <w:rPr>
                <w:sz w:val="22"/>
                <w:szCs w:val="22"/>
              </w:rPr>
            </w:pPr>
            <w:r w:rsidRPr="00347326">
              <w:rPr>
                <w:sz w:val="22"/>
                <w:szCs w:val="22"/>
              </w:rPr>
              <w:t>Oklahoma Tobacco Research Center</w:t>
            </w:r>
          </w:p>
          <w:p w14:paraId="4BE8C663" w14:textId="07A9F291" w:rsidR="002C70E6" w:rsidRPr="00347326" w:rsidRDefault="002C70E6" w:rsidP="002C70E6">
            <w:pPr>
              <w:pStyle w:val="Header"/>
              <w:tabs>
                <w:tab w:val="clear" w:pos="4320"/>
                <w:tab w:val="clear" w:pos="8640"/>
              </w:tabs>
              <w:rPr>
                <w:sz w:val="22"/>
                <w:szCs w:val="22"/>
              </w:rPr>
            </w:pPr>
            <w:r w:rsidRPr="00347326">
              <w:rPr>
                <w:sz w:val="22"/>
                <w:szCs w:val="22"/>
              </w:rPr>
              <w:t>University of Oklahoma Health Sciences Center, Oklahoma City, OK</w:t>
            </w:r>
          </w:p>
        </w:tc>
      </w:tr>
      <w:tr w:rsidR="002C70E6" w:rsidRPr="00347326" w14:paraId="2B12A65B" w14:textId="77777777" w:rsidTr="00CD5672">
        <w:tc>
          <w:tcPr>
            <w:tcW w:w="2065" w:type="dxa"/>
          </w:tcPr>
          <w:p w14:paraId="43391121" w14:textId="60E047F1" w:rsidR="002C70E6" w:rsidRPr="00347326" w:rsidRDefault="002C70E6" w:rsidP="002C70E6">
            <w:pPr>
              <w:pStyle w:val="Header"/>
              <w:tabs>
                <w:tab w:val="clear" w:pos="4320"/>
                <w:tab w:val="clear" w:pos="8640"/>
              </w:tabs>
              <w:rPr>
                <w:sz w:val="22"/>
                <w:szCs w:val="22"/>
              </w:rPr>
            </w:pPr>
            <w:r w:rsidRPr="00347326">
              <w:rPr>
                <w:sz w:val="22"/>
                <w:szCs w:val="22"/>
              </w:rPr>
              <w:t>5/2019 – present</w:t>
            </w:r>
          </w:p>
        </w:tc>
        <w:tc>
          <w:tcPr>
            <w:tcW w:w="7285" w:type="dxa"/>
          </w:tcPr>
          <w:p w14:paraId="1734C949" w14:textId="77777777" w:rsidR="002C70E6" w:rsidRPr="00347326" w:rsidRDefault="002C70E6" w:rsidP="002C70E6">
            <w:pPr>
              <w:pStyle w:val="Header"/>
              <w:tabs>
                <w:tab w:val="clear" w:pos="4320"/>
                <w:tab w:val="clear" w:pos="8640"/>
              </w:tabs>
              <w:rPr>
                <w:sz w:val="22"/>
                <w:szCs w:val="22"/>
              </w:rPr>
            </w:pPr>
            <w:r w:rsidRPr="00347326">
              <w:rPr>
                <w:sz w:val="22"/>
                <w:szCs w:val="22"/>
              </w:rPr>
              <w:t>Co-Director</w:t>
            </w:r>
          </w:p>
          <w:p w14:paraId="5F1ABC1A" w14:textId="77777777" w:rsidR="002C70E6" w:rsidRPr="00347326" w:rsidRDefault="002C70E6" w:rsidP="002C70E6">
            <w:pPr>
              <w:pStyle w:val="Header"/>
              <w:tabs>
                <w:tab w:val="clear" w:pos="4320"/>
                <w:tab w:val="clear" w:pos="8640"/>
              </w:tabs>
              <w:rPr>
                <w:sz w:val="22"/>
                <w:szCs w:val="22"/>
              </w:rPr>
            </w:pPr>
            <w:r w:rsidRPr="00347326">
              <w:rPr>
                <w:sz w:val="22"/>
                <w:szCs w:val="22"/>
              </w:rPr>
              <w:t>Oklahoma Tobacco Research Center</w:t>
            </w:r>
          </w:p>
          <w:p w14:paraId="7F52EB1D" w14:textId="1FAF0F55" w:rsidR="002C70E6" w:rsidRPr="00347326" w:rsidRDefault="002C70E6" w:rsidP="002C70E6">
            <w:pPr>
              <w:pStyle w:val="Header"/>
              <w:tabs>
                <w:tab w:val="clear" w:pos="4320"/>
                <w:tab w:val="clear" w:pos="8640"/>
              </w:tabs>
              <w:rPr>
                <w:sz w:val="22"/>
                <w:szCs w:val="22"/>
              </w:rPr>
            </w:pPr>
            <w:r w:rsidRPr="00347326">
              <w:rPr>
                <w:sz w:val="22"/>
                <w:szCs w:val="22"/>
              </w:rPr>
              <w:t>NCI Designated Stephenson Cancer Center, Oklahoma City, OK</w:t>
            </w:r>
          </w:p>
        </w:tc>
      </w:tr>
      <w:tr w:rsidR="002C70E6" w:rsidRPr="00347326" w14:paraId="454CA6FC" w14:textId="77777777" w:rsidTr="00CD5672">
        <w:tc>
          <w:tcPr>
            <w:tcW w:w="2065" w:type="dxa"/>
          </w:tcPr>
          <w:p w14:paraId="05C9B7F3" w14:textId="3D054AB1" w:rsidR="002C70E6" w:rsidRPr="00347326" w:rsidRDefault="002C70E6" w:rsidP="002C70E6">
            <w:pPr>
              <w:pStyle w:val="Header"/>
              <w:tabs>
                <w:tab w:val="clear" w:pos="4320"/>
                <w:tab w:val="clear" w:pos="8640"/>
              </w:tabs>
              <w:rPr>
                <w:sz w:val="22"/>
                <w:szCs w:val="22"/>
              </w:rPr>
            </w:pPr>
            <w:r w:rsidRPr="00347326">
              <w:rPr>
                <w:sz w:val="22"/>
                <w:szCs w:val="22"/>
              </w:rPr>
              <w:t>5/2019 – present</w:t>
            </w:r>
          </w:p>
        </w:tc>
        <w:tc>
          <w:tcPr>
            <w:tcW w:w="7285" w:type="dxa"/>
          </w:tcPr>
          <w:p w14:paraId="20EAC981" w14:textId="61A99BCA" w:rsidR="002C70E6" w:rsidRPr="00347326" w:rsidRDefault="00546F2A" w:rsidP="002C70E6">
            <w:pPr>
              <w:pStyle w:val="Header"/>
              <w:tabs>
                <w:tab w:val="clear" w:pos="4320"/>
                <w:tab w:val="clear" w:pos="8640"/>
              </w:tabs>
              <w:rPr>
                <w:sz w:val="22"/>
                <w:szCs w:val="22"/>
              </w:rPr>
            </w:pPr>
            <w:r w:rsidRPr="00347326">
              <w:rPr>
                <w:sz w:val="22"/>
                <w:szCs w:val="22"/>
              </w:rPr>
              <w:t>Member</w:t>
            </w:r>
          </w:p>
          <w:p w14:paraId="4476B05D" w14:textId="3E320953" w:rsidR="002C70E6" w:rsidRPr="00347326" w:rsidRDefault="002C70E6" w:rsidP="002C70E6">
            <w:pPr>
              <w:pStyle w:val="Header"/>
              <w:tabs>
                <w:tab w:val="clear" w:pos="4320"/>
                <w:tab w:val="clear" w:pos="8640"/>
              </w:tabs>
              <w:rPr>
                <w:sz w:val="22"/>
                <w:szCs w:val="22"/>
              </w:rPr>
            </w:pPr>
            <w:r w:rsidRPr="00347326">
              <w:rPr>
                <w:sz w:val="22"/>
                <w:szCs w:val="22"/>
              </w:rPr>
              <w:t>Cancer Prevention and Control Program</w:t>
            </w:r>
            <w:r w:rsidR="00546F2A" w:rsidRPr="00347326">
              <w:rPr>
                <w:sz w:val="22"/>
                <w:szCs w:val="22"/>
              </w:rPr>
              <w:t xml:space="preserve"> (Interim CPC Co-Leader May 2019)</w:t>
            </w:r>
          </w:p>
          <w:p w14:paraId="26A28ECA" w14:textId="069F36B1" w:rsidR="002C70E6" w:rsidRPr="00347326" w:rsidRDefault="002C70E6" w:rsidP="002C70E6">
            <w:pPr>
              <w:pStyle w:val="Header"/>
              <w:tabs>
                <w:tab w:val="clear" w:pos="4320"/>
                <w:tab w:val="clear" w:pos="8640"/>
              </w:tabs>
              <w:rPr>
                <w:sz w:val="22"/>
                <w:szCs w:val="22"/>
              </w:rPr>
            </w:pPr>
            <w:r w:rsidRPr="00347326">
              <w:rPr>
                <w:sz w:val="22"/>
                <w:szCs w:val="22"/>
              </w:rPr>
              <w:t>NCI Designated Stephenson Cancer Center, Oklahoma City, OK</w:t>
            </w:r>
          </w:p>
        </w:tc>
      </w:tr>
      <w:tr w:rsidR="002C70E6" w:rsidRPr="00347326" w14:paraId="26BA7707" w14:textId="77777777" w:rsidTr="00546F2A">
        <w:trPr>
          <w:trHeight w:val="1665"/>
        </w:trPr>
        <w:tc>
          <w:tcPr>
            <w:tcW w:w="2065" w:type="dxa"/>
          </w:tcPr>
          <w:p w14:paraId="3C3A2FA0" w14:textId="77777777" w:rsidR="002C70E6" w:rsidRPr="00347326" w:rsidRDefault="002C70E6" w:rsidP="002C70E6">
            <w:pPr>
              <w:pStyle w:val="Header"/>
              <w:tabs>
                <w:tab w:val="clear" w:pos="4320"/>
                <w:tab w:val="clear" w:pos="8640"/>
              </w:tabs>
              <w:rPr>
                <w:sz w:val="22"/>
                <w:szCs w:val="22"/>
              </w:rPr>
            </w:pPr>
            <w:r w:rsidRPr="00347326">
              <w:rPr>
                <w:sz w:val="22"/>
                <w:szCs w:val="22"/>
              </w:rPr>
              <w:t>10/2015 – present</w:t>
            </w:r>
          </w:p>
        </w:tc>
        <w:tc>
          <w:tcPr>
            <w:tcW w:w="7285" w:type="dxa"/>
          </w:tcPr>
          <w:p w14:paraId="1F41CE51" w14:textId="77777777" w:rsidR="002C70E6" w:rsidRPr="00347326" w:rsidRDefault="002C70E6" w:rsidP="002C70E6">
            <w:pPr>
              <w:pStyle w:val="Header"/>
              <w:tabs>
                <w:tab w:val="clear" w:pos="4320"/>
                <w:tab w:val="clear" w:pos="8640"/>
              </w:tabs>
              <w:rPr>
                <w:sz w:val="22"/>
                <w:szCs w:val="22"/>
              </w:rPr>
            </w:pPr>
            <w:r w:rsidRPr="00347326">
              <w:rPr>
                <w:sz w:val="22"/>
                <w:szCs w:val="22"/>
              </w:rPr>
              <w:t>Scientific Director</w:t>
            </w:r>
          </w:p>
          <w:p w14:paraId="72BF23CB" w14:textId="77777777" w:rsidR="002C70E6" w:rsidRPr="00347326" w:rsidRDefault="002C70E6" w:rsidP="002C70E6">
            <w:pPr>
              <w:pStyle w:val="Header"/>
              <w:tabs>
                <w:tab w:val="clear" w:pos="4320"/>
                <w:tab w:val="clear" w:pos="8640"/>
              </w:tabs>
              <w:rPr>
                <w:sz w:val="22"/>
                <w:szCs w:val="22"/>
              </w:rPr>
            </w:pPr>
            <w:r w:rsidRPr="00347326">
              <w:rPr>
                <w:sz w:val="22"/>
                <w:szCs w:val="22"/>
              </w:rPr>
              <w:t>mHealth Shared Resource</w:t>
            </w:r>
          </w:p>
          <w:p w14:paraId="7A40CFC3" w14:textId="78201986" w:rsidR="002C70E6" w:rsidRPr="00347326" w:rsidRDefault="002C70E6" w:rsidP="002C70E6">
            <w:pPr>
              <w:pStyle w:val="Header"/>
              <w:tabs>
                <w:tab w:val="clear" w:pos="4320"/>
                <w:tab w:val="clear" w:pos="8640"/>
              </w:tabs>
              <w:rPr>
                <w:sz w:val="22"/>
                <w:szCs w:val="22"/>
              </w:rPr>
            </w:pPr>
            <w:r w:rsidRPr="00347326">
              <w:rPr>
                <w:sz w:val="22"/>
                <w:szCs w:val="22"/>
              </w:rPr>
              <w:t xml:space="preserve">NCI Designated Stephenson Cancer Center, Oklahoma City, OK </w:t>
            </w:r>
          </w:p>
          <w:p w14:paraId="2369A3B7" w14:textId="0F75E878" w:rsidR="002C70E6" w:rsidRPr="00347326" w:rsidRDefault="002C70E6" w:rsidP="00546F2A">
            <w:pPr>
              <w:pStyle w:val="Header"/>
              <w:tabs>
                <w:tab w:val="clear" w:pos="4320"/>
                <w:tab w:val="clear" w:pos="8640"/>
              </w:tabs>
              <w:ind w:left="340"/>
              <w:rPr>
                <w:b/>
                <w:sz w:val="22"/>
                <w:szCs w:val="22"/>
              </w:rPr>
            </w:pPr>
            <w:r w:rsidRPr="00347326">
              <w:rPr>
                <w:b/>
                <w:sz w:val="20"/>
                <w:szCs w:val="20"/>
              </w:rPr>
              <w:t>I was recruited to the OUHSC in October 2015 to develop and direct the SCC Mobile Health (mHealth) Shared Resource. The mHealth resource is staffed by 4 programmers, a program manager, and a research technician. In the past 2 years, we have developed the Insight</w:t>
            </w:r>
            <w:r w:rsidRPr="00347326">
              <w:rPr>
                <w:b/>
                <w:sz w:val="20"/>
                <w:szCs w:val="20"/>
                <w:vertAlign w:val="superscript"/>
              </w:rPr>
              <w:t>TM</w:t>
            </w:r>
            <w:r w:rsidRPr="00347326">
              <w:rPr>
                <w:b/>
                <w:sz w:val="20"/>
                <w:szCs w:val="20"/>
              </w:rPr>
              <w:t xml:space="preserve"> mHealth platform. The Insight</w:t>
            </w:r>
            <w:r w:rsidRPr="00347326">
              <w:rPr>
                <w:b/>
                <w:sz w:val="20"/>
                <w:szCs w:val="20"/>
                <w:vertAlign w:val="superscript"/>
              </w:rPr>
              <w:t>TM</w:t>
            </w:r>
            <w:r w:rsidRPr="00347326">
              <w:rPr>
                <w:b/>
                <w:sz w:val="20"/>
                <w:szCs w:val="20"/>
              </w:rPr>
              <w:t xml:space="preserve"> platform enables researchers to rapidly create mobile applications that can utilize ecological momentary assessments (EMA) and sensor data (i.e., activity </w:t>
            </w:r>
            <w:r w:rsidRPr="00347326">
              <w:rPr>
                <w:b/>
                <w:sz w:val="20"/>
                <w:szCs w:val="20"/>
              </w:rPr>
              <w:lastRenderedPageBreak/>
              <w:t>monitor, mobile carbon monoxide monitor, pill bottle cap) to identify environmental, cognitive, affective, physiological, and behavioral antecedents of cancer risk behaviors (e.g., smoking, heavy alcohol use, poor diet / inactivity / obesity, etc.) and deliver context-specific adaptive interventions in real-time. The mHealth resource currently supports 10 NIH R01s, 1 NIH U01, 3 NIH R34s, 2 NIH R21s, 1 NIH R01 Supplement, 1 K99/R00, and 16 other studies (2 studies collect data outside the US – Cambodia, and Scotland).</w:t>
            </w:r>
          </w:p>
        </w:tc>
      </w:tr>
      <w:tr w:rsidR="002C70E6" w:rsidRPr="00347326" w14:paraId="10628656" w14:textId="77777777" w:rsidTr="00AF3C7F">
        <w:trPr>
          <w:trHeight w:val="828"/>
        </w:trPr>
        <w:tc>
          <w:tcPr>
            <w:tcW w:w="2065" w:type="dxa"/>
          </w:tcPr>
          <w:p w14:paraId="643BD861" w14:textId="0AB71B48" w:rsidR="002C70E6" w:rsidRPr="00347326" w:rsidRDefault="002C70E6" w:rsidP="002C70E6">
            <w:pPr>
              <w:pStyle w:val="Header"/>
              <w:tabs>
                <w:tab w:val="clear" w:pos="4320"/>
                <w:tab w:val="clear" w:pos="8640"/>
              </w:tabs>
              <w:rPr>
                <w:sz w:val="22"/>
                <w:szCs w:val="22"/>
              </w:rPr>
            </w:pPr>
            <w:r w:rsidRPr="00347326">
              <w:rPr>
                <w:sz w:val="22"/>
                <w:szCs w:val="22"/>
              </w:rPr>
              <w:lastRenderedPageBreak/>
              <w:t>4/2018 – present</w:t>
            </w:r>
          </w:p>
        </w:tc>
        <w:tc>
          <w:tcPr>
            <w:tcW w:w="7285" w:type="dxa"/>
          </w:tcPr>
          <w:p w14:paraId="5E014BC8" w14:textId="77777777" w:rsidR="002C70E6" w:rsidRPr="00347326" w:rsidRDefault="002C70E6" w:rsidP="002C70E6">
            <w:pPr>
              <w:pStyle w:val="Header"/>
              <w:tabs>
                <w:tab w:val="clear" w:pos="4320"/>
                <w:tab w:val="clear" w:pos="8640"/>
              </w:tabs>
              <w:rPr>
                <w:sz w:val="22"/>
                <w:szCs w:val="22"/>
              </w:rPr>
            </w:pPr>
            <w:r w:rsidRPr="00347326">
              <w:rPr>
                <w:sz w:val="22"/>
                <w:szCs w:val="22"/>
              </w:rPr>
              <w:t>Adjunct Associate Professor</w:t>
            </w:r>
          </w:p>
          <w:p w14:paraId="72C510D1" w14:textId="77777777" w:rsidR="002C70E6" w:rsidRPr="00347326" w:rsidRDefault="002C70E6" w:rsidP="002C70E6">
            <w:pPr>
              <w:pStyle w:val="Header"/>
              <w:tabs>
                <w:tab w:val="clear" w:pos="4320"/>
                <w:tab w:val="clear" w:pos="8640"/>
              </w:tabs>
              <w:rPr>
                <w:sz w:val="22"/>
                <w:szCs w:val="22"/>
              </w:rPr>
            </w:pPr>
            <w:r w:rsidRPr="00347326">
              <w:rPr>
                <w:sz w:val="22"/>
                <w:szCs w:val="22"/>
              </w:rPr>
              <w:t>University of Texas School of Public Health</w:t>
            </w:r>
          </w:p>
          <w:p w14:paraId="66E8E9E9" w14:textId="18C153A6" w:rsidR="002C70E6" w:rsidRPr="00347326" w:rsidRDefault="002C70E6" w:rsidP="002C70E6">
            <w:pPr>
              <w:pStyle w:val="Header"/>
              <w:tabs>
                <w:tab w:val="clear" w:pos="4320"/>
                <w:tab w:val="clear" w:pos="8640"/>
              </w:tabs>
              <w:rPr>
                <w:sz w:val="22"/>
                <w:szCs w:val="22"/>
              </w:rPr>
            </w:pPr>
            <w:r w:rsidRPr="00347326">
              <w:rPr>
                <w:sz w:val="22"/>
                <w:szCs w:val="22"/>
              </w:rPr>
              <w:t>Dallas, TX</w:t>
            </w:r>
          </w:p>
        </w:tc>
      </w:tr>
    </w:tbl>
    <w:p w14:paraId="3DC40598" w14:textId="0D2327FA" w:rsidR="007576A4" w:rsidRPr="00347326" w:rsidRDefault="007576A4" w:rsidP="007576A4">
      <w:pPr>
        <w:pStyle w:val="Header"/>
        <w:tabs>
          <w:tab w:val="clear" w:pos="4320"/>
          <w:tab w:val="clear" w:pos="8640"/>
        </w:tabs>
        <w:rPr>
          <w:sz w:val="22"/>
          <w:szCs w:val="22"/>
        </w:rPr>
      </w:pPr>
      <w:r w:rsidRPr="00347326">
        <w:rPr>
          <w:b/>
          <w:sz w:val="22"/>
          <w:szCs w:val="22"/>
        </w:rPr>
        <w:t>BOARDS &amp; CERTIFICATIONS</w:t>
      </w:r>
    </w:p>
    <w:p w14:paraId="24175DFB" w14:textId="77777777" w:rsidR="007576A4" w:rsidRPr="00347326" w:rsidRDefault="007576A4" w:rsidP="007576A4">
      <w:pPr>
        <w:pStyle w:val="Header"/>
        <w:tabs>
          <w:tab w:val="clear" w:pos="4320"/>
          <w:tab w:val="clear" w:pos="864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231054" w:rsidRPr="00347326" w14:paraId="1E37378E" w14:textId="77777777" w:rsidTr="0073242F">
        <w:tc>
          <w:tcPr>
            <w:tcW w:w="2065" w:type="dxa"/>
          </w:tcPr>
          <w:p w14:paraId="2F7D1DC8" w14:textId="77777777" w:rsidR="00231054" w:rsidRPr="00347326" w:rsidRDefault="00231054" w:rsidP="0073242F">
            <w:pPr>
              <w:pStyle w:val="Header"/>
              <w:tabs>
                <w:tab w:val="clear" w:pos="4320"/>
                <w:tab w:val="clear" w:pos="8640"/>
              </w:tabs>
              <w:rPr>
                <w:sz w:val="22"/>
                <w:szCs w:val="22"/>
              </w:rPr>
            </w:pPr>
            <w:r w:rsidRPr="00347326">
              <w:rPr>
                <w:sz w:val="22"/>
                <w:szCs w:val="22"/>
              </w:rPr>
              <w:t>2009–present</w:t>
            </w:r>
          </w:p>
        </w:tc>
        <w:tc>
          <w:tcPr>
            <w:tcW w:w="7285" w:type="dxa"/>
          </w:tcPr>
          <w:p w14:paraId="6DEC52F3" w14:textId="77777777" w:rsidR="00231054" w:rsidRPr="00347326" w:rsidRDefault="00231054" w:rsidP="0073242F">
            <w:pPr>
              <w:pStyle w:val="Header"/>
              <w:tabs>
                <w:tab w:val="clear" w:pos="4320"/>
                <w:tab w:val="clear" w:pos="8640"/>
              </w:tabs>
              <w:rPr>
                <w:sz w:val="22"/>
                <w:szCs w:val="22"/>
              </w:rPr>
            </w:pPr>
            <w:r w:rsidRPr="00347326">
              <w:rPr>
                <w:sz w:val="22"/>
                <w:szCs w:val="22"/>
              </w:rPr>
              <w:t xml:space="preserve">Licensed Psychologist (License# 34064), Texas </w:t>
            </w:r>
          </w:p>
        </w:tc>
      </w:tr>
      <w:tr w:rsidR="00231054" w:rsidRPr="00347326" w14:paraId="1ADB3252" w14:textId="77777777" w:rsidTr="0073242F">
        <w:tc>
          <w:tcPr>
            <w:tcW w:w="2065" w:type="dxa"/>
          </w:tcPr>
          <w:p w14:paraId="475AFF0E" w14:textId="77777777" w:rsidR="00231054" w:rsidRPr="00347326" w:rsidRDefault="00231054" w:rsidP="0073242F">
            <w:pPr>
              <w:pStyle w:val="Header"/>
              <w:tabs>
                <w:tab w:val="clear" w:pos="4320"/>
                <w:tab w:val="clear" w:pos="8640"/>
              </w:tabs>
              <w:rPr>
                <w:sz w:val="22"/>
                <w:szCs w:val="22"/>
              </w:rPr>
            </w:pPr>
            <w:r w:rsidRPr="00347326">
              <w:rPr>
                <w:sz w:val="22"/>
                <w:szCs w:val="22"/>
              </w:rPr>
              <w:t>1999–2001</w:t>
            </w:r>
          </w:p>
        </w:tc>
        <w:tc>
          <w:tcPr>
            <w:tcW w:w="7285" w:type="dxa"/>
          </w:tcPr>
          <w:p w14:paraId="08F785F8" w14:textId="77777777" w:rsidR="00231054" w:rsidRPr="00347326" w:rsidRDefault="00231054" w:rsidP="0073242F">
            <w:pPr>
              <w:pStyle w:val="Header"/>
              <w:tabs>
                <w:tab w:val="clear" w:pos="4320"/>
                <w:tab w:val="clear" w:pos="8640"/>
              </w:tabs>
              <w:rPr>
                <w:sz w:val="22"/>
                <w:szCs w:val="22"/>
              </w:rPr>
            </w:pPr>
            <w:r w:rsidRPr="00347326">
              <w:rPr>
                <w:sz w:val="22"/>
                <w:szCs w:val="22"/>
              </w:rPr>
              <w:t xml:space="preserve">Board Certified Substance Abuse Counselor, Louisiana </w:t>
            </w:r>
          </w:p>
        </w:tc>
      </w:tr>
    </w:tbl>
    <w:p w14:paraId="5FFC960A" w14:textId="77777777" w:rsidR="00F05CD2" w:rsidRPr="00347326" w:rsidRDefault="00F05CD2" w:rsidP="00E85178">
      <w:pPr>
        <w:pStyle w:val="Heading2"/>
        <w:keepNext w:val="0"/>
        <w:widowControl w:val="0"/>
        <w:rPr>
          <w:b/>
          <w:sz w:val="22"/>
          <w:szCs w:val="22"/>
          <w:u w:val="none"/>
        </w:rPr>
      </w:pPr>
    </w:p>
    <w:p w14:paraId="7814DE96" w14:textId="77777777" w:rsidR="00E85178" w:rsidRPr="00347326" w:rsidRDefault="00E85178" w:rsidP="00E85178">
      <w:pPr>
        <w:pStyle w:val="Heading2"/>
        <w:keepNext w:val="0"/>
        <w:widowControl w:val="0"/>
        <w:rPr>
          <w:b/>
          <w:sz w:val="22"/>
          <w:szCs w:val="22"/>
          <w:u w:val="none"/>
        </w:rPr>
      </w:pPr>
      <w:r w:rsidRPr="00347326">
        <w:rPr>
          <w:b/>
          <w:sz w:val="22"/>
          <w:szCs w:val="22"/>
          <w:u w:val="none"/>
        </w:rPr>
        <w:t>PREVIOUS POSITIONS</w:t>
      </w:r>
    </w:p>
    <w:p w14:paraId="53AC2258" w14:textId="77777777" w:rsidR="00E85178" w:rsidRPr="00347326" w:rsidRDefault="00E85178" w:rsidP="00E85178">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D07D73" w:rsidRPr="00347326" w14:paraId="6622690C" w14:textId="77777777" w:rsidTr="0073242F">
        <w:tc>
          <w:tcPr>
            <w:tcW w:w="2065" w:type="dxa"/>
          </w:tcPr>
          <w:p w14:paraId="0DAE5B92" w14:textId="77777777" w:rsidR="00D07D73" w:rsidRPr="00347326" w:rsidRDefault="00D07D73" w:rsidP="00D07D73">
            <w:pPr>
              <w:pStyle w:val="Header"/>
              <w:tabs>
                <w:tab w:val="clear" w:pos="4320"/>
                <w:tab w:val="clear" w:pos="8640"/>
              </w:tabs>
              <w:rPr>
                <w:sz w:val="22"/>
                <w:szCs w:val="22"/>
              </w:rPr>
            </w:pPr>
            <w:r w:rsidRPr="00347326">
              <w:rPr>
                <w:sz w:val="22"/>
                <w:szCs w:val="22"/>
              </w:rPr>
              <w:t>03/2010 – 10/2015</w:t>
            </w:r>
          </w:p>
        </w:tc>
        <w:tc>
          <w:tcPr>
            <w:tcW w:w="7285" w:type="dxa"/>
          </w:tcPr>
          <w:p w14:paraId="74FB9C18" w14:textId="77777777" w:rsidR="00D07D73" w:rsidRPr="00347326" w:rsidRDefault="00D07D73" w:rsidP="00D07D73">
            <w:pPr>
              <w:pStyle w:val="Header"/>
              <w:tabs>
                <w:tab w:val="clear" w:pos="4320"/>
                <w:tab w:val="clear" w:pos="8640"/>
              </w:tabs>
              <w:rPr>
                <w:sz w:val="22"/>
                <w:szCs w:val="22"/>
              </w:rPr>
            </w:pPr>
            <w:r w:rsidRPr="00347326">
              <w:rPr>
                <w:sz w:val="22"/>
                <w:szCs w:val="22"/>
              </w:rPr>
              <w:t>Assistant Professor (tenure track)</w:t>
            </w:r>
          </w:p>
          <w:p w14:paraId="73A03D6D" w14:textId="77777777" w:rsidR="00D07D73" w:rsidRPr="00347326" w:rsidRDefault="00D07D73" w:rsidP="00D07D73">
            <w:pPr>
              <w:pStyle w:val="Header"/>
              <w:tabs>
                <w:tab w:val="clear" w:pos="4320"/>
                <w:tab w:val="clear" w:pos="8640"/>
              </w:tabs>
              <w:rPr>
                <w:sz w:val="22"/>
                <w:szCs w:val="22"/>
              </w:rPr>
            </w:pPr>
            <w:r w:rsidRPr="00347326">
              <w:rPr>
                <w:sz w:val="22"/>
                <w:szCs w:val="22"/>
              </w:rPr>
              <w:t xml:space="preserve">Department of Health Promotion &amp; Behavioral Sciences </w:t>
            </w:r>
          </w:p>
          <w:p w14:paraId="65617069" w14:textId="77777777" w:rsidR="00D07D73" w:rsidRPr="00347326" w:rsidRDefault="00D07D73" w:rsidP="00D07D73">
            <w:pPr>
              <w:pStyle w:val="Header"/>
              <w:tabs>
                <w:tab w:val="clear" w:pos="4320"/>
                <w:tab w:val="clear" w:pos="8640"/>
              </w:tabs>
              <w:rPr>
                <w:sz w:val="22"/>
                <w:szCs w:val="22"/>
              </w:rPr>
            </w:pPr>
            <w:r w:rsidRPr="00347326">
              <w:rPr>
                <w:sz w:val="22"/>
                <w:szCs w:val="22"/>
              </w:rPr>
              <w:t xml:space="preserve">University of Texas School of Public Health, Dallas Regional Campus, Dallas, TX </w:t>
            </w:r>
          </w:p>
        </w:tc>
      </w:tr>
      <w:tr w:rsidR="004137B5" w:rsidRPr="00347326" w14:paraId="2BE3E624" w14:textId="77777777" w:rsidTr="0073242F">
        <w:tc>
          <w:tcPr>
            <w:tcW w:w="2065" w:type="dxa"/>
          </w:tcPr>
          <w:p w14:paraId="5124E9B2" w14:textId="77777777" w:rsidR="004137B5" w:rsidRPr="00347326" w:rsidRDefault="004137B5" w:rsidP="004137B5">
            <w:pPr>
              <w:pStyle w:val="Header"/>
              <w:tabs>
                <w:tab w:val="clear" w:pos="4320"/>
                <w:tab w:val="clear" w:pos="8640"/>
              </w:tabs>
              <w:rPr>
                <w:sz w:val="22"/>
                <w:szCs w:val="22"/>
              </w:rPr>
            </w:pPr>
            <w:r w:rsidRPr="00347326">
              <w:rPr>
                <w:sz w:val="22"/>
                <w:szCs w:val="22"/>
              </w:rPr>
              <w:t>04/2010 – 03/2016</w:t>
            </w:r>
          </w:p>
        </w:tc>
        <w:tc>
          <w:tcPr>
            <w:tcW w:w="7285" w:type="dxa"/>
          </w:tcPr>
          <w:p w14:paraId="10262091" w14:textId="77777777" w:rsidR="004137B5" w:rsidRPr="00347326" w:rsidRDefault="004137B5" w:rsidP="004137B5">
            <w:pPr>
              <w:pStyle w:val="Header"/>
              <w:tabs>
                <w:tab w:val="clear" w:pos="4320"/>
                <w:tab w:val="clear" w:pos="8640"/>
              </w:tabs>
              <w:rPr>
                <w:sz w:val="22"/>
                <w:szCs w:val="22"/>
              </w:rPr>
            </w:pPr>
            <w:r w:rsidRPr="00347326">
              <w:rPr>
                <w:sz w:val="22"/>
                <w:szCs w:val="22"/>
              </w:rPr>
              <w:t xml:space="preserve">Member </w:t>
            </w:r>
          </w:p>
          <w:p w14:paraId="21BC186B" w14:textId="77777777" w:rsidR="004137B5" w:rsidRPr="00347326" w:rsidRDefault="004137B5" w:rsidP="004137B5">
            <w:pPr>
              <w:pStyle w:val="Header"/>
              <w:tabs>
                <w:tab w:val="clear" w:pos="4320"/>
                <w:tab w:val="clear" w:pos="8640"/>
              </w:tabs>
              <w:rPr>
                <w:sz w:val="22"/>
                <w:szCs w:val="22"/>
              </w:rPr>
            </w:pPr>
            <w:r w:rsidRPr="00347326">
              <w:rPr>
                <w:sz w:val="22"/>
                <w:szCs w:val="22"/>
              </w:rPr>
              <w:t xml:space="preserve">Population Science &amp; Cancer Control Program </w:t>
            </w:r>
          </w:p>
          <w:p w14:paraId="48018E1F" w14:textId="77777777" w:rsidR="004137B5" w:rsidRPr="00347326" w:rsidRDefault="004137B5" w:rsidP="004137B5">
            <w:pPr>
              <w:pStyle w:val="Header"/>
              <w:tabs>
                <w:tab w:val="left" w:pos="360"/>
              </w:tabs>
              <w:rPr>
                <w:sz w:val="22"/>
                <w:szCs w:val="22"/>
              </w:rPr>
            </w:pPr>
            <w:r w:rsidRPr="00347326">
              <w:rPr>
                <w:sz w:val="22"/>
                <w:szCs w:val="22"/>
              </w:rPr>
              <w:t xml:space="preserve">Harold C. Simmons Comprehensive Cancer Center </w:t>
            </w:r>
          </w:p>
          <w:p w14:paraId="7EB61F83" w14:textId="77777777" w:rsidR="004137B5" w:rsidRPr="00347326" w:rsidRDefault="004137B5" w:rsidP="004137B5">
            <w:pPr>
              <w:pStyle w:val="Header"/>
              <w:tabs>
                <w:tab w:val="clear" w:pos="4320"/>
                <w:tab w:val="clear" w:pos="8640"/>
              </w:tabs>
              <w:rPr>
                <w:sz w:val="22"/>
                <w:szCs w:val="22"/>
              </w:rPr>
            </w:pPr>
            <w:r w:rsidRPr="00347326">
              <w:rPr>
                <w:sz w:val="22"/>
                <w:szCs w:val="22"/>
              </w:rPr>
              <w:t>University of Texas Southwestern Medical Center, Dallas, TX</w:t>
            </w:r>
          </w:p>
        </w:tc>
      </w:tr>
      <w:tr w:rsidR="004137B5" w:rsidRPr="00347326" w14:paraId="062A4493" w14:textId="77777777" w:rsidTr="0073242F">
        <w:tc>
          <w:tcPr>
            <w:tcW w:w="2065" w:type="dxa"/>
          </w:tcPr>
          <w:p w14:paraId="6100CF2A" w14:textId="77777777" w:rsidR="004137B5" w:rsidRPr="00347326" w:rsidRDefault="004137B5" w:rsidP="004137B5">
            <w:pPr>
              <w:pStyle w:val="Header"/>
              <w:tabs>
                <w:tab w:val="clear" w:pos="4320"/>
                <w:tab w:val="clear" w:pos="8640"/>
              </w:tabs>
              <w:rPr>
                <w:sz w:val="22"/>
                <w:szCs w:val="22"/>
              </w:rPr>
            </w:pPr>
            <w:r w:rsidRPr="00347326">
              <w:rPr>
                <w:sz w:val="22"/>
                <w:szCs w:val="22"/>
              </w:rPr>
              <w:t>05/2013 – 03/2016</w:t>
            </w:r>
          </w:p>
        </w:tc>
        <w:tc>
          <w:tcPr>
            <w:tcW w:w="7285" w:type="dxa"/>
          </w:tcPr>
          <w:p w14:paraId="77186129" w14:textId="77777777" w:rsidR="004137B5" w:rsidRPr="00347326" w:rsidRDefault="004137B5" w:rsidP="004137B5">
            <w:pPr>
              <w:pStyle w:val="Header"/>
              <w:tabs>
                <w:tab w:val="clear" w:pos="4320"/>
                <w:tab w:val="clear" w:pos="8640"/>
              </w:tabs>
              <w:rPr>
                <w:sz w:val="22"/>
                <w:szCs w:val="22"/>
              </w:rPr>
            </w:pPr>
            <w:r w:rsidRPr="00347326">
              <w:rPr>
                <w:sz w:val="22"/>
                <w:szCs w:val="22"/>
              </w:rPr>
              <w:t>Adjunct Assistant Professor</w:t>
            </w:r>
          </w:p>
          <w:p w14:paraId="7D54591A" w14:textId="77777777" w:rsidR="004137B5" w:rsidRPr="00347326" w:rsidRDefault="004137B5" w:rsidP="004137B5">
            <w:pPr>
              <w:pStyle w:val="Header"/>
              <w:tabs>
                <w:tab w:val="clear" w:pos="4320"/>
                <w:tab w:val="clear" w:pos="8640"/>
              </w:tabs>
              <w:rPr>
                <w:sz w:val="22"/>
                <w:szCs w:val="22"/>
              </w:rPr>
            </w:pPr>
            <w:r w:rsidRPr="00347326">
              <w:rPr>
                <w:sz w:val="22"/>
                <w:szCs w:val="22"/>
              </w:rPr>
              <w:t>Department of Clinical Sciences, Division of Community Health Sciences</w:t>
            </w:r>
          </w:p>
          <w:p w14:paraId="27EB3A5A" w14:textId="77777777" w:rsidR="004137B5" w:rsidRPr="00347326" w:rsidRDefault="004137B5" w:rsidP="004137B5">
            <w:pPr>
              <w:pStyle w:val="Header"/>
              <w:tabs>
                <w:tab w:val="clear" w:pos="4320"/>
                <w:tab w:val="clear" w:pos="8640"/>
              </w:tabs>
              <w:rPr>
                <w:sz w:val="22"/>
                <w:szCs w:val="22"/>
              </w:rPr>
            </w:pPr>
            <w:r w:rsidRPr="00347326">
              <w:rPr>
                <w:sz w:val="22"/>
                <w:szCs w:val="22"/>
              </w:rPr>
              <w:t>University of Texas Southwestern Medical Center, Dallas, TX</w:t>
            </w:r>
          </w:p>
        </w:tc>
      </w:tr>
      <w:tr w:rsidR="004137B5" w:rsidRPr="00347326" w14:paraId="6F2E236E" w14:textId="77777777" w:rsidTr="0073242F">
        <w:trPr>
          <w:trHeight w:val="333"/>
        </w:trPr>
        <w:tc>
          <w:tcPr>
            <w:tcW w:w="2065" w:type="dxa"/>
          </w:tcPr>
          <w:p w14:paraId="1E955F85" w14:textId="77777777" w:rsidR="004137B5" w:rsidRPr="00347326" w:rsidRDefault="004137B5" w:rsidP="004137B5">
            <w:pPr>
              <w:pStyle w:val="Header"/>
              <w:widowControl w:val="0"/>
              <w:tabs>
                <w:tab w:val="clear" w:pos="4320"/>
                <w:tab w:val="clear" w:pos="8640"/>
              </w:tabs>
              <w:rPr>
                <w:sz w:val="22"/>
                <w:szCs w:val="22"/>
              </w:rPr>
            </w:pPr>
            <w:r w:rsidRPr="00347326">
              <w:rPr>
                <w:sz w:val="22"/>
                <w:szCs w:val="22"/>
              </w:rPr>
              <w:t>07/2006–06/2007</w:t>
            </w:r>
          </w:p>
          <w:p w14:paraId="637E39EC" w14:textId="77777777" w:rsidR="004137B5" w:rsidRPr="00347326" w:rsidRDefault="004137B5" w:rsidP="004137B5">
            <w:pPr>
              <w:pStyle w:val="Header"/>
              <w:tabs>
                <w:tab w:val="clear" w:pos="4320"/>
                <w:tab w:val="clear" w:pos="8640"/>
              </w:tabs>
              <w:rPr>
                <w:sz w:val="22"/>
                <w:szCs w:val="22"/>
              </w:rPr>
            </w:pPr>
          </w:p>
        </w:tc>
        <w:tc>
          <w:tcPr>
            <w:tcW w:w="7285" w:type="dxa"/>
          </w:tcPr>
          <w:p w14:paraId="7C80ECF2" w14:textId="77777777" w:rsidR="004137B5" w:rsidRPr="00347326" w:rsidRDefault="004137B5" w:rsidP="004137B5">
            <w:pPr>
              <w:pStyle w:val="Header"/>
              <w:widowControl w:val="0"/>
              <w:tabs>
                <w:tab w:val="clear" w:pos="4320"/>
                <w:tab w:val="clear" w:pos="8640"/>
              </w:tabs>
              <w:rPr>
                <w:sz w:val="22"/>
                <w:szCs w:val="22"/>
              </w:rPr>
            </w:pPr>
            <w:r w:rsidRPr="00347326">
              <w:rPr>
                <w:sz w:val="22"/>
                <w:szCs w:val="22"/>
              </w:rPr>
              <w:t xml:space="preserve">Clinical Psychology Resident </w:t>
            </w:r>
          </w:p>
          <w:p w14:paraId="790EF46D" w14:textId="77777777" w:rsidR="004137B5" w:rsidRPr="00347326" w:rsidRDefault="004137B5" w:rsidP="004137B5">
            <w:pPr>
              <w:pStyle w:val="Header"/>
              <w:widowControl w:val="0"/>
              <w:tabs>
                <w:tab w:val="clear" w:pos="4320"/>
                <w:tab w:val="clear" w:pos="8640"/>
              </w:tabs>
              <w:rPr>
                <w:sz w:val="22"/>
                <w:szCs w:val="22"/>
              </w:rPr>
            </w:pPr>
            <w:r w:rsidRPr="00347326">
              <w:rPr>
                <w:sz w:val="22"/>
                <w:szCs w:val="22"/>
              </w:rPr>
              <w:t>G. V. (Sonny) Montgomery Veterans Affairs Medical Center &amp; The University of Mississippi Medical Center, Jackson, MS</w:t>
            </w:r>
          </w:p>
          <w:p w14:paraId="4DC3E4D2" w14:textId="77777777" w:rsidR="004137B5" w:rsidRPr="00347326" w:rsidRDefault="004137B5" w:rsidP="004137B5">
            <w:pPr>
              <w:pStyle w:val="Header"/>
              <w:tabs>
                <w:tab w:val="clear" w:pos="4320"/>
                <w:tab w:val="clear" w:pos="8640"/>
              </w:tabs>
              <w:rPr>
                <w:sz w:val="22"/>
                <w:szCs w:val="22"/>
              </w:rPr>
            </w:pPr>
            <w:r w:rsidRPr="00347326">
              <w:rPr>
                <w:sz w:val="22"/>
                <w:szCs w:val="22"/>
              </w:rPr>
              <w:t>Mentors: Jefferson Parker, Ph.D. &amp; Randy Burke, Ph.D.</w:t>
            </w:r>
          </w:p>
        </w:tc>
      </w:tr>
      <w:tr w:rsidR="004137B5" w:rsidRPr="00347326" w14:paraId="52BAB554" w14:textId="77777777" w:rsidTr="0073242F">
        <w:trPr>
          <w:trHeight w:val="333"/>
        </w:trPr>
        <w:tc>
          <w:tcPr>
            <w:tcW w:w="2065" w:type="dxa"/>
          </w:tcPr>
          <w:p w14:paraId="58121651" w14:textId="77777777" w:rsidR="004137B5" w:rsidRPr="00347326" w:rsidRDefault="004137B5" w:rsidP="004137B5">
            <w:pPr>
              <w:pStyle w:val="Header"/>
              <w:tabs>
                <w:tab w:val="clear" w:pos="4320"/>
                <w:tab w:val="clear" w:pos="8640"/>
              </w:tabs>
              <w:rPr>
                <w:sz w:val="22"/>
                <w:szCs w:val="22"/>
              </w:rPr>
            </w:pPr>
            <w:r w:rsidRPr="00347326">
              <w:rPr>
                <w:sz w:val="22"/>
                <w:szCs w:val="22"/>
              </w:rPr>
              <w:t>08/2001–05/2006</w:t>
            </w:r>
          </w:p>
        </w:tc>
        <w:tc>
          <w:tcPr>
            <w:tcW w:w="7285" w:type="dxa"/>
          </w:tcPr>
          <w:p w14:paraId="48EEF5DF" w14:textId="77777777" w:rsidR="004137B5" w:rsidRPr="00347326" w:rsidRDefault="004137B5" w:rsidP="004137B5">
            <w:pPr>
              <w:pStyle w:val="Header"/>
              <w:tabs>
                <w:tab w:val="clear" w:pos="4320"/>
                <w:tab w:val="clear" w:pos="8640"/>
              </w:tabs>
              <w:rPr>
                <w:sz w:val="22"/>
                <w:szCs w:val="22"/>
              </w:rPr>
            </w:pPr>
            <w:r w:rsidRPr="00347326">
              <w:rPr>
                <w:sz w:val="22"/>
                <w:szCs w:val="22"/>
              </w:rPr>
              <w:t xml:space="preserve">Graduate Research Assistant </w:t>
            </w:r>
          </w:p>
          <w:p w14:paraId="125B3AB1" w14:textId="77777777" w:rsidR="004137B5" w:rsidRPr="00347326" w:rsidRDefault="004137B5" w:rsidP="004137B5">
            <w:pPr>
              <w:pStyle w:val="Header"/>
              <w:tabs>
                <w:tab w:val="clear" w:pos="4320"/>
                <w:tab w:val="clear" w:pos="8640"/>
              </w:tabs>
              <w:rPr>
                <w:sz w:val="22"/>
                <w:szCs w:val="22"/>
              </w:rPr>
            </w:pPr>
            <w:r w:rsidRPr="00347326">
              <w:rPr>
                <w:sz w:val="22"/>
                <w:szCs w:val="22"/>
              </w:rPr>
              <w:t>Louisiana State University, Baton Rouge, LA</w:t>
            </w:r>
          </w:p>
          <w:p w14:paraId="50E74123" w14:textId="77777777" w:rsidR="004137B5" w:rsidRPr="00347326" w:rsidRDefault="004137B5" w:rsidP="004137B5">
            <w:pPr>
              <w:pStyle w:val="Header"/>
              <w:tabs>
                <w:tab w:val="clear" w:pos="4320"/>
                <w:tab w:val="clear" w:pos="8640"/>
              </w:tabs>
              <w:rPr>
                <w:sz w:val="22"/>
                <w:szCs w:val="22"/>
              </w:rPr>
            </w:pPr>
            <w:r w:rsidRPr="00347326">
              <w:rPr>
                <w:sz w:val="22"/>
                <w:szCs w:val="22"/>
              </w:rPr>
              <w:t>Mentors: Amy L. Copeland, Ph.D. &amp; W. Drew Gouvier, Ph.D.</w:t>
            </w:r>
          </w:p>
        </w:tc>
      </w:tr>
      <w:tr w:rsidR="004137B5" w:rsidRPr="00347326" w14:paraId="2CDB88BF" w14:textId="77777777" w:rsidTr="0073242F">
        <w:trPr>
          <w:trHeight w:val="333"/>
        </w:trPr>
        <w:tc>
          <w:tcPr>
            <w:tcW w:w="2065" w:type="dxa"/>
          </w:tcPr>
          <w:p w14:paraId="5FCB3AA5" w14:textId="77777777" w:rsidR="004137B5" w:rsidRPr="00347326" w:rsidRDefault="004137B5" w:rsidP="004137B5">
            <w:pPr>
              <w:rPr>
                <w:sz w:val="22"/>
                <w:szCs w:val="22"/>
                <w:u w:val="single"/>
              </w:rPr>
            </w:pPr>
            <w:r w:rsidRPr="00347326">
              <w:rPr>
                <w:sz w:val="22"/>
                <w:szCs w:val="22"/>
              </w:rPr>
              <w:t>08/2001– 05/2006</w:t>
            </w:r>
          </w:p>
          <w:p w14:paraId="1295B1B2" w14:textId="77777777" w:rsidR="004137B5" w:rsidRPr="00347326" w:rsidRDefault="004137B5" w:rsidP="004137B5">
            <w:pPr>
              <w:pStyle w:val="Header"/>
              <w:tabs>
                <w:tab w:val="clear" w:pos="4320"/>
                <w:tab w:val="clear" w:pos="8640"/>
              </w:tabs>
              <w:rPr>
                <w:sz w:val="22"/>
                <w:szCs w:val="22"/>
              </w:rPr>
            </w:pPr>
          </w:p>
        </w:tc>
        <w:tc>
          <w:tcPr>
            <w:tcW w:w="7285" w:type="dxa"/>
          </w:tcPr>
          <w:p w14:paraId="13CEC6C5" w14:textId="77777777" w:rsidR="004137B5" w:rsidRPr="00347326" w:rsidRDefault="004137B5" w:rsidP="004137B5">
            <w:pPr>
              <w:rPr>
                <w:sz w:val="22"/>
                <w:szCs w:val="22"/>
              </w:rPr>
            </w:pPr>
            <w:r w:rsidRPr="00347326">
              <w:rPr>
                <w:sz w:val="22"/>
                <w:szCs w:val="22"/>
              </w:rPr>
              <w:t xml:space="preserve">Graduate Student Therapist </w:t>
            </w:r>
          </w:p>
          <w:p w14:paraId="7EAC2384" w14:textId="77777777" w:rsidR="004137B5" w:rsidRPr="00347326" w:rsidRDefault="004137B5" w:rsidP="004137B5">
            <w:pPr>
              <w:rPr>
                <w:sz w:val="22"/>
                <w:szCs w:val="22"/>
              </w:rPr>
            </w:pPr>
            <w:r w:rsidRPr="00347326">
              <w:rPr>
                <w:sz w:val="22"/>
                <w:szCs w:val="22"/>
              </w:rPr>
              <w:t>Baton Rouge Mental Health Center, Baton Rouge, LA</w:t>
            </w:r>
          </w:p>
        </w:tc>
      </w:tr>
      <w:tr w:rsidR="004137B5" w:rsidRPr="00347326" w14:paraId="1C6DF588" w14:textId="77777777" w:rsidTr="0073242F">
        <w:trPr>
          <w:trHeight w:val="333"/>
        </w:trPr>
        <w:tc>
          <w:tcPr>
            <w:tcW w:w="2065" w:type="dxa"/>
          </w:tcPr>
          <w:p w14:paraId="7D19E2B9" w14:textId="77777777" w:rsidR="004137B5" w:rsidRPr="00347326" w:rsidRDefault="004137B5" w:rsidP="004137B5">
            <w:pPr>
              <w:pStyle w:val="Header"/>
              <w:tabs>
                <w:tab w:val="clear" w:pos="4320"/>
                <w:tab w:val="clear" w:pos="8640"/>
              </w:tabs>
              <w:rPr>
                <w:sz w:val="22"/>
                <w:szCs w:val="22"/>
              </w:rPr>
            </w:pPr>
            <w:r w:rsidRPr="00347326">
              <w:rPr>
                <w:sz w:val="22"/>
                <w:szCs w:val="22"/>
              </w:rPr>
              <w:t>08/2001–05/2006</w:t>
            </w:r>
          </w:p>
        </w:tc>
        <w:tc>
          <w:tcPr>
            <w:tcW w:w="7285" w:type="dxa"/>
          </w:tcPr>
          <w:p w14:paraId="651BBD27" w14:textId="77777777" w:rsidR="004137B5" w:rsidRPr="00347326" w:rsidRDefault="004137B5" w:rsidP="004137B5">
            <w:pPr>
              <w:rPr>
                <w:sz w:val="22"/>
                <w:szCs w:val="22"/>
              </w:rPr>
            </w:pPr>
            <w:r w:rsidRPr="00347326">
              <w:rPr>
                <w:sz w:val="22"/>
                <w:szCs w:val="22"/>
              </w:rPr>
              <w:t xml:space="preserve">Graduate Student Therapist </w:t>
            </w:r>
          </w:p>
          <w:p w14:paraId="74347B60" w14:textId="77777777" w:rsidR="004137B5" w:rsidRPr="00347326" w:rsidRDefault="004137B5" w:rsidP="004137B5">
            <w:pPr>
              <w:rPr>
                <w:sz w:val="22"/>
                <w:szCs w:val="22"/>
              </w:rPr>
            </w:pPr>
            <w:r w:rsidRPr="00347326">
              <w:rPr>
                <w:sz w:val="22"/>
                <w:szCs w:val="22"/>
              </w:rPr>
              <w:t>Psychological Services Center, Louisiana State University, Baton Rouge, LA</w:t>
            </w:r>
          </w:p>
        </w:tc>
      </w:tr>
      <w:tr w:rsidR="004137B5" w:rsidRPr="00347326" w14:paraId="2F317CE8" w14:textId="77777777" w:rsidTr="0073242F">
        <w:trPr>
          <w:trHeight w:val="333"/>
        </w:trPr>
        <w:tc>
          <w:tcPr>
            <w:tcW w:w="2065" w:type="dxa"/>
          </w:tcPr>
          <w:p w14:paraId="41712C5C" w14:textId="77777777" w:rsidR="004137B5" w:rsidRPr="00347326" w:rsidRDefault="004137B5" w:rsidP="004137B5">
            <w:pPr>
              <w:pStyle w:val="Header"/>
              <w:tabs>
                <w:tab w:val="clear" w:pos="4320"/>
                <w:tab w:val="clear" w:pos="8640"/>
              </w:tabs>
              <w:rPr>
                <w:sz w:val="22"/>
                <w:szCs w:val="22"/>
              </w:rPr>
            </w:pPr>
            <w:r w:rsidRPr="00347326">
              <w:rPr>
                <w:sz w:val="22"/>
                <w:szCs w:val="22"/>
              </w:rPr>
              <w:t>05/2003–03/2006</w:t>
            </w:r>
          </w:p>
        </w:tc>
        <w:tc>
          <w:tcPr>
            <w:tcW w:w="7285" w:type="dxa"/>
          </w:tcPr>
          <w:p w14:paraId="2DBFA9FA" w14:textId="77777777" w:rsidR="004137B5" w:rsidRPr="00347326" w:rsidRDefault="004137B5" w:rsidP="004137B5">
            <w:pPr>
              <w:pStyle w:val="Header"/>
              <w:tabs>
                <w:tab w:val="clear" w:pos="4320"/>
                <w:tab w:val="clear" w:pos="8640"/>
              </w:tabs>
              <w:rPr>
                <w:sz w:val="22"/>
                <w:szCs w:val="22"/>
              </w:rPr>
            </w:pPr>
            <w:r w:rsidRPr="00347326">
              <w:rPr>
                <w:sz w:val="22"/>
                <w:szCs w:val="22"/>
              </w:rPr>
              <w:t xml:space="preserve">Project Coordinator </w:t>
            </w:r>
          </w:p>
          <w:p w14:paraId="2CE8AC85" w14:textId="2E471110" w:rsidR="004137B5" w:rsidRPr="00347326" w:rsidRDefault="004137B5" w:rsidP="004137B5">
            <w:pPr>
              <w:pStyle w:val="Header"/>
              <w:tabs>
                <w:tab w:val="clear" w:pos="4320"/>
                <w:tab w:val="clear" w:pos="8640"/>
              </w:tabs>
              <w:rPr>
                <w:sz w:val="22"/>
                <w:szCs w:val="22"/>
              </w:rPr>
            </w:pPr>
            <w:r w:rsidRPr="00347326">
              <w:rPr>
                <w:sz w:val="22"/>
                <w:szCs w:val="22"/>
              </w:rPr>
              <w:t>Pennington Biomedical Research Center (NIA grant U01AG020478, Baton Rouge, LA</w:t>
            </w:r>
          </w:p>
          <w:p w14:paraId="752F35D7" w14:textId="77777777" w:rsidR="004137B5" w:rsidRPr="00347326" w:rsidRDefault="004137B5" w:rsidP="004137B5">
            <w:pPr>
              <w:pStyle w:val="Header"/>
              <w:tabs>
                <w:tab w:val="clear" w:pos="4320"/>
                <w:tab w:val="clear" w:pos="8640"/>
              </w:tabs>
              <w:rPr>
                <w:sz w:val="22"/>
                <w:szCs w:val="22"/>
              </w:rPr>
            </w:pPr>
            <w:r w:rsidRPr="00347326">
              <w:rPr>
                <w:sz w:val="22"/>
                <w:szCs w:val="22"/>
              </w:rPr>
              <w:t>Mentor: Paula Geiselman, Ph.D.</w:t>
            </w:r>
          </w:p>
        </w:tc>
      </w:tr>
      <w:tr w:rsidR="004137B5" w:rsidRPr="00347326" w14:paraId="0A5BD31D" w14:textId="77777777" w:rsidTr="0073242F">
        <w:trPr>
          <w:trHeight w:val="333"/>
        </w:trPr>
        <w:tc>
          <w:tcPr>
            <w:tcW w:w="2065" w:type="dxa"/>
          </w:tcPr>
          <w:p w14:paraId="1891973E" w14:textId="77777777" w:rsidR="004137B5" w:rsidRPr="00347326" w:rsidRDefault="004137B5" w:rsidP="004137B5">
            <w:pPr>
              <w:pStyle w:val="Header"/>
              <w:tabs>
                <w:tab w:val="clear" w:pos="4320"/>
                <w:tab w:val="clear" w:pos="8640"/>
              </w:tabs>
              <w:rPr>
                <w:sz w:val="22"/>
                <w:szCs w:val="22"/>
              </w:rPr>
            </w:pPr>
            <w:r w:rsidRPr="00347326">
              <w:rPr>
                <w:sz w:val="22"/>
                <w:szCs w:val="22"/>
              </w:rPr>
              <w:t>09/2004–11/2004</w:t>
            </w:r>
          </w:p>
        </w:tc>
        <w:tc>
          <w:tcPr>
            <w:tcW w:w="7285" w:type="dxa"/>
          </w:tcPr>
          <w:p w14:paraId="2463D987" w14:textId="77777777" w:rsidR="004137B5" w:rsidRPr="00347326" w:rsidRDefault="004137B5" w:rsidP="004137B5">
            <w:pPr>
              <w:rPr>
                <w:sz w:val="22"/>
                <w:szCs w:val="22"/>
              </w:rPr>
            </w:pPr>
            <w:r w:rsidRPr="00347326">
              <w:rPr>
                <w:sz w:val="22"/>
                <w:szCs w:val="22"/>
              </w:rPr>
              <w:t xml:space="preserve">Graduate Student Therapist </w:t>
            </w:r>
          </w:p>
          <w:p w14:paraId="259CC5C5" w14:textId="77777777" w:rsidR="004137B5" w:rsidRPr="00347326" w:rsidRDefault="004137B5" w:rsidP="004137B5">
            <w:pPr>
              <w:rPr>
                <w:sz w:val="22"/>
                <w:szCs w:val="22"/>
              </w:rPr>
            </w:pPr>
            <w:r w:rsidRPr="00347326">
              <w:rPr>
                <w:sz w:val="22"/>
                <w:szCs w:val="22"/>
              </w:rPr>
              <w:t>Capital Area Recovery Program, Baton Rouge, LA</w:t>
            </w:r>
          </w:p>
        </w:tc>
      </w:tr>
      <w:tr w:rsidR="004137B5" w:rsidRPr="00347326" w14:paraId="747A3A11" w14:textId="77777777" w:rsidTr="0073242F">
        <w:trPr>
          <w:trHeight w:val="333"/>
        </w:trPr>
        <w:tc>
          <w:tcPr>
            <w:tcW w:w="2065" w:type="dxa"/>
          </w:tcPr>
          <w:p w14:paraId="7FBEAA04" w14:textId="77777777" w:rsidR="004137B5" w:rsidRPr="00347326" w:rsidRDefault="004137B5" w:rsidP="004137B5">
            <w:pPr>
              <w:pStyle w:val="Header"/>
              <w:tabs>
                <w:tab w:val="clear" w:pos="4320"/>
                <w:tab w:val="clear" w:pos="8640"/>
              </w:tabs>
              <w:rPr>
                <w:sz w:val="22"/>
                <w:szCs w:val="22"/>
              </w:rPr>
            </w:pPr>
            <w:r w:rsidRPr="00347326">
              <w:rPr>
                <w:sz w:val="22"/>
                <w:szCs w:val="22"/>
              </w:rPr>
              <w:t>01/2004–05/2004</w:t>
            </w:r>
          </w:p>
        </w:tc>
        <w:tc>
          <w:tcPr>
            <w:tcW w:w="7285" w:type="dxa"/>
          </w:tcPr>
          <w:p w14:paraId="508D5B48" w14:textId="77777777" w:rsidR="004137B5" w:rsidRPr="00347326" w:rsidRDefault="004137B5" w:rsidP="004137B5">
            <w:pPr>
              <w:rPr>
                <w:sz w:val="22"/>
                <w:szCs w:val="22"/>
              </w:rPr>
            </w:pPr>
            <w:r w:rsidRPr="00347326">
              <w:rPr>
                <w:sz w:val="22"/>
                <w:szCs w:val="22"/>
              </w:rPr>
              <w:t xml:space="preserve">Graduate Student Therapist </w:t>
            </w:r>
          </w:p>
          <w:p w14:paraId="59F3AE80" w14:textId="77777777" w:rsidR="004137B5" w:rsidRPr="00347326" w:rsidRDefault="004137B5" w:rsidP="004137B5">
            <w:pPr>
              <w:rPr>
                <w:sz w:val="22"/>
                <w:szCs w:val="22"/>
              </w:rPr>
            </w:pPr>
            <w:r w:rsidRPr="00347326">
              <w:rPr>
                <w:sz w:val="22"/>
                <w:szCs w:val="22"/>
              </w:rPr>
              <w:t xml:space="preserve">Neuropsychology Clinic, Earl K. Long Hospital, Baton Rouge, LA </w:t>
            </w:r>
          </w:p>
        </w:tc>
      </w:tr>
      <w:tr w:rsidR="004137B5" w:rsidRPr="00347326" w14:paraId="7A0CAA94" w14:textId="77777777" w:rsidTr="0073242F">
        <w:trPr>
          <w:trHeight w:val="333"/>
        </w:trPr>
        <w:tc>
          <w:tcPr>
            <w:tcW w:w="2065" w:type="dxa"/>
          </w:tcPr>
          <w:p w14:paraId="101288A7" w14:textId="77777777" w:rsidR="004137B5" w:rsidRPr="00347326" w:rsidRDefault="004137B5" w:rsidP="004137B5">
            <w:pPr>
              <w:pStyle w:val="Header"/>
              <w:tabs>
                <w:tab w:val="clear" w:pos="4320"/>
                <w:tab w:val="clear" w:pos="8640"/>
              </w:tabs>
              <w:rPr>
                <w:sz w:val="22"/>
                <w:szCs w:val="22"/>
              </w:rPr>
            </w:pPr>
            <w:r w:rsidRPr="00347326">
              <w:rPr>
                <w:sz w:val="22"/>
                <w:szCs w:val="22"/>
              </w:rPr>
              <w:lastRenderedPageBreak/>
              <w:t>01/2003–12/2003</w:t>
            </w:r>
          </w:p>
        </w:tc>
        <w:tc>
          <w:tcPr>
            <w:tcW w:w="7285" w:type="dxa"/>
          </w:tcPr>
          <w:p w14:paraId="3211267E" w14:textId="77777777" w:rsidR="004137B5" w:rsidRPr="00347326" w:rsidRDefault="004137B5" w:rsidP="004137B5">
            <w:pPr>
              <w:rPr>
                <w:sz w:val="22"/>
                <w:szCs w:val="22"/>
              </w:rPr>
            </w:pPr>
            <w:r w:rsidRPr="00347326">
              <w:rPr>
                <w:sz w:val="22"/>
                <w:szCs w:val="22"/>
              </w:rPr>
              <w:t>Graduate Student Therapist</w:t>
            </w:r>
          </w:p>
          <w:p w14:paraId="56FE6F9C" w14:textId="77777777" w:rsidR="004137B5" w:rsidRPr="00347326" w:rsidRDefault="004137B5" w:rsidP="004137B5">
            <w:pPr>
              <w:rPr>
                <w:sz w:val="22"/>
                <w:szCs w:val="22"/>
              </w:rPr>
            </w:pPr>
            <w:r w:rsidRPr="00347326">
              <w:rPr>
                <w:sz w:val="22"/>
                <w:szCs w:val="22"/>
              </w:rPr>
              <w:t xml:space="preserve">Capital Area Center for Addictive Disorders, Baton Rouge, LA </w:t>
            </w:r>
          </w:p>
        </w:tc>
      </w:tr>
      <w:tr w:rsidR="004137B5" w:rsidRPr="00347326" w14:paraId="46873363" w14:textId="77777777" w:rsidTr="0073242F">
        <w:trPr>
          <w:trHeight w:val="333"/>
        </w:trPr>
        <w:tc>
          <w:tcPr>
            <w:tcW w:w="2065" w:type="dxa"/>
          </w:tcPr>
          <w:p w14:paraId="52F8FA15" w14:textId="77777777" w:rsidR="004137B5" w:rsidRPr="00347326" w:rsidRDefault="004137B5" w:rsidP="004137B5">
            <w:pPr>
              <w:pStyle w:val="Header"/>
              <w:tabs>
                <w:tab w:val="clear" w:pos="4320"/>
                <w:tab w:val="clear" w:pos="8640"/>
              </w:tabs>
              <w:rPr>
                <w:sz w:val="22"/>
                <w:szCs w:val="22"/>
              </w:rPr>
            </w:pPr>
            <w:r w:rsidRPr="00347326">
              <w:rPr>
                <w:sz w:val="22"/>
                <w:szCs w:val="22"/>
              </w:rPr>
              <w:t>05/2002–08/2002</w:t>
            </w:r>
          </w:p>
        </w:tc>
        <w:tc>
          <w:tcPr>
            <w:tcW w:w="7285" w:type="dxa"/>
          </w:tcPr>
          <w:p w14:paraId="349EDD75" w14:textId="77777777" w:rsidR="004137B5" w:rsidRPr="00347326" w:rsidRDefault="004137B5" w:rsidP="004137B5">
            <w:pPr>
              <w:pStyle w:val="Header"/>
              <w:tabs>
                <w:tab w:val="clear" w:pos="4320"/>
                <w:tab w:val="clear" w:pos="8640"/>
              </w:tabs>
              <w:rPr>
                <w:sz w:val="22"/>
                <w:szCs w:val="22"/>
              </w:rPr>
            </w:pPr>
            <w:r w:rsidRPr="00347326">
              <w:rPr>
                <w:sz w:val="22"/>
                <w:szCs w:val="22"/>
              </w:rPr>
              <w:t>Graduate Research Assistant</w:t>
            </w:r>
          </w:p>
          <w:p w14:paraId="4DA2A593" w14:textId="77665F29" w:rsidR="004137B5" w:rsidRPr="00347326" w:rsidRDefault="004137B5" w:rsidP="004137B5">
            <w:pPr>
              <w:pStyle w:val="Header"/>
              <w:tabs>
                <w:tab w:val="clear" w:pos="4320"/>
                <w:tab w:val="clear" w:pos="8640"/>
              </w:tabs>
              <w:rPr>
                <w:sz w:val="22"/>
                <w:szCs w:val="22"/>
              </w:rPr>
            </w:pPr>
            <w:r w:rsidRPr="00347326">
              <w:rPr>
                <w:sz w:val="22"/>
                <w:szCs w:val="22"/>
              </w:rPr>
              <w:t>Pennington Biomedical Research Center, Baton Rouge, LA</w:t>
            </w:r>
          </w:p>
          <w:p w14:paraId="73B6CA99" w14:textId="77777777" w:rsidR="004137B5" w:rsidRPr="00347326" w:rsidRDefault="004137B5" w:rsidP="004137B5">
            <w:pPr>
              <w:pStyle w:val="Header"/>
              <w:tabs>
                <w:tab w:val="clear" w:pos="4320"/>
                <w:tab w:val="clear" w:pos="8640"/>
              </w:tabs>
              <w:rPr>
                <w:sz w:val="22"/>
                <w:szCs w:val="22"/>
              </w:rPr>
            </w:pPr>
            <w:r w:rsidRPr="00347326">
              <w:rPr>
                <w:sz w:val="22"/>
                <w:szCs w:val="22"/>
              </w:rPr>
              <w:t>Mentors: Paula Geiselman, Ph.D. &amp; Amy L. Copeland, Ph.D.</w:t>
            </w:r>
          </w:p>
        </w:tc>
      </w:tr>
      <w:tr w:rsidR="004137B5" w:rsidRPr="00347326" w14:paraId="0B6777F3" w14:textId="77777777" w:rsidTr="0073242F">
        <w:trPr>
          <w:trHeight w:val="333"/>
        </w:trPr>
        <w:tc>
          <w:tcPr>
            <w:tcW w:w="2065" w:type="dxa"/>
          </w:tcPr>
          <w:p w14:paraId="4BCB34B5" w14:textId="77777777" w:rsidR="004137B5" w:rsidRPr="00347326" w:rsidRDefault="004137B5" w:rsidP="004137B5">
            <w:pPr>
              <w:pStyle w:val="Header"/>
              <w:tabs>
                <w:tab w:val="clear" w:pos="4320"/>
                <w:tab w:val="clear" w:pos="8640"/>
              </w:tabs>
              <w:rPr>
                <w:sz w:val="22"/>
                <w:szCs w:val="22"/>
              </w:rPr>
            </w:pPr>
            <w:r w:rsidRPr="00347326">
              <w:rPr>
                <w:sz w:val="22"/>
                <w:szCs w:val="22"/>
              </w:rPr>
              <w:t>02/2000–08/2001</w:t>
            </w:r>
          </w:p>
        </w:tc>
        <w:tc>
          <w:tcPr>
            <w:tcW w:w="7285" w:type="dxa"/>
          </w:tcPr>
          <w:p w14:paraId="4DB1D221" w14:textId="77777777" w:rsidR="004137B5" w:rsidRPr="00347326" w:rsidRDefault="004137B5" w:rsidP="004137B5">
            <w:pPr>
              <w:rPr>
                <w:sz w:val="22"/>
                <w:szCs w:val="22"/>
              </w:rPr>
            </w:pPr>
            <w:r w:rsidRPr="00347326">
              <w:rPr>
                <w:sz w:val="22"/>
                <w:szCs w:val="22"/>
              </w:rPr>
              <w:t xml:space="preserve">Louisiana State Board Certified Substance Abuse Counselor </w:t>
            </w:r>
          </w:p>
          <w:p w14:paraId="39D715AE" w14:textId="77777777" w:rsidR="004137B5" w:rsidRPr="00347326" w:rsidRDefault="004137B5" w:rsidP="004137B5">
            <w:pPr>
              <w:rPr>
                <w:sz w:val="22"/>
                <w:szCs w:val="22"/>
              </w:rPr>
            </w:pPr>
            <w:r w:rsidRPr="00347326">
              <w:rPr>
                <w:sz w:val="22"/>
                <w:szCs w:val="22"/>
              </w:rPr>
              <w:t>New Iberia Drug Court Program, New Iberia, LA</w:t>
            </w:r>
          </w:p>
        </w:tc>
      </w:tr>
      <w:tr w:rsidR="004137B5" w:rsidRPr="00347326" w14:paraId="76CE5474" w14:textId="77777777" w:rsidTr="0073242F">
        <w:trPr>
          <w:trHeight w:val="333"/>
        </w:trPr>
        <w:tc>
          <w:tcPr>
            <w:tcW w:w="2065" w:type="dxa"/>
          </w:tcPr>
          <w:p w14:paraId="1B71608C" w14:textId="77777777" w:rsidR="004137B5" w:rsidRPr="00347326" w:rsidRDefault="004137B5" w:rsidP="004137B5">
            <w:pPr>
              <w:pStyle w:val="Header"/>
              <w:tabs>
                <w:tab w:val="clear" w:pos="4320"/>
                <w:tab w:val="clear" w:pos="8640"/>
              </w:tabs>
              <w:rPr>
                <w:sz w:val="22"/>
                <w:szCs w:val="22"/>
              </w:rPr>
            </w:pPr>
            <w:r w:rsidRPr="00347326">
              <w:rPr>
                <w:sz w:val="22"/>
                <w:szCs w:val="22"/>
              </w:rPr>
              <w:t>09/1999–08/2001</w:t>
            </w:r>
          </w:p>
        </w:tc>
        <w:tc>
          <w:tcPr>
            <w:tcW w:w="7285" w:type="dxa"/>
          </w:tcPr>
          <w:p w14:paraId="6791A855" w14:textId="77777777" w:rsidR="004137B5" w:rsidRPr="00347326" w:rsidRDefault="004137B5" w:rsidP="004137B5">
            <w:pPr>
              <w:pStyle w:val="Header"/>
              <w:rPr>
                <w:sz w:val="22"/>
                <w:szCs w:val="22"/>
              </w:rPr>
            </w:pPr>
            <w:r w:rsidRPr="00347326">
              <w:rPr>
                <w:sz w:val="22"/>
                <w:szCs w:val="22"/>
              </w:rPr>
              <w:t xml:space="preserve">Louisiana State Board Certified Substance Abuse Counselor </w:t>
            </w:r>
          </w:p>
          <w:p w14:paraId="59F3BE09" w14:textId="77777777" w:rsidR="004137B5" w:rsidRPr="00347326" w:rsidRDefault="004137B5" w:rsidP="004137B5">
            <w:pPr>
              <w:pStyle w:val="Header"/>
              <w:tabs>
                <w:tab w:val="clear" w:pos="4320"/>
                <w:tab w:val="clear" w:pos="8640"/>
              </w:tabs>
              <w:rPr>
                <w:sz w:val="22"/>
                <w:szCs w:val="22"/>
              </w:rPr>
            </w:pPr>
            <w:r w:rsidRPr="00347326">
              <w:rPr>
                <w:sz w:val="22"/>
                <w:szCs w:val="22"/>
              </w:rPr>
              <w:t>Alternative Outpatient Services, Lafayette, LA</w:t>
            </w:r>
          </w:p>
        </w:tc>
      </w:tr>
      <w:tr w:rsidR="004137B5" w:rsidRPr="00347326" w14:paraId="765918FA" w14:textId="77777777" w:rsidTr="0073242F">
        <w:trPr>
          <w:trHeight w:val="333"/>
        </w:trPr>
        <w:tc>
          <w:tcPr>
            <w:tcW w:w="2065" w:type="dxa"/>
          </w:tcPr>
          <w:p w14:paraId="648AE9A3" w14:textId="77777777" w:rsidR="004137B5" w:rsidRPr="00347326" w:rsidRDefault="004137B5" w:rsidP="004137B5">
            <w:pPr>
              <w:pStyle w:val="Header"/>
              <w:tabs>
                <w:tab w:val="clear" w:pos="4320"/>
                <w:tab w:val="clear" w:pos="8640"/>
              </w:tabs>
              <w:rPr>
                <w:sz w:val="22"/>
                <w:szCs w:val="22"/>
              </w:rPr>
            </w:pPr>
            <w:r w:rsidRPr="00347326">
              <w:rPr>
                <w:sz w:val="22"/>
                <w:szCs w:val="22"/>
              </w:rPr>
              <w:t>11/1999–05/2001</w:t>
            </w:r>
          </w:p>
        </w:tc>
        <w:tc>
          <w:tcPr>
            <w:tcW w:w="7285" w:type="dxa"/>
          </w:tcPr>
          <w:p w14:paraId="40320A07" w14:textId="77777777" w:rsidR="004137B5" w:rsidRPr="00347326" w:rsidRDefault="004137B5" w:rsidP="004137B5">
            <w:pPr>
              <w:pStyle w:val="Header"/>
              <w:rPr>
                <w:sz w:val="22"/>
                <w:szCs w:val="22"/>
              </w:rPr>
            </w:pPr>
            <w:r w:rsidRPr="00347326">
              <w:rPr>
                <w:sz w:val="22"/>
                <w:szCs w:val="22"/>
              </w:rPr>
              <w:t xml:space="preserve">Graduate Research Assistant </w:t>
            </w:r>
          </w:p>
          <w:p w14:paraId="5AB77307" w14:textId="77777777" w:rsidR="004137B5" w:rsidRPr="00347326" w:rsidRDefault="004137B5" w:rsidP="004137B5">
            <w:pPr>
              <w:pStyle w:val="Header"/>
              <w:rPr>
                <w:sz w:val="22"/>
                <w:szCs w:val="22"/>
              </w:rPr>
            </w:pPr>
            <w:r w:rsidRPr="00347326">
              <w:rPr>
                <w:sz w:val="22"/>
                <w:szCs w:val="22"/>
              </w:rPr>
              <w:t>University of Louisiana – Lafayette, Lafayette, LA</w:t>
            </w:r>
          </w:p>
          <w:p w14:paraId="4AC4AE22" w14:textId="77777777" w:rsidR="004137B5" w:rsidRPr="00347326" w:rsidRDefault="004137B5" w:rsidP="004137B5">
            <w:pPr>
              <w:pStyle w:val="Header"/>
              <w:tabs>
                <w:tab w:val="clear" w:pos="4320"/>
                <w:tab w:val="clear" w:pos="8640"/>
              </w:tabs>
              <w:rPr>
                <w:sz w:val="22"/>
                <w:szCs w:val="22"/>
              </w:rPr>
            </w:pPr>
            <w:r w:rsidRPr="00347326">
              <w:rPr>
                <w:sz w:val="22"/>
                <w:szCs w:val="22"/>
              </w:rPr>
              <w:t>Mentor: David Greenway, Ph.D.</w:t>
            </w:r>
          </w:p>
        </w:tc>
      </w:tr>
      <w:tr w:rsidR="004137B5" w:rsidRPr="00347326" w14:paraId="01A577B1" w14:textId="77777777" w:rsidTr="0073242F">
        <w:trPr>
          <w:trHeight w:val="333"/>
        </w:trPr>
        <w:tc>
          <w:tcPr>
            <w:tcW w:w="2065" w:type="dxa"/>
          </w:tcPr>
          <w:p w14:paraId="53202BBA" w14:textId="77777777" w:rsidR="004137B5" w:rsidRPr="00347326" w:rsidRDefault="004137B5" w:rsidP="004137B5">
            <w:pPr>
              <w:pStyle w:val="Header"/>
              <w:tabs>
                <w:tab w:val="clear" w:pos="4320"/>
                <w:tab w:val="clear" w:pos="8640"/>
              </w:tabs>
              <w:rPr>
                <w:sz w:val="22"/>
                <w:szCs w:val="22"/>
              </w:rPr>
            </w:pPr>
            <w:r w:rsidRPr="00347326">
              <w:rPr>
                <w:sz w:val="22"/>
                <w:szCs w:val="22"/>
              </w:rPr>
              <w:t>01/1997–08/1999</w:t>
            </w:r>
          </w:p>
        </w:tc>
        <w:tc>
          <w:tcPr>
            <w:tcW w:w="7285" w:type="dxa"/>
          </w:tcPr>
          <w:p w14:paraId="143A509F" w14:textId="77777777" w:rsidR="004137B5" w:rsidRPr="00347326" w:rsidRDefault="004137B5" w:rsidP="004137B5">
            <w:pPr>
              <w:pStyle w:val="Header"/>
              <w:rPr>
                <w:sz w:val="22"/>
                <w:szCs w:val="22"/>
              </w:rPr>
            </w:pPr>
            <w:r w:rsidRPr="00347326">
              <w:rPr>
                <w:sz w:val="22"/>
                <w:szCs w:val="22"/>
              </w:rPr>
              <w:t xml:space="preserve">Counselor in Training </w:t>
            </w:r>
          </w:p>
          <w:p w14:paraId="1C339345" w14:textId="77777777" w:rsidR="004137B5" w:rsidRPr="00347326" w:rsidRDefault="004137B5" w:rsidP="004137B5">
            <w:pPr>
              <w:pStyle w:val="Header"/>
              <w:tabs>
                <w:tab w:val="clear" w:pos="4320"/>
                <w:tab w:val="clear" w:pos="8640"/>
              </w:tabs>
              <w:rPr>
                <w:sz w:val="22"/>
                <w:szCs w:val="22"/>
              </w:rPr>
            </w:pPr>
            <w:r w:rsidRPr="00347326">
              <w:rPr>
                <w:sz w:val="22"/>
                <w:szCs w:val="22"/>
              </w:rPr>
              <w:t>Fairview Outpatient Treatment Center, Morgan City, LA</w:t>
            </w:r>
          </w:p>
        </w:tc>
      </w:tr>
    </w:tbl>
    <w:p w14:paraId="43ED6890" w14:textId="77777777" w:rsidR="00F04E96" w:rsidRPr="00347326" w:rsidRDefault="00F04E96" w:rsidP="00F04E96">
      <w:pPr>
        <w:pStyle w:val="Heading4"/>
        <w:rPr>
          <w:sz w:val="22"/>
          <w:szCs w:val="22"/>
        </w:rPr>
      </w:pPr>
      <w:r w:rsidRPr="00347326">
        <w:rPr>
          <w:sz w:val="22"/>
          <w:szCs w:val="22"/>
        </w:rPr>
        <w:t>PROFESSIONAL AFFILIATIONS</w:t>
      </w:r>
    </w:p>
    <w:p w14:paraId="05D13D0D" w14:textId="77777777" w:rsidR="00F04E96" w:rsidRPr="00347326" w:rsidRDefault="00F04E96" w:rsidP="00F04E96">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73242F" w:rsidRPr="00347326" w14:paraId="7338DE49" w14:textId="77777777" w:rsidTr="0073242F">
        <w:tc>
          <w:tcPr>
            <w:tcW w:w="2065" w:type="dxa"/>
          </w:tcPr>
          <w:p w14:paraId="471FC768" w14:textId="586513D0" w:rsidR="0073242F" w:rsidRPr="00347326" w:rsidRDefault="00C86604" w:rsidP="00C86604">
            <w:pPr>
              <w:pStyle w:val="Header"/>
              <w:tabs>
                <w:tab w:val="clear" w:pos="4320"/>
                <w:tab w:val="clear" w:pos="8640"/>
              </w:tabs>
              <w:rPr>
                <w:sz w:val="22"/>
                <w:szCs w:val="22"/>
              </w:rPr>
            </w:pPr>
            <w:r w:rsidRPr="00347326">
              <w:rPr>
                <w:sz w:val="22"/>
                <w:szCs w:val="22"/>
              </w:rPr>
              <w:t xml:space="preserve">2017–present </w:t>
            </w:r>
          </w:p>
        </w:tc>
        <w:tc>
          <w:tcPr>
            <w:tcW w:w="7285" w:type="dxa"/>
          </w:tcPr>
          <w:p w14:paraId="2931B6A7" w14:textId="58D18F72" w:rsidR="0073242F" w:rsidRPr="00347326" w:rsidRDefault="00C86604" w:rsidP="00C86604">
            <w:pPr>
              <w:rPr>
                <w:sz w:val="22"/>
                <w:szCs w:val="22"/>
              </w:rPr>
            </w:pPr>
            <w:r w:rsidRPr="00347326">
              <w:rPr>
                <w:sz w:val="22"/>
                <w:szCs w:val="22"/>
              </w:rPr>
              <w:t>Society of Behavioral Medicine</w:t>
            </w:r>
          </w:p>
        </w:tc>
      </w:tr>
      <w:tr w:rsidR="00C86604" w:rsidRPr="00347326" w14:paraId="2780BCB2" w14:textId="77777777" w:rsidTr="0073242F">
        <w:tc>
          <w:tcPr>
            <w:tcW w:w="2065" w:type="dxa"/>
          </w:tcPr>
          <w:p w14:paraId="75DBAF43" w14:textId="0296251F" w:rsidR="00C86604" w:rsidRPr="00347326" w:rsidRDefault="00C86604" w:rsidP="00C86604">
            <w:pPr>
              <w:pStyle w:val="Header"/>
              <w:tabs>
                <w:tab w:val="clear" w:pos="4320"/>
                <w:tab w:val="clear" w:pos="8640"/>
              </w:tabs>
              <w:rPr>
                <w:sz w:val="22"/>
                <w:szCs w:val="22"/>
              </w:rPr>
            </w:pPr>
            <w:r w:rsidRPr="00347326">
              <w:rPr>
                <w:sz w:val="22"/>
                <w:szCs w:val="22"/>
              </w:rPr>
              <w:t>2015–2016</w:t>
            </w:r>
          </w:p>
        </w:tc>
        <w:tc>
          <w:tcPr>
            <w:tcW w:w="7285" w:type="dxa"/>
          </w:tcPr>
          <w:p w14:paraId="07DF95C1" w14:textId="551AD101" w:rsidR="00C86604" w:rsidRPr="00347326" w:rsidRDefault="00C86604" w:rsidP="00C86604">
            <w:pPr>
              <w:rPr>
                <w:sz w:val="22"/>
                <w:szCs w:val="22"/>
              </w:rPr>
            </w:pPr>
            <w:r w:rsidRPr="00347326">
              <w:rPr>
                <w:sz w:val="22"/>
                <w:szCs w:val="22"/>
              </w:rPr>
              <w:t xml:space="preserve">American Academy of Health Behavior </w:t>
            </w:r>
          </w:p>
        </w:tc>
      </w:tr>
      <w:tr w:rsidR="00C86604" w:rsidRPr="00347326" w14:paraId="70170CF2" w14:textId="77777777" w:rsidTr="0073242F">
        <w:tc>
          <w:tcPr>
            <w:tcW w:w="2065" w:type="dxa"/>
          </w:tcPr>
          <w:p w14:paraId="67B48A82" w14:textId="77777777" w:rsidR="00C86604" w:rsidRPr="00347326" w:rsidRDefault="00C86604" w:rsidP="00C86604">
            <w:pPr>
              <w:pStyle w:val="Header"/>
              <w:tabs>
                <w:tab w:val="clear" w:pos="4320"/>
                <w:tab w:val="clear" w:pos="8640"/>
              </w:tabs>
              <w:rPr>
                <w:sz w:val="22"/>
                <w:szCs w:val="22"/>
              </w:rPr>
            </w:pPr>
            <w:r w:rsidRPr="00347326">
              <w:rPr>
                <w:sz w:val="22"/>
                <w:szCs w:val="22"/>
              </w:rPr>
              <w:t>2002–present</w:t>
            </w:r>
          </w:p>
        </w:tc>
        <w:tc>
          <w:tcPr>
            <w:tcW w:w="7285" w:type="dxa"/>
          </w:tcPr>
          <w:p w14:paraId="14327DF6" w14:textId="77777777" w:rsidR="00C86604" w:rsidRPr="00347326" w:rsidRDefault="00C86604" w:rsidP="00C86604">
            <w:pPr>
              <w:rPr>
                <w:sz w:val="22"/>
                <w:szCs w:val="22"/>
              </w:rPr>
            </w:pPr>
            <w:r w:rsidRPr="00347326">
              <w:rPr>
                <w:sz w:val="22"/>
                <w:szCs w:val="22"/>
              </w:rPr>
              <w:t>Society for Research on Nicotine and Tobacco</w:t>
            </w:r>
          </w:p>
        </w:tc>
      </w:tr>
      <w:tr w:rsidR="00C86604" w:rsidRPr="00347326" w14:paraId="4FDFA065" w14:textId="77777777" w:rsidTr="0073242F">
        <w:tc>
          <w:tcPr>
            <w:tcW w:w="2065" w:type="dxa"/>
          </w:tcPr>
          <w:p w14:paraId="3F58A42A" w14:textId="77777777" w:rsidR="00C86604" w:rsidRPr="00347326" w:rsidRDefault="00C86604" w:rsidP="00C86604">
            <w:pPr>
              <w:pStyle w:val="Header"/>
              <w:tabs>
                <w:tab w:val="clear" w:pos="4320"/>
                <w:tab w:val="clear" w:pos="8640"/>
              </w:tabs>
              <w:rPr>
                <w:sz w:val="22"/>
                <w:szCs w:val="22"/>
              </w:rPr>
            </w:pPr>
            <w:r w:rsidRPr="00347326">
              <w:rPr>
                <w:sz w:val="22"/>
                <w:szCs w:val="22"/>
              </w:rPr>
              <w:t>2010–2015</w:t>
            </w:r>
          </w:p>
        </w:tc>
        <w:tc>
          <w:tcPr>
            <w:tcW w:w="7285" w:type="dxa"/>
          </w:tcPr>
          <w:p w14:paraId="469EA9A9" w14:textId="77777777" w:rsidR="00C86604" w:rsidRPr="00347326" w:rsidRDefault="00C86604" w:rsidP="00C86604">
            <w:pPr>
              <w:rPr>
                <w:sz w:val="22"/>
                <w:szCs w:val="22"/>
              </w:rPr>
            </w:pPr>
            <w:r w:rsidRPr="00347326">
              <w:rPr>
                <w:sz w:val="22"/>
                <w:szCs w:val="22"/>
              </w:rPr>
              <w:t>Center for Health Promotion &amp; Prevention Research, University of Texas School of Public Health</w:t>
            </w:r>
          </w:p>
        </w:tc>
      </w:tr>
      <w:tr w:rsidR="00C86604" w:rsidRPr="00347326" w14:paraId="33EFD66C" w14:textId="77777777" w:rsidTr="0073242F">
        <w:tc>
          <w:tcPr>
            <w:tcW w:w="2065" w:type="dxa"/>
          </w:tcPr>
          <w:p w14:paraId="51192107" w14:textId="77777777" w:rsidR="00C86604" w:rsidRPr="00347326" w:rsidRDefault="00C86604" w:rsidP="00C86604">
            <w:pPr>
              <w:rPr>
                <w:sz w:val="22"/>
                <w:szCs w:val="22"/>
              </w:rPr>
            </w:pPr>
            <w:r w:rsidRPr="00347326">
              <w:rPr>
                <w:color w:val="000000"/>
                <w:sz w:val="22"/>
                <w:szCs w:val="22"/>
              </w:rPr>
              <w:t>2008–2012</w:t>
            </w:r>
          </w:p>
          <w:p w14:paraId="4C14D751" w14:textId="77777777" w:rsidR="00C86604" w:rsidRPr="00347326" w:rsidRDefault="00C86604" w:rsidP="00C86604">
            <w:pPr>
              <w:pStyle w:val="Header"/>
              <w:tabs>
                <w:tab w:val="clear" w:pos="4320"/>
                <w:tab w:val="clear" w:pos="8640"/>
              </w:tabs>
              <w:rPr>
                <w:sz w:val="22"/>
                <w:szCs w:val="22"/>
              </w:rPr>
            </w:pPr>
          </w:p>
        </w:tc>
        <w:tc>
          <w:tcPr>
            <w:tcW w:w="7285" w:type="dxa"/>
          </w:tcPr>
          <w:p w14:paraId="56952D18" w14:textId="77777777" w:rsidR="00C86604" w:rsidRPr="00347326" w:rsidRDefault="00C86604" w:rsidP="00C86604">
            <w:pPr>
              <w:rPr>
                <w:sz w:val="22"/>
                <w:szCs w:val="22"/>
              </w:rPr>
            </w:pPr>
            <w:r w:rsidRPr="00347326">
              <w:rPr>
                <w:color w:val="000000"/>
                <w:sz w:val="22"/>
                <w:szCs w:val="22"/>
              </w:rPr>
              <w:t xml:space="preserve">Division on Addictions, Division 50 of the American Psychological Association </w:t>
            </w:r>
          </w:p>
        </w:tc>
      </w:tr>
      <w:tr w:rsidR="00C86604" w:rsidRPr="00347326" w14:paraId="09FA5ACC" w14:textId="77777777" w:rsidTr="0073242F">
        <w:tc>
          <w:tcPr>
            <w:tcW w:w="2065" w:type="dxa"/>
          </w:tcPr>
          <w:p w14:paraId="1301CBDF" w14:textId="77777777" w:rsidR="00C86604" w:rsidRPr="00347326" w:rsidRDefault="00C86604" w:rsidP="00C86604">
            <w:pPr>
              <w:pStyle w:val="Header"/>
              <w:tabs>
                <w:tab w:val="clear" w:pos="4320"/>
                <w:tab w:val="clear" w:pos="8640"/>
              </w:tabs>
              <w:rPr>
                <w:sz w:val="22"/>
                <w:szCs w:val="22"/>
              </w:rPr>
            </w:pPr>
            <w:r w:rsidRPr="00347326">
              <w:rPr>
                <w:sz w:val="22"/>
                <w:szCs w:val="22"/>
              </w:rPr>
              <w:t>2003–2012</w:t>
            </w:r>
          </w:p>
        </w:tc>
        <w:tc>
          <w:tcPr>
            <w:tcW w:w="7285" w:type="dxa"/>
          </w:tcPr>
          <w:p w14:paraId="46F6ED4C" w14:textId="77777777" w:rsidR="00C86604" w:rsidRPr="00347326" w:rsidRDefault="00C86604" w:rsidP="00C86604">
            <w:pPr>
              <w:rPr>
                <w:sz w:val="22"/>
                <w:szCs w:val="22"/>
              </w:rPr>
            </w:pPr>
            <w:r w:rsidRPr="00347326">
              <w:rPr>
                <w:sz w:val="22"/>
                <w:szCs w:val="22"/>
              </w:rPr>
              <w:t xml:space="preserve">Association for Behavioral and Cognitive Therapies </w:t>
            </w:r>
          </w:p>
        </w:tc>
      </w:tr>
      <w:tr w:rsidR="00C86604" w:rsidRPr="00347326" w14:paraId="7FADEF9A" w14:textId="77777777" w:rsidTr="0073242F">
        <w:tc>
          <w:tcPr>
            <w:tcW w:w="2065" w:type="dxa"/>
          </w:tcPr>
          <w:p w14:paraId="647A03F2" w14:textId="77777777" w:rsidR="00C86604" w:rsidRPr="00347326" w:rsidRDefault="00C86604" w:rsidP="00C86604">
            <w:pPr>
              <w:pStyle w:val="Header"/>
              <w:tabs>
                <w:tab w:val="clear" w:pos="4320"/>
                <w:tab w:val="clear" w:pos="8640"/>
              </w:tabs>
              <w:rPr>
                <w:sz w:val="22"/>
                <w:szCs w:val="22"/>
              </w:rPr>
            </w:pPr>
            <w:r w:rsidRPr="00347326">
              <w:rPr>
                <w:sz w:val="22"/>
                <w:szCs w:val="22"/>
              </w:rPr>
              <w:t>2000–2012</w:t>
            </w:r>
          </w:p>
        </w:tc>
        <w:tc>
          <w:tcPr>
            <w:tcW w:w="7285" w:type="dxa"/>
          </w:tcPr>
          <w:p w14:paraId="37F651D3" w14:textId="77777777" w:rsidR="00C86604" w:rsidRPr="00347326" w:rsidRDefault="00C86604" w:rsidP="00C86604">
            <w:pPr>
              <w:rPr>
                <w:sz w:val="22"/>
                <w:szCs w:val="22"/>
              </w:rPr>
            </w:pPr>
            <w:r w:rsidRPr="00347326">
              <w:rPr>
                <w:sz w:val="22"/>
                <w:szCs w:val="22"/>
              </w:rPr>
              <w:t>American Psychological Association</w:t>
            </w:r>
          </w:p>
        </w:tc>
      </w:tr>
      <w:tr w:rsidR="00C86604" w:rsidRPr="00347326" w14:paraId="7BF8524D" w14:textId="77777777" w:rsidTr="0073242F">
        <w:tc>
          <w:tcPr>
            <w:tcW w:w="2065" w:type="dxa"/>
          </w:tcPr>
          <w:p w14:paraId="4ECDF2FC" w14:textId="77777777" w:rsidR="00C86604" w:rsidRPr="00347326" w:rsidRDefault="00C86604" w:rsidP="00C86604">
            <w:pPr>
              <w:pStyle w:val="Header"/>
              <w:tabs>
                <w:tab w:val="clear" w:pos="4320"/>
                <w:tab w:val="clear" w:pos="8640"/>
              </w:tabs>
              <w:rPr>
                <w:sz w:val="22"/>
                <w:szCs w:val="22"/>
              </w:rPr>
            </w:pPr>
            <w:r w:rsidRPr="00347326">
              <w:rPr>
                <w:sz w:val="22"/>
                <w:szCs w:val="22"/>
              </w:rPr>
              <w:t>2005–2006</w:t>
            </w:r>
          </w:p>
        </w:tc>
        <w:tc>
          <w:tcPr>
            <w:tcW w:w="7285" w:type="dxa"/>
          </w:tcPr>
          <w:p w14:paraId="4DEF9A1E" w14:textId="77777777" w:rsidR="00C86604" w:rsidRPr="00347326" w:rsidRDefault="00C86604" w:rsidP="00C86604">
            <w:pPr>
              <w:rPr>
                <w:sz w:val="22"/>
                <w:szCs w:val="22"/>
              </w:rPr>
            </w:pPr>
            <w:r w:rsidRPr="00347326">
              <w:rPr>
                <w:sz w:val="22"/>
                <w:szCs w:val="22"/>
              </w:rPr>
              <w:t>American Association for the Advancement of Science</w:t>
            </w:r>
          </w:p>
        </w:tc>
      </w:tr>
      <w:tr w:rsidR="00C86604" w:rsidRPr="00347326" w14:paraId="7F4FDDA4" w14:textId="77777777" w:rsidTr="0073242F">
        <w:trPr>
          <w:trHeight w:val="333"/>
        </w:trPr>
        <w:tc>
          <w:tcPr>
            <w:tcW w:w="2065" w:type="dxa"/>
          </w:tcPr>
          <w:p w14:paraId="007A5946" w14:textId="77777777" w:rsidR="00C86604" w:rsidRPr="00347326" w:rsidRDefault="00C86604" w:rsidP="00C86604">
            <w:pPr>
              <w:pStyle w:val="Header"/>
              <w:tabs>
                <w:tab w:val="clear" w:pos="4320"/>
                <w:tab w:val="clear" w:pos="8640"/>
              </w:tabs>
              <w:rPr>
                <w:sz w:val="22"/>
                <w:szCs w:val="22"/>
              </w:rPr>
            </w:pPr>
            <w:r w:rsidRPr="00347326">
              <w:rPr>
                <w:sz w:val="22"/>
                <w:szCs w:val="22"/>
              </w:rPr>
              <w:t>2003–2006</w:t>
            </w:r>
          </w:p>
        </w:tc>
        <w:tc>
          <w:tcPr>
            <w:tcW w:w="7285" w:type="dxa"/>
          </w:tcPr>
          <w:p w14:paraId="70BF8B4C" w14:textId="77777777" w:rsidR="00C86604" w:rsidRPr="00347326" w:rsidRDefault="00C86604" w:rsidP="00C86604">
            <w:pPr>
              <w:rPr>
                <w:sz w:val="22"/>
                <w:szCs w:val="22"/>
              </w:rPr>
            </w:pPr>
            <w:r w:rsidRPr="00347326">
              <w:rPr>
                <w:sz w:val="22"/>
                <w:szCs w:val="22"/>
              </w:rPr>
              <w:t xml:space="preserve">Psychology Graduate Association – Treasurer </w:t>
            </w:r>
          </w:p>
        </w:tc>
      </w:tr>
    </w:tbl>
    <w:p w14:paraId="35F6CBB3" w14:textId="77777777" w:rsidR="00905221" w:rsidRPr="00347326" w:rsidRDefault="00905221">
      <w:pPr>
        <w:pStyle w:val="Heading4"/>
        <w:rPr>
          <w:sz w:val="22"/>
          <w:szCs w:val="22"/>
        </w:rPr>
      </w:pPr>
      <w:r w:rsidRPr="00347326">
        <w:rPr>
          <w:sz w:val="22"/>
          <w:szCs w:val="22"/>
        </w:rPr>
        <w:t>AWARDS &amp; HONORS</w:t>
      </w:r>
    </w:p>
    <w:p w14:paraId="57F153E3" w14:textId="77777777" w:rsidR="008169E5" w:rsidRPr="00347326" w:rsidRDefault="008169E5">
      <w:pP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65"/>
        <w:gridCol w:w="7285"/>
      </w:tblGrid>
      <w:tr w:rsidR="0073242F" w:rsidRPr="00347326" w14:paraId="5ABF860D" w14:textId="77777777" w:rsidTr="0073242F">
        <w:tc>
          <w:tcPr>
            <w:tcW w:w="2065" w:type="dxa"/>
          </w:tcPr>
          <w:p w14:paraId="602C1EB4" w14:textId="77777777" w:rsidR="0073242F" w:rsidRPr="00347326" w:rsidRDefault="0073242F" w:rsidP="0073242F">
            <w:pPr>
              <w:pStyle w:val="Header"/>
              <w:tabs>
                <w:tab w:val="clear" w:pos="4320"/>
                <w:tab w:val="clear" w:pos="8640"/>
              </w:tabs>
              <w:rPr>
                <w:sz w:val="22"/>
                <w:szCs w:val="22"/>
              </w:rPr>
            </w:pPr>
            <w:r w:rsidRPr="00347326">
              <w:rPr>
                <w:sz w:val="22"/>
                <w:szCs w:val="22"/>
              </w:rPr>
              <w:t>2015</w:t>
            </w:r>
          </w:p>
        </w:tc>
        <w:tc>
          <w:tcPr>
            <w:tcW w:w="7285" w:type="dxa"/>
          </w:tcPr>
          <w:p w14:paraId="17A2C72B" w14:textId="77777777" w:rsidR="0073242F" w:rsidRPr="00347326" w:rsidRDefault="0073242F" w:rsidP="0073242F">
            <w:pPr>
              <w:rPr>
                <w:sz w:val="22"/>
                <w:szCs w:val="22"/>
              </w:rPr>
            </w:pPr>
            <w:r w:rsidRPr="00347326">
              <w:rPr>
                <w:sz w:val="22"/>
                <w:szCs w:val="22"/>
              </w:rPr>
              <w:t xml:space="preserve">Award for Excellence in Community Service, University of Texas School of Public Health </w:t>
            </w:r>
          </w:p>
        </w:tc>
      </w:tr>
      <w:tr w:rsidR="0073242F" w:rsidRPr="00347326" w14:paraId="0270BF81" w14:textId="77777777" w:rsidTr="0073242F">
        <w:tc>
          <w:tcPr>
            <w:tcW w:w="2065" w:type="dxa"/>
          </w:tcPr>
          <w:p w14:paraId="00867ADE" w14:textId="77777777" w:rsidR="0073242F" w:rsidRPr="00347326" w:rsidRDefault="0073242F" w:rsidP="0073242F">
            <w:pPr>
              <w:pStyle w:val="Header"/>
              <w:tabs>
                <w:tab w:val="clear" w:pos="4320"/>
                <w:tab w:val="clear" w:pos="8640"/>
              </w:tabs>
              <w:rPr>
                <w:sz w:val="22"/>
                <w:szCs w:val="22"/>
              </w:rPr>
            </w:pPr>
            <w:r w:rsidRPr="00347326">
              <w:rPr>
                <w:sz w:val="22"/>
                <w:szCs w:val="22"/>
              </w:rPr>
              <w:t>2008–2014</w:t>
            </w:r>
          </w:p>
        </w:tc>
        <w:tc>
          <w:tcPr>
            <w:tcW w:w="7285" w:type="dxa"/>
          </w:tcPr>
          <w:p w14:paraId="42243778" w14:textId="77777777" w:rsidR="0073242F" w:rsidRPr="00347326" w:rsidRDefault="0073242F" w:rsidP="0073242F">
            <w:pPr>
              <w:rPr>
                <w:sz w:val="22"/>
                <w:szCs w:val="22"/>
              </w:rPr>
            </w:pPr>
            <w:r w:rsidRPr="00347326">
              <w:rPr>
                <w:sz w:val="22"/>
                <w:szCs w:val="22"/>
              </w:rPr>
              <w:t>National Institutes of Health Loan Repayment Program</w:t>
            </w:r>
          </w:p>
        </w:tc>
      </w:tr>
      <w:tr w:rsidR="0073242F" w:rsidRPr="00347326" w14:paraId="036B9839" w14:textId="77777777" w:rsidTr="0073242F">
        <w:tc>
          <w:tcPr>
            <w:tcW w:w="2065" w:type="dxa"/>
          </w:tcPr>
          <w:p w14:paraId="3A6F6CB0" w14:textId="77777777" w:rsidR="0073242F" w:rsidRPr="00347326" w:rsidRDefault="0073242F" w:rsidP="0073242F">
            <w:pPr>
              <w:pStyle w:val="Header"/>
              <w:tabs>
                <w:tab w:val="clear" w:pos="4320"/>
                <w:tab w:val="clear" w:pos="8640"/>
              </w:tabs>
              <w:rPr>
                <w:sz w:val="22"/>
                <w:szCs w:val="22"/>
              </w:rPr>
            </w:pPr>
            <w:r w:rsidRPr="00347326">
              <w:rPr>
                <w:sz w:val="22"/>
                <w:szCs w:val="22"/>
              </w:rPr>
              <w:t>2011</w:t>
            </w:r>
          </w:p>
        </w:tc>
        <w:tc>
          <w:tcPr>
            <w:tcW w:w="7285" w:type="dxa"/>
          </w:tcPr>
          <w:p w14:paraId="5FA977F3" w14:textId="77777777" w:rsidR="0073242F" w:rsidRPr="00347326" w:rsidRDefault="0073242F" w:rsidP="0073242F">
            <w:pPr>
              <w:rPr>
                <w:sz w:val="22"/>
                <w:szCs w:val="22"/>
              </w:rPr>
            </w:pPr>
            <w:r w:rsidRPr="00347326">
              <w:rPr>
                <w:sz w:val="22"/>
                <w:szCs w:val="22"/>
              </w:rPr>
              <w:t xml:space="preserve">Together, We Can Award, The Bridge Homeless Assistance Center, Dallas, TX </w:t>
            </w:r>
          </w:p>
        </w:tc>
      </w:tr>
      <w:tr w:rsidR="0073242F" w:rsidRPr="00347326" w14:paraId="612D1B1C" w14:textId="77777777" w:rsidTr="0073242F">
        <w:tc>
          <w:tcPr>
            <w:tcW w:w="2065" w:type="dxa"/>
          </w:tcPr>
          <w:p w14:paraId="51BB683F" w14:textId="77777777" w:rsidR="0073242F" w:rsidRPr="00347326" w:rsidRDefault="0073242F" w:rsidP="0073242F">
            <w:pPr>
              <w:pStyle w:val="Header"/>
              <w:tabs>
                <w:tab w:val="clear" w:pos="4320"/>
                <w:tab w:val="clear" w:pos="8640"/>
              </w:tabs>
              <w:rPr>
                <w:sz w:val="22"/>
                <w:szCs w:val="22"/>
              </w:rPr>
            </w:pPr>
            <w:r w:rsidRPr="00347326">
              <w:rPr>
                <w:sz w:val="22"/>
                <w:szCs w:val="22"/>
              </w:rPr>
              <w:t>2009</w:t>
            </w:r>
          </w:p>
        </w:tc>
        <w:tc>
          <w:tcPr>
            <w:tcW w:w="7285" w:type="dxa"/>
          </w:tcPr>
          <w:p w14:paraId="1D9B12CE" w14:textId="77777777" w:rsidR="0073242F" w:rsidRPr="00347326" w:rsidRDefault="0073242F" w:rsidP="0073242F">
            <w:pPr>
              <w:rPr>
                <w:sz w:val="22"/>
                <w:szCs w:val="22"/>
              </w:rPr>
            </w:pPr>
            <w:r w:rsidRPr="00347326">
              <w:rPr>
                <w:sz w:val="22"/>
                <w:szCs w:val="22"/>
              </w:rPr>
              <w:t>Outstanding Postdoctoral Trainee in Cancer Prevention Award, The University of Texas MD Anderson Cancer Center</w:t>
            </w:r>
          </w:p>
        </w:tc>
      </w:tr>
      <w:tr w:rsidR="0073242F" w:rsidRPr="00347326" w14:paraId="5B5845EB" w14:textId="77777777" w:rsidTr="0073242F">
        <w:tc>
          <w:tcPr>
            <w:tcW w:w="2065" w:type="dxa"/>
          </w:tcPr>
          <w:p w14:paraId="1A75FCCE" w14:textId="77777777" w:rsidR="0073242F" w:rsidRPr="00347326" w:rsidRDefault="0073242F" w:rsidP="0073242F">
            <w:pPr>
              <w:pStyle w:val="Header"/>
              <w:tabs>
                <w:tab w:val="clear" w:pos="4320"/>
                <w:tab w:val="clear" w:pos="8640"/>
              </w:tabs>
              <w:rPr>
                <w:sz w:val="22"/>
                <w:szCs w:val="22"/>
              </w:rPr>
            </w:pPr>
            <w:r w:rsidRPr="00347326">
              <w:rPr>
                <w:sz w:val="22"/>
                <w:szCs w:val="22"/>
              </w:rPr>
              <w:t>2008</w:t>
            </w:r>
          </w:p>
        </w:tc>
        <w:tc>
          <w:tcPr>
            <w:tcW w:w="7285" w:type="dxa"/>
          </w:tcPr>
          <w:p w14:paraId="3B703970" w14:textId="77777777" w:rsidR="0073242F" w:rsidRPr="00347326" w:rsidRDefault="0073242F" w:rsidP="0073242F">
            <w:pPr>
              <w:rPr>
                <w:sz w:val="22"/>
                <w:szCs w:val="22"/>
              </w:rPr>
            </w:pPr>
            <w:r w:rsidRPr="00347326">
              <w:rPr>
                <w:sz w:val="22"/>
                <w:szCs w:val="22"/>
              </w:rPr>
              <w:t xml:space="preserve">Bayer HealthCare Pharmaceuticals, Inc. Award Finalist: Postgraduate Population/Patient-Oriented Research, The University of Texas MD Anderson Cancer Center </w:t>
            </w:r>
          </w:p>
        </w:tc>
      </w:tr>
      <w:tr w:rsidR="0073242F" w:rsidRPr="00347326" w14:paraId="147FC997" w14:textId="77777777" w:rsidTr="0073242F">
        <w:tc>
          <w:tcPr>
            <w:tcW w:w="2065" w:type="dxa"/>
          </w:tcPr>
          <w:p w14:paraId="647F261B" w14:textId="77777777" w:rsidR="0073242F" w:rsidRPr="00347326" w:rsidRDefault="0073242F" w:rsidP="0073242F">
            <w:pPr>
              <w:pStyle w:val="Header"/>
              <w:tabs>
                <w:tab w:val="clear" w:pos="4320"/>
                <w:tab w:val="clear" w:pos="8640"/>
              </w:tabs>
              <w:rPr>
                <w:sz w:val="22"/>
                <w:szCs w:val="22"/>
              </w:rPr>
            </w:pPr>
            <w:r w:rsidRPr="00347326">
              <w:rPr>
                <w:sz w:val="22"/>
                <w:szCs w:val="22"/>
              </w:rPr>
              <w:t>2006</w:t>
            </w:r>
          </w:p>
        </w:tc>
        <w:tc>
          <w:tcPr>
            <w:tcW w:w="7285" w:type="dxa"/>
          </w:tcPr>
          <w:p w14:paraId="7CE5BC90" w14:textId="77777777" w:rsidR="0073242F" w:rsidRPr="00347326" w:rsidRDefault="0073242F" w:rsidP="0073242F">
            <w:pPr>
              <w:rPr>
                <w:sz w:val="22"/>
                <w:szCs w:val="22"/>
              </w:rPr>
            </w:pPr>
            <w:r w:rsidRPr="00347326">
              <w:rPr>
                <w:sz w:val="22"/>
                <w:szCs w:val="22"/>
              </w:rPr>
              <w:t>Psychology Department Dissertation Research Award, Louisiana State University</w:t>
            </w:r>
          </w:p>
        </w:tc>
      </w:tr>
      <w:tr w:rsidR="0073242F" w:rsidRPr="00347326" w14:paraId="5DEE4A05" w14:textId="77777777" w:rsidTr="0073242F">
        <w:trPr>
          <w:trHeight w:val="333"/>
        </w:trPr>
        <w:tc>
          <w:tcPr>
            <w:tcW w:w="2065" w:type="dxa"/>
          </w:tcPr>
          <w:p w14:paraId="05656147" w14:textId="77777777" w:rsidR="0073242F" w:rsidRPr="00347326" w:rsidRDefault="0073242F" w:rsidP="0073242F">
            <w:pPr>
              <w:pStyle w:val="Header"/>
              <w:tabs>
                <w:tab w:val="clear" w:pos="4320"/>
                <w:tab w:val="clear" w:pos="8640"/>
              </w:tabs>
              <w:rPr>
                <w:sz w:val="22"/>
                <w:szCs w:val="22"/>
              </w:rPr>
            </w:pPr>
            <w:r w:rsidRPr="00347326">
              <w:rPr>
                <w:sz w:val="22"/>
                <w:szCs w:val="22"/>
              </w:rPr>
              <w:t>2001–2005</w:t>
            </w:r>
          </w:p>
        </w:tc>
        <w:tc>
          <w:tcPr>
            <w:tcW w:w="7285" w:type="dxa"/>
          </w:tcPr>
          <w:p w14:paraId="1D5195D8" w14:textId="77777777" w:rsidR="0073242F" w:rsidRPr="00347326" w:rsidRDefault="0073242F" w:rsidP="0073242F">
            <w:pPr>
              <w:rPr>
                <w:sz w:val="22"/>
                <w:szCs w:val="22"/>
              </w:rPr>
            </w:pPr>
            <w:r w:rsidRPr="00347326">
              <w:rPr>
                <w:sz w:val="22"/>
                <w:szCs w:val="22"/>
              </w:rPr>
              <w:t xml:space="preserve">Graduate Enhancement Award, Louisiana State University </w:t>
            </w:r>
          </w:p>
        </w:tc>
      </w:tr>
      <w:tr w:rsidR="0073242F" w:rsidRPr="00347326" w14:paraId="10E7C8C8" w14:textId="77777777" w:rsidTr="0073242F">
        <w:trPr>
          <w:trHeight w:val="333"/>
        </w:trPr>
        <w:tc>
          <w:tcPr>
            <w:tcW w:w="2065" w:type="dxa"/>
          </w:tcPr>
          <w:p w14:paraId="199A97C2" w14:textId="77777777" w:rsidR="0073242F" w:rsidRPr="00347326" w:rsidRDefault="0073242F" w:rsidP="0073242F">
            <w:pPr>
              <w:pStyle w:val="Header"/>
              <w:tabs>
                <w:tab w:val="clear" w:pos="4320"/>
                <w:tab w:val="clear" w:pos="8640"/>
              </w:tabs>
              <w:rPr>
                <w:sz w:val="22"/>
                <w:szCs w:val="22"/>
              </w:rPr>
            </w:pPr>
            <w:r w:rsidRPr="00347326">
              <w:rPr>
                <w:sz w:val="22"/>
                <w:szCs w:val="22"/>
              </w:rPr>
              <w:t>2002, 2004, 2005</w:t>
            </w:r>
          </w:p>
        </w:tc>
        <w:tc>
          <w:tcPr>
            <w:tcW w:w="7285" w:type="dxa"/>
          </w:tcPr>
          <w:p w14:paraId="5ABC9D34" w14:textId="77777777" w:rsidR="0073242F" w:rsidRPr="00347326" w:rsidRDefault="0073242F" w:rsidP="0073242F">
            <w:pPr>
              <w:rPr>
                <w:sz w:val="22"/>
                <w:szCs w:val="22"/>
              </w:rPr>
            </w:pPr>
            <w:r w:rsidRPr="00347326">
              <w:rPr>
                <w:sz w:val="22"/>
                <w:szCs w:val="22"/>
              </w:rPr>
              <w:t>Psychology Departmental Travel Award, Louisiana State University</w:t>
            </w:r>
          </w:p>
        </w:tc>
      </w:tr>
      <w:tr w:rsidR="0073242F" w:rsidRPr="00347326" w14:paraId="462BD173" w14:textId="77777777" w:rsidTr="0073242F">
        <w:trPr>
          <w:trHeight w:val="333"/>
        </w:trPr>
        <w:tc>
          <w:tcPr>
            <w:tcW w:w="2065" w:type="dxa"/>
          </w:tcPr>
          <w:p w14:paraId="270E61EC" w14:textId="77777777" w:rsidR="0073242F" w:rsidRPr="00347326" w:rsidRDefault="0073242F" w:rsidP="0073242F">
            <w:pPr>
              <w:pStyle w:val="Header"/>
              <w:tabs>
                <w:tab w:val="clear" w:pos="4320"/>
                <w:tab w:val="clear" w:pos="8640"/>
              </w:tabs>
              <w:rPr>
                <w:sz w:val="22"/>
                <w:szCs w:val="22"/>
              </w:rPr>
            </w:pPr>
            <w:r w:rsidRPr="00347326">
              <w:rPr>
                <w:sz w:val="22"/>
                <w:szCs w:val="22"/>
              </w:rPr>
              <w:lastRenderedPageBreak/>
              <w:t>1994</w:t>
            </w:r>
          </w:p>
        </w:tc>
        <w:tc>
          <w:tcPr>
            <w:tcW w:w="7285" w:type="dxa"/>
          </w:tcPr>
          <w:p w14:paraId="6DCF563A" w14:textId="77777777" w:rsidR="0073242F" w:rsidRPr="00347326" w:rsidRDefault="0073242F" w:rsidP="0073242F">
            <w:pPr>
              <w:rPr>
                <w:sz w:val="22"/>
                <w:szCs w:val="22"/>
              </w:rPr>
            </w:pPr>
            <w:r w:rsidRPr="00347326">
              <w:rPr>
                <w:sz w:val="22"/>
                <w:szCs w:val="22"/>
              </w:rPr>
              <w:t>SDS Nursing Scholarship, University of Southwestern Louisiana</w:t>
            </w:r>
          </w:p>
        </w:tc>
      </w:tr>
      <w:tr w:rsidR="0073242F" w:rsidRPr="00347326" w14:paraId="544B5128" w14:textId="77777777" w:rsidTr="0073242F">
        <w:trPr>
          <w:trHeight w:val="333"/>
        </w:trPr>
        <w:tc>
          <w:tcPr>
            <w:tcW w:w="2065" w:type="dxa"/>
          </w:tcPr>
          <w:p w14:paraId="1A0F15A7" w14:textId="77777777" w:rsidR="0073242F" w:rsidRPr="00347326" w:rsidRDefault="0073242F" w:rsidP="0073242F">
            <w:pPr>
              <w:pStyle w:val="Header"/>
              <w:tabs>
                <w:tab w:val="clear" w:pos="4320"/>
                <w:tab w:val="clear" w:pos="8640"/>
              </w:tabs>
              <w:rPr>
                <w:sz w:val="22"/>
                <w:szCs w:val="22"/>
              </w:rPr>
            </w:pPr>
            <w:r w:rsidRPr="00347326">
              <w:rPr>
                <w:sz w:val="22"/>
                <w:szCs w:val="22"/>
              </w:rPr>
              <w:t>1992–1995</w:t>
            </w:r>
          </w:p>
        </w:tc>
        <w:tc>
          <w:tcPr>
            <w:tcW w:w="7285" w:type="dxa"/>
          </w:tcPr>
          <w:p w14:paraId="4FBE5839" w14:textId="77777777" w:rsidR="0073242F" w:rsidRPr="00347326" w:rsidRDefault="0073242F" w:rsidP="0073242F">
            <w:pPr>
              <w:rPr>
                <w:sz w:val="22"/>
                <w:szCs w:val="22"/>
              </w:rPr>
            </w:pPr>
            <w:r w:rsidRPr="00347326">
              <w:rPr>
                <w:sz w:val="22"/>
                <w:szCs w:val="22"/>
              </w:rPr>
              <w:t>T. H. Harris Scholarship, University of Southwestern Louisiana</w:t>
            </w:r>
          </w:p>
        </w:tc>
      </w:tr>
      <w:tr w:rsidR="0073242F" w:rsidRPr="00347326" w14:paraId="3E07CB84" w14:textId="77777777" w:rsidTr="0073242F">
        <w:trPr>
          <w:trHeight w:val="333"/>
        </w:trPr>
        <w:tc>
          <w:tcPr>
            <w:tcW w:w="2065" w:type="dxa"/>
          </w:tcPr>
          <w:p w14:paraId="68754C30" w14:textId="77777777" w:rsidR="0073242F" w:rsidRPr="00347326" w:rsidRDefault="0073242F" w:rsidP="0073242F">
            <w:pPr>
              <w:pStyle w:val="Header"/>
              <w:tabs>
                <w:tab w:val="clear" w:pos="4320"/>
                <w:tab w:val="clear" w:pos="8640"/>
              </w:tabs>
              <w:rPr>
                <w:sz w:val="22"/>
                <w:szCs w:val="22"/>
              </w:rPr>
            </w:pPr>
            <w:r w:rsidRPr="00347326">
              <w:rPr>
                <w:sz w:val="22"/>
                <w:szCs w:val="22"/>
              </w:rPr>
              <w:t>1992</w:t>
            </w:r>
          </w:p>
        </w:tc>
        <w:tc>
          <w:tcPr>
            <w:tcW w:w="7285" w:type="dxa"/>
          </w:tcPr>
          <w:p w14:paraId="76F8B369" w14:textId="77777777" w:rsidR="0073242F" w:rsidRPr="00347326" w:rsidRDefault="0073242F" w:rsidP="0073242F">
            <w:pPr>
              <w:rPr>
                <w:sz w:val="22"/>
                <w:szCs w:val="22"/>
              </w:rPr>
            </w:pPr>
            <w:r w:rsidRPr="00347326">
              <w:rPr>
                <w:sz w:val="22"/>
                <w:szCs w:val="22"/>
              </w:rPr>
              <w:t>Rotary Club Scholarship, University of Southwestern Louisiana</w:t>
            </w:r>
          </w:p>
        </w:tc>
      </w:tr>
      <w:tr w:rsidR="0073242F" w:rsidRPr="00347326" w14:paraId="32CABA71" w14:textId="77777777" w:rsidTr="0073242F">
        <w:trPr>
          <w:trHeight w:val="333"/>
        </w:trPr>
        <w:tc>
          <w:tcPr>
            <w:tcW w:w="2065" w:type="dxa"/>
          </w:tcPr>
          <w:p w14:paraId="4C1750E8" w14:textId="77777777" w:rsidR="0073242F" w:rsidRPr="00347326" w:rsidRDefault="0073242F" w:rsidP="0073242F">
            <w:pPr>
              <w:pStyle w:val="Header"/>
              <w:tabs>
                <w:tab w:val="clear" w:pos="4320"/>
                <w:tab w:val="clear" w:pos="8640"/>
              </w:tabs>
              <w:rPr>
                <w:sz w:val="22"/>
                <w:szCs w:val="22"/>
              </w:rPr>
            </w:pPr>
            <w:r w:rsidRPr="00347326">
              <w:rPr>
                <w:sz w:val="22"/>
                <w:szCs w:val="22"/>
              </w:rPr>
              <w:t>1992</w:t>
            </w:r>
          </w:p>
        </w:tc>
        <w:tc>
          <w:tcPr>
            <w:tcW w:w="7285" w:type="dxa"/>
          </w:tcPr>
          <w:p w14:paraId="3587B8D6" w14:textId="77777777" w:rsidR="0073242F" w:rsidRPr="00347326" w:rsidRDefault="0073242F" w:rsidP="0073242F">
            <w:pPr>
              <w:rPr>
                <w:sz w:val="22"/>
                <w:szCs w:val="22"/>
              </w:rPr>
            </w:pPr>
            <w:r w:rsidRPr="00347326">
              <w:rPr>
                <w:sz w:val="22"/>
                <w:szCs w:val="22"/>
              </w:rPr>
              <w:t>Beta Club Scholarship, University of Southwestern Louisiana</w:t>
            </w:r>
          </w:p>
        </w:tc>
      </w:tr>
      <w:tr w:rsidR="0073242F" w:rsidRPr="00347326" w14:paraId="5A603CC6" w14:textId="77777777" w:rsidTr="0073242F">
        <w:trPr>
          <w:trHeight w:val="333"/>
        </w:trPr>
        <w:tc>
          <w:tcPr>
            <w:tcW w:w="2065" w:type="dxa"/>
          </w:tcPr>
          <w:p w14:paraId="265F4C95" w14:textId="77777777" w:rsidR="0073242F" w:rsidRPr="00347326" w:rsidRDefault="0073242F" w:rsidP="00D54287">
            <w:pPr>
              <w:pStyle w:val="Header"/>
              <w:widowControl w:val="0"/>
              <w:tabs>
                <w:tab w:val="clear" w:pos="4320"/>
                <w:tab w:val="clear" w:pos="8640"/>
              </w:tabs>
              <w:rPr>
                <w:sz w:val="22"/>
                <w:szCs w:val="22"/>
              </w:rPr>
            </w:pPr>
            <w:r w:rsidRPr="00347326">
              <w:rPr>
                <w:sz w:val="22"/>
                <w:szCs w:val="22"/>
              </w:rPr>
              <w:t>1992</w:t>
            </w:r>
          </w:p>
        </w:tc>
        <w:tc>
          <w:tcPr>
            <w:tcW w:w="7285" w:type="dxa"/>
          </w:tcPr>
          <w:p w14:paraId="3109A734" w14:textId="77777777" w:rsidR="0073242F" w:rsidRPr="00347326" w:rsidRDefault="0073242F" w:rsidP="00D54287">
            <w:pPr>
              <w:widowControl w:val="0"/>
              <w:rPr>
                <w:sz w:val="22"/>
                <w:szCs w:val="22"/>
              </w:rPr>
            </w:pPr>
            <w:r w:rsidRPr="00347326">
              <w:rPr>
                <w:sz w:val="22"/>
                <w:szCs w:val="22"/>
              </w:rPr>
              <w:t>University of Southwestern Louisiana Engineering Scholarship</w:t>
            </w:r>
          </w:p>
        </w:tc>
      </w:tr>
    </w:tbl>
    <w:p w14:paraId="39084B53" w14:textId="4A7098F3" w:rsidR="005537BF" w:rsidRPr="00347326" w:rsidRDefault="0073242F" w:rsidP="008E6EB5">
      <w:pPr>
        <w:rPr>
          <w:b/>
          <w:bCs/>
          <w:sz w:val="22"/>
          <w:szCs w:val="22"/>
        </w:rPr>
      </w:pPr>
      <w:r w:rsidRPr="00347326">
        <w:rPr>
          <w:b/>
          <w:sz w:val="22"/>
          <w:szCs w:val="22"/>
        </w:rPr>
        <w:t>CURRENT RESEARCH SUPPORT</w:t>
      </w:r>
    </w:p>
    <w:p w14:paraId="0E3E8F5D" w14:textId="77777777" w:rsidR="00F02ED2" w:rsidRPr="00347326" w:rsidRDefault="00F02ED2" w:rsidP="00D54287">
      <w:pPr>
        <w:pStyle w:val="Header"/>
        <w:widowControl w:val="0"/>
        <w:tabs>
          <w:tab w:val="clear" w:pos="4320"/>
          <w:tab w:val="clear" w:pos="8640"/>
        </w:tabs>
        <w:rPr>
          <w:sz w:val="16"/>
          <w:szCs w:val="16"/>
          <w:u w:val="single"/>
        </w:rPr>
      </w:pPr>
    </w:p>
    <w:p w14:paraId="110E9EF5" w14:textId="77777777" w:rsidR="00666A9F" w:rsidRPr="00347326" w:rsidRDefault="00666A9F" w:rsidP="00D54287">
      <w:pPr>
        <w:pStyle w:val="Header"/>
        <w:widowControl w:val="0"/>
        <w:tabs>
          <w:tab w:val="clear" w:pos="4320"/>
          <w:tab w:val="clear" w:pos="8640"/>
        </w:tabs>
        <w:rPr>
          <w:b/>
          <w:sz w:val="22"/>
          <w:szCs w:val="22"/>
          <w:u w:val="single"/>
        </w:rPr>
      </w:pPr>
      <w:r w:rsidRPr="00347326">
        <w:rPr>
          <w:b/>
          <w:sz w:val="22"/>
          <w:szCs w:val="22"/>
          <w:u w:val="single"/>
        </w:rPr>
        <w:t>Principal 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A1F1F" w:rsidRPr="00347326" w14:paraId="7EFE62E9" w14:textId="77777777" w:rsidTr="00B42746">
        <w:trPr>
          <w:trHeight w:val="80"/>
        </w:trPr>
        <w:tc>
          <w:tcPr>
            <w:tcW w:w="9350" w:type="dxa"/>
          </w:tcPr>
          <w:p w14:paraId="4DA2F0D8" w14:textId="77777777" w:rsidR="002A1F1F" w:rsidRPr="00347326" w:rsidRDefault="002A1F1F" w:rsidP="00F471E9">
            <w:pPr>
              <w:pStyle w:val="Header"/>
              <w:widowControl w:val="0"/>
              <w:tabs>
                <w:tab w:val="clear" w:pos="4320"/>
                <w:tab w:val="clear" w:pos="8640"/>
                <w:tab w:val="left" w:pos="360"/>
              </w:tabs>
              <w:rPr>
                <w:noProof/>
                <w:sz w:val="22"/>
                <w:szCs w:val="22"/>
              </w:rPr>
            </w:pPr>
          </w:p>
        </w:tc>
      </w:tr>
      <w:tr w:rsidR="00B42746" w:rsidRPr="00347326" w14:paraId="524F2E49" w14:textId="77777777" w:rsidTr="00466B29">
        <w:tc>
          <w:tcPr>
            <w:tcW w:w="9350" w:type="dxa"/>
          </w:tcPr>
          <w:p w14:paraId="3943798D" w14:textId="22E09FE5" w:rsidR="00130BA8" w:rsidRPr="00347326" w:rsidRDefault="00130BA8" w:rsidP="00130BA8">
            <w:pPr>
              <w:pStyle w:val="Header"/>
              <w:widowControl w:val="0"/>
              <w:numPr>
                <w:ilvl w:val="0"/>
                <w:numId w:val="12"/>
              </w:numPr>
              <w:tabs>
                <w:tab w:val="left" w:pos="360"/>
                <w:tab w:val="left" w:pos="7002"/>
              </w:tabs>
              <w:rPr>
                <w:b/>
                <w:noProof/>
                <w:sz w:val="22"/>
                <w:szCs w:val="22"/>
              </w:rPr>
            </w:pPr>
            <w:r w:rsidRPr="00347326">
              <w:rPr>
                <w:b/>
                <w:noProof/>
                <w:sz w:val="22"/>
                <w:szCs w:val="22"/>
              </w:rPr>
              <w:t>R01CA221819</w:t>
            </w:r>
            <w:r w:rsidR="007663E7" w:rsidRPr="00347326">
              <w:rPr>
                <w:noProof/>
                <w:sz w:val="22"/>
                <w:szCs w:val="22"/>
              </w:rPr>
              <w:t xml:space="preserve"> (PI: Businelle)</w:t>
            </w:r>
            <w:r w:rsidRPr="00347326">
              <w:rPr>
                <w:b/>
                <w:noProof/>
                <w:sz w:val="22"/>
                <w:szCs w:val="22"/>
              </w:rPr>
              <w:tab/>
            </w:r>
            <w:r w:rsidRPr="00347326">
              <w:rPr>
                <w:b/>
                <w:noProof/>
                <w:sz w:val="22"/>
                <w:szCs w:val="22"/>
              </w:rPr>
              <w:tab/>
            </w:r>
            <w:r w:rsidRPr="00347326">
              <w:rPr>
                <w:noProof/>
                <w:sz w:val="22"/>
                <w:szCs w:val="22"/>
              </w:rPr>
              <w:t>02/01/2019-01/31/2024</w:t>
            </w:r>
          </w:p>
          <w:p w14:paraId="43CE398A" w14:textId="6B9409FC" w:rsidR="00130BA8" w:rsidRPr="00347326" w:rsidRDefault="00D5130D" w:rsidP="00130BA8">
            <w:pPr>
              <w:pStyle w:val="Header"/>
              <w:widowControl w:val="0"/>
              <w:tabs>
                <w:tab w:val="left" w:pos="360"/>
                <w:tab w:val="left" w:pos="7002"/>
              </w:tabs>
              <w:ind w:left="360"/>
              <w:rPr>
                <w:noProof/>
                <w:sz w:val="22"/>
                <w:szCs w:val="22"/>
              </w:rPr>
            </w:pPr>
            <w:r w:rsidRPr="00347326">
              <w:rPr>
                <w:noProof/>
                <w:sz w:val="22"/>
                <w:szCs w:val="22"/>
              </w:rPr>
              <w:t>NIH/NCI (Clinical Trials#: NCT03740490)</w:t>
            </w:r>
          </w:p>
          <w:p w14:paraId="59822BE3" w14:textId="77777777" w:rsidR="00130BA8" w:rsidRPr="00347326" w:rsidRDefault="00130BA8" w:rsidP="00130BA8">
            <w:pPr>
              <w:pStyle w:val="Header"/>
              <w:widowControl w:val="0"/>
              <w:tabs>
                <w:tab w:val="left" w:pos="360"/>
                <w:tab w:val="left" w:pos="7002"/>
              </w:tabs>
              <w:ind w:left="360"/>
              <w:rPr>
                <w:i/>
                <w:noProof/>
                <w:sz w:val="22"/>
                <w:szCs w:val="22"/>
              </w:rPr>
            </w:pPr>
            <w:r w:rsidRPr="00347326">
              <w:rPr>
                <w:i/>
                <w:noProof/>
                <w:sz w:val="22"/>
                <w:szCs w:val="22"/>
              </w:rPr>
              <w:t>Smartphone Based Smoking Cessation Intervention for Socioeconomically Disadvantaged Adults</w:t>
            </w:r>
          </w:p>
          <w:p w14:paraId="5FF00487" w14:textId="33E43DBF" w:rsidR="007663E7" w:rsidRPr="00347326" w:rsidRDefault="00CB1D17" w:rsidP="00130BA8">
            <w:pPr>
              <w:pStyle w:val="Header"/>
              <w:widowControl w:val="0"/>
              <w:tabs>
                <w:tab w:val="left" w:pos="360"/>
                <w:tab w:val="left" w:pos="7002"/>
              </w:tabs>
              <w:ind w:left="360"/>
              <w:rPr>
                <w:noProof/>
                <w:sz w:val="22"/>
                <w:szCs w:val="22"/>
              </w:rPr>
            </w:pPr>
            <w:r w:rsidRPr="00347326">
              <w:rPr>
                <w:noProof/>
                <w:sz w:val="22"/>
                <w:szCs w:val="22"/>
              </w:rPr>
              <w:t>This study (N=450) will compare the longer-term effects of the Smart-T smoking cessation app with the free and publically available NCI QuitGuide smoking cessation app (Aim 1). The second aim will determine if Smart-T messages that are tailored to address key smoking lapse risk variables in real-time (i.e., urge, stress, cigarette availability, cessation motivation) reduce participant ratings of these lapse risk variables compared with similar situations that do not receive this tailored content (QuitGuide group).</w:t>
            </w:r>
          </w:p>
          <w:p w14:paraId="682AF24E" w14:textId="5D21D7BA" w:rsidR="00130BA8" w:rsidRPr="00347326" w:rsidRDefault="00130BA8" w:rsidP="00130BA8">
            <w:pPr>
              <w:pStyle w:val="Header"/>
              <w:widowControl w:val="0"/>
              <w:tabs>
                <w:tab w:val="left" w:pos="360"/>
                <w:tab w:val="left" w:pos="7002"/>
              </w:tabs>
              <w:ind w:left="360"/>
              <w:rPr>
                <w:noProof/>
                <w:sz w:val="22"/>
                <w:szCs w:val="22"/>
              </w:rPr>
            </w:pPr>
            <w:r w:rsidRPr="00347326">
              <w:rPr>
                <w:i/>
                <w:noProof/>
                <w:sz w:val="22"/>
                <w:szCs w:val="22"/>
              </w:rPr>
              <w:t>Direct &amp; Indirect:</w:t>
            </w:r>
            <w:r w:rsidRPr="00347326">
              <w:rPr>
                <w:noProof/>
                <w:sz w:val="22"/>
                <w:szCs w:val="22"/>
              </w:rPr>
              <w:t xml:space="preserve"> $2,695,044 (Direct: </w:t>
            </w:r>
            <w:r w:rsidRPr="00347326">
              <w:rPr>
                <w:sz w:val="22"/>
                <w:szCs w:val="22"/>
              </w:rPr>
              <w:t>$1,858,651</w:t>
            </w:r>
            <w:r w:rsidRPr="00347326">
              <w:rPr>
                <w:noProof/>
                <w:sz w:val="22"/>
                <w:szCs w:val="22"/>
              </w:rPr>
              <w:t>)</w:t>
            </w:r>
          </w:p>
          <w:p w14:paraId="6C8A9708" w14:textId="1F0C0AA6" w:rsidR="00130BA8" w:rsidRPr="00347326" w:rsidRDefault="00130BA8" w:rsidP="00130BA8">
            <w:pPr>
              <w:pStyle w:val="Header"/>
              <w:widowControl w:val="0"/>
              <w:tabs>
                <w:tab w:val="clear" w:pos="4320"/>
                <w:tab w:val="clear" w:pos="8640"/>
                <w:tab w:val="left" w:pos="360"/>
                <w:tab w:val="left" w:pos="7002"/>
              </w:tabs>
              <w:ind w:left="360"/>
              <w:rPr>
                <w:noProof/>
                <w:sz w:val="22"/>
                <w:szCs w:val="22"/>
              </w:rPr>
            </w:pPr>
            <w:r w:rsidRPr="00347326">
              <w:rPr>
                <w:noProof/>
                <w:sz w:val="22"/>
                <w:szCs w:val="22"/>
              </w:rPr>
              <w:t xml:space="preserve">Effort: </w:t>
            </w:r>
            <w:r w:rsidR="00EB128D" w:rsidRPr="00347326">
              <w:rPr>
                <w:noProof/>
                <w:sz w:val="22"/>
                <w:szCs w:val="22"/>
              </w:rPr>
              <w:t>25</w:t>
            </w:r>
            <w:r w:rsidRPr="00347326">
              <w:rPr>
                <w:noProof/>
                <w:sz w:val="22"/>
                <w:szCs w:val="22"/>
              </w:rPr>
              <w:t>%</w:t>
            </w:r>
          </w:p>
          <w:p w14:paraId="269354B9" w14:textId="77777777" w:rsidR="00130BA8" w:rsidRPr="00347326" w:rsidRDefault="00130BA8" w:rsidP="00130BA8">
            <w:pPr>
              <w:pStyle w:val="Header"/>
              <w:widowControl w:val="0"/>
              <w:tabs>
                <w:tab w:val="clear" w:pos="4320"/>
                <w:tab w:val="clear" w:pos="8640"/>
                <w:tab w:val="left" w:pos="360"/>
                <w:tab w:val="left" w:pos="7002"/>
              </w:tabs>
              <w:ind w:left="360"/>
              <w:rPr>
                <w:noProof/>
                <w:sz w:val="22"/>
                <w:szCs w:val="22"/>
              </w:rPr>
            </w:pPr>
          </w:p>
          <w:p w14:paraId="2DACE5D0" w14:textId="0FE25DB5" w:rsidR="00B42746" w:rsidRPr="00347326" w:rsidRDefault="003D3BC5" w:rsidP="003D3BC5">
            <w:pPr>
              <w:pStyle w:val="Header"/>
              <w:widowControl w:val="0"/>
              <w:numPr>
                <w:ilvl w:val="0"/>
                <w:numId w:val="12"/>
              </w:numPr>
              <w:tabs>
                <w:tab w:val="clear" w:pos="4320"/>
                <w:tab w:val="clear" w:pos="8640"/>
                <w:tab w:val="left" w:pos="360"/>
                <w:tab w:val="left" w:pos="7002"/>
              </w:tabs>
              <w:rPr>
                <w:b/>
                <w:noProof/>
                <w:sz w:val="22"/>
                <w:szCs w:val="22"/>
              </w:rPr>
            </w:pPr>
            <w:r w:rsidRPr="00347326">
              <w:rPr>
                <w:b/>
                <w:noProof/>
                <w:sz w:val="22"/>
                <w:szCs w:val="22"/>
              </w:rPr>
              <w:t>R01MD010733</w:t>
            </w:r>
            <w:r w:rsidR="00B42746" w:rsidRPr="00347326">
              <w:rPr>
                <w:noProof/>
                <w:sz w:val="22"/>
                <w:szCs w:val="22"/>
              </w:rPr>
              <w:t xml:space="preserve"> (PIs: Businelle &amp; Reingle)</w:t>
            </w:r>
            <w:r w:rsidR="00B42746" w:rsidRPr="00347326">
              <w:rPr>
                <w:color w:val="000000"/>
                <w:sz w:val="22"/>
                <w:szCs w:val="22"/>
              </w:rPr>
              <w:t xml:space="preserve"> </w:t>
            </w:r>
            <w:r w:rsidR="00B42746" w:rsidRPr="00347326">
              <w:rPr>
                <w:color w:val="000000"/>
                <w:sz w:val="22"/>
                <w:szCs w:val="22"/>
              </w:rPr>
              <w:tab/>
              <w:t>09/26/2017-05/31/2022</w:t>
            </w:r>
          </w:p>
          <w:p w14:paraId="4426F37F" w14:textId="5CB80E80" w:rsidR="00B42746" w:rsidRPr="00347326" w:rsidRDefault="00B42746" w:rsidP="00B42746">
            <w:pPr>
              <w:pStyle w:val="Header"/>
              <w:widowControl w:val="0"/>
              <w:tabs>
                <w:tab w:val="clear" w:pos="4320"/>
                <w:tab w:val="clear" w:pos="8640"/>
                <w:tab w:val="left" w:pos="360"/>
              </w:tabs>
              <w:rPr>
                <w:color w:val="000000"/>
                <w:sz w:val="22"/>
                <w:szCs w:val="22"/>
              </w:rPr>
            </w:pPr>
            <w:r w:rsidRPr="00347326">
              <w:rPr>
                <w:sz w:val="22"/>
                <w:szCs w:val="22"/>
              </w:rPr>
              <w:tab/>
              <w:t>NIH/NIMHD</w:t>
            </w:r>
            <w:r w:rsidRPr="00347326">
              <w:rPr>
                <w:color w:val="000000"/>
                <w:sz w:val="22"/>
                <w:szCs w:val="22"/>
              </w:rPr>
              <w:t xml:space="preserve"> </w:t>
            </w:r>
            <w:r w:rsidR="00A64B73" w:rsidRPr="00347326">
              <w:rPr>
                <w:color w:val="000000"/>
                <w:sz w:val="22"/>
                <w:szCs w:val="22"/>
              </w:rPr>
              <w:t>(Clinical Trials#: NCT03399500)</w:t>
            </w:r>
          </w:p>
          <w:p w14:paraId="3AFEE41E" w14:textId="1DA25B5D" w:rsidR="00B42746" w:rsidRPr="00347326" w:rsidRDefault="00B42746" w:rsidP="00B42746">
            <w:pPr>
              <w:pStyle w:val="Header"/>
              <w:widowControl w:val="0"/>
              <w:tabs>
                <w:tab w:val="clear" w:pos="4320"/>
                <w:tab w:val="clear" w:pos="8640"/>
                <w:tab w:val="left" w:pos="360"/>
              </w:tabs>
              <w:rPr>
                <w:i/>
                <w:sz w:val="22"/>
                <w:szCs w:val="22"/>
              </w:rPr>
            </w:pPr>
            <w:r w:rsidRPr="00347326">
              <w:rPr>
                <w:i/>
                <w:sz w:val="22"/>
                <w:szCs w:val="22"/>
              </w:rPr>
              <w:tab/>
              <w:t>mHealth to Increase Service Utilization in Recently Incarcerated Homeless Adults</w:t>
            </w:r>
          </w:p>
          <w:p w14:paraId="3197104E" w14:textId="40B35F56" w:rsidR="00BF6CE4" w:rsidRPr="00347326" w:rsidRDefault="00B42746" w:rsidP="00B42746">
            <w:pPr>
              <w:pStyle w:val="Header"/>
              <w:widowControl w:val="0"/>
              <w:tabs>
                <w:tab w:val="clear" w:pos="4320"/>
                <w:tab w:val="clear" w:pos="8640"/>
                <w:tab w:val="left" w:pos="360"/>
              </w:tabs>
              <w:rPr>
                <w:sz w:val="22"/>
                <w:szCs w:val="22"/>
              </w:rPr>
            </w:pPr>
            <w:r w:rsidRPr="00347326">
              <w:rPr>
                <w:sz w:val="22"/>
                <w:szCs w:val="22"/>
              </w:rPr>
              <w:tab/>
            </w:r>
            <w:r w:rsidR="00BF6CE4" w:rsidRPr="00347326">
              <w:rPr>
                <w:sz w:val="22"/>
                <w:szCs w:val="22"/>
              </w:rPr>
              <w:t xml:space="preserve">This 3-armed randomized clinical trial will use an innovative smartphone application to identify </w:t>
            </w:r>
            <w:r w:rsidR="00BF6CE4" w:rsidRPr="00347326">
              <w:rPr>
                <w:sz w:val="22"/>
                <w:szCs w:val="22"/>
              </w:rPr>
              <w:tab/>
              <w:t xml:space="preserve">and address barriers that prevent recently incarcerated homeless adults from obtaining available </w:t>
            </w:r>
            <w:r w:rsidR="00BF6CE4" w:rsidRPr="00347326">
              <w:rPr>
                <w:sz w:val="22"/>
                <w:szCs w:val="22"/>
              </w:rPr>
              <w:tab/>
              <w:t>case management, crisis management, substance abuse, and mental health services.</w:t>
            </w:r>
          </w:p>
          <w:p w14:paraId="38A24017" w14:textId="110C0000" w:rsidR="00B42746" w:rsidRPr="00347326" w:rsidRDefault="00BF6CE4" w:rsidP="00B42746">
            <w:pPr>
              <w:pStyle w:val="Header"/>
              <w:widowControl w:val="0"/>
              <w:tabs>
                <w:tab w:val="clear" w:pos="4320"/>
                <w:tab w:val="clear" w:pos="8640"/>
                <w:tab w:val="left" w:pos="360"/>
              </w:tabs>
              <w:rPr>
                <w:sz w:val="22"/>
                <w:szCs w:val="22"/>
              </w:rPr>
            </w:pPr>
            <w:r w:rsidRPr="00347326">
              <w:rPr>
                <w:i/>
                <w:noProof/>
                <w:sz w:val="22"/>
                <w:szCs w:val="22"/>
              </w:rPr>
              <w:tab/>
            </w:r>
            <w:r w:rsidR="00B42746" w:rsidRPr="00347326">
              <w:rPr>
                <w:i/>
                <w:noProof/>
                <w:sz w:val="22"/>
                <w:szCs w:val="22"/>
              </w:rPr>
              <w:t>Direct &amp; Indirect:</w:t>
            </w:r>
            <w:r w:rsidR="00B42746" w:rsidRPr="00347326">
              <w:rPr>
                <w:noProof/>
                <w:sz w:val="22"/>
                <w:szCs w:val="22"/>
              </w:rPr>
              <w:t xml:space="preserve"> $3,326,084</w:t>
            </w:r>
            <w:r w:rsidR="00B42746" w:rsidRPr="00347326">
              <w:rPr>
                <w:sz w:val="22"/>
                <w:szCs w:val="22"/>
              </w:rPr>
              <w:t xml:space="preserve"> </w:t>
            </w:r>
            <w:r w:rsidR="00B31A29" w:rsidRPr="00347326">
              <w:rPr>
                <w:sz w:val="22"/>
                <w:szCs w:val="22"/>
              </w:rPr>
              <w:t>(Direct: $2,627,219)</w:t>
            </w:r>
          </w:p>
          <w:p w14:paraId="0CF5AE3C" w14:textId="2917B519" w:rsidR="00B42746" w:rsidRPr="00347326" w:rsidRDefault="00B42746" w:rsidP="00B42746">
            <w:pPr>
              <w:pStyle w:val="Header"/>
              <w:widowControl w:val="0"/>
              <w:tabs>
                <w:tab w:val="clear" w:pos="4320"/>
                <w:tab w:val="clear" w:pos="8640"/>
                <w:tab w:val="left" w:pos="360"/>
              </w:tabs>
              <w:rPr>
                <w:color w:val="000000"/>
                <w:sz w:val="22"/>
                <w:szCs w:val="22"/>
              </w:rPr>
            </w:pPr>
            <w:r w:rsidRPr="00347326">
              <w:rPr>
                <w:sz w:val="22"/>
                <w:szCs w:val="22"/>
              </w:rPr>
              <w:tab/>
              <w:t xml:space="preserve">Effort: </w:t>
            </w:r>
            <w:r w:rsidR="00EB128D" w:rsidRPr="00347326">
              <w:rPr>
                <w:sz w:val="22"/>
                <w:szCs w:val="22"/>
              </w:rPr>
              <w:t>22.5</w:t>
            </w:r>
            <w:r w:rsidRPr="00347326">
              <w:rPr>
                <w:sz w:val="22"/>
                <w:szCs w:val="22"/>
              </w:rPr>
              <w:t>%</w:t>
            </w:r>
          </w:p>
          <w:p w14:paraId="38B9FDED" w14:textId="4FBF62F8" w:rsidR="00B42746" w:rsidRPr="00347326" w:rsidRDefault="00B42746" w:rsidP="00B42746">
            <w:pPr>
              <w:pStyle w:val="Header"/>
              <w:widowControl w:val="0"/>
              <w:tabs>
                <w:tab w:val="clear" w:pos="4320"/>
                <w:tab w:val="clear" w:pos="8640"/>
                <w:tab w:val="left" w:pos="360"/>
              </w:tabs>
              <w:rPr>
                <w:noProof/>
                <w:sz w:val="22"/>
                <w:szCs w:val="22"/>
              </w:rPr>
            </w:pPr>
          </w:p>
        </w:tc>
      </w:tr>
      <w:tr w:rsidR="00F51997" w:rsidRPr="00347326" w14:paraId="3E9EC1C6" w14:textId="77777777" w:rsidTr="00466B29">
        <w:tc>
          <w:tcPr>
            <w:tcW w:w="9350" w:type="dxa"/>
          </w:tcPr>
          <w:tbl>
            <w:tblPr>
              <w:tblStyle w:val="TableGrid"/>
              <w:tblW w:w="1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1"/>
            </w:tblGrid>
            <w:tr w:rsidR="00F51997" w:rsidRPr="00347326" w14:paraId="241078AF" w14:textId="77777777" w:rsidTr="001E5F7C">
              <w:tc>
                <w:tcPr>
                  <w:tcW w:w="9350" w:type="dxa"/>
                </w:tcPr>
                <w:p w14:paraId="6B7C8BEA" w14:textId="0B1018F1" w:rsidR="00F51997" w:rsidRPr="00347326" w:rsidRDefault="000C5BB6" w:rsidP="00626FBB">
                  <w:pPr>
                    <w:pStyle w:val="Header"/>
                    <w:widowControl w:val="0"/>
                    <w:numPr>
                      <w:ilvl w:val="0"/>
                      <w:numId w:val="12"/>
                    </w:numPr>
                    <w:tabs>
                      <w:tab w:val="clear" w:pos="4320"/>
                      <w:tab w:val="clear" w:pos="8640"/>
                      <w:tab w:val="left" w:pos="234"/>
                      <w:tab w:val="left" w:pos="6894"/>
                    </w:tabs>
                    <w:ind w:hanging="486"/>
                    <w:rPr>
                      <w:b/>
                      <w:noProof/>
                      <w:sz w:val="22"/>
                      <w:szCs w:val="22"/>
                    </w:rPr>
                  </w:pPr>
                  <w:r w:rsidRPr="00347326">
                    <w:rPr>
                      <w:b/>
                      <w:sz w:val="22"/>
                      <w:szCs w:val="22"/>
                    </w:rPr>
                    <w:t>R34AA024584</w:t>
                  </w:r>
                  <w:r w:rsidR="00F51997" w:rsidRPr="00347326">
                    <w:rPr>
                      <w:noProof/>
                      <w:sz w:val="22"/>
                      <w:szCs w:val="22"/>
                    </w:rPr>
                    <w:t xml:space="preserve"> (PIs:</w:t>
                  </w:r>
                  <w:r w:rsidR="00F375B0" w:rsidRPr="00347326">
                    <w:rPr>
                      <w:noProof/>
                      <w:sz w:val="22"/>
                      <w:szCs w:val="22"/>
                    </w:rPr>
                    <w:t xml:space="preserve"> </w:t>
                  </w:r>
                  <w:r w:rsidR="00F51997" w:rsidRPr="00347326">
                    <w:rPr>
                      <w:noProof/>
                      <w:sz w:val="22"/>
                      <w:szCs w:val="22"/>
                    </w:rPr>
                    <w:t xml:space="preserve">Businelle &amp; Walters) </w:t>
                  </w:r>
                  <w:r w:rsidR="00F51997" w:rsidRPr="00347326">
                    <w:rPr>
                      <w:noProof/>
                      <w:sz w:val="22"/>
                      <w:szCs w:val="22"/>
                    </w:rPr>
                    <w:tab/>
                    <w:t>06/01/2018–05/31/2020</w:t>
                  </w:r>
                </w:p>
              </w:tc>
            </w:tr>
            <w:tr w:rsidR="00F51997" w:rsidRPr="00347326" w14:paraId="453CA37A" w14:textId="77777777" w:rsidTr="001E5F7C">
              <w:tc>
                <w:tcPr>
                  <w:tcW w:w="9350" w:type="dxa"/>
                </w:tcPr>
                <w:p w14:paraId="26F2A1F9" w14:textId="7DC3BC6A" w:rsidR="00F51997" w:rsidRPr="00347326" w:rsidRDefault="00F51997" w:rsidP="003F1255">
                  <w:pPr>
                    <w:pStyle w:val="Header"/>
                    <w:widowControl w:val="0"/>
                    <w:tabs>
                      <w:tab w:val="clear" w:pos="4320"/>
                      <w:tab w:val="clear" w:pos="8640"/>
                      <w:tab w:val="left" w:pos="234"/>
                      <w:tab w:val="left" w:pos="7002"/>
                    </w:tabs>
                    <w:ind w:left="234"/>
                    <w:rPr>
                      <w:noProof/>
                      <w:sz w:val="22"/>
                      <w:szCs w:val="22"/>
                    </w:rPr>
                  </w:pPr>
                  <w:r w:rsidRPr="00347326">
                    <w:rPr>
                      <w:color w:val="000000"/>
                      <w:sz w:val="22"/>
                      <w:szCs w:val="22"/>
                    </w:rPr>
                    <w:t>NIH/NIAAA</w:t>
                  </w:r>
                  <w:r w:rsidR="005D56A0" w:rsidRPr="00347326">
                    <w:rPr>
                      <w:color w:val="000000"/>
                      <w:sz w:val="22"/>
                      <w:szCs w:val="22"/>
                    </w:rPr>
                    <w:t xml:space="preserve"> (Clinical Trials#: NCT03746808)</w:t>
                  </w:r>
                </w:p>
              </w:tc>
            </w:tr>
            <w:tr w:rsidR="00F51997" w:rsidRPr="00347326" w14:paraId="4FA3EB1F" w14:textId="77777777" w:rsidTr="001E5F7C">
              <w:tc>
                <w:tcPr>
                  <w:tcW w:w="9350" w:type="dxa"/>
                </w:tcPr>
                <w:p w14:paraId="58AD9E4C" w14:textId="77777777" w:rsidR="00F51997" w:rsidRPr="00347326" w:rsidRDefault="00F51997" w:rsidP="003F1255">
                  <w:pPr>
                    <w:pStyle w:val="Header"/>
                    <w:widowControl w:val="0"/>
                    <w:tabs>
                      <w:tab w:val="clear" w:pos="4320"/>
                      <w:tab w:val="clear" w:pos="8640"/>
                      <w:tab w:val="left" w:pos="234"/>
                      <w:tab w:val="left" w:pos="324"/>
                      <w:tab w:val="left" w:pos="7002"/>
                    </w:tabs>
                    <w:ind w:left="234"/>
                    <w:rPr>
                      <w:i/>
                      <w:color w:val="000000"/>
                      <w:sz w:val="22"/>
                      <w:szCs w:val="22"/>
                    </w:rPr>
                  </w:pPr>
                  <w:r w:rsidRPr="00347326">
                    <w:rPr>
                      <w:i/>
                      <w:color w:val="000000"/>
                      <w:sz w:val="22"/>
                      <w:szCs w:val="22"/>
                    </w:rPr>
                    <w:t>Development and Testing of a Just-in-Time Adaptive Smart Phone Intervention to Reduce Drinking</w:t>
                  </w:r>
                </w:p>
                <w:p w14:paraId="425846E1" w14:textId="192D3EE7" w:rsidR="00F51997" w:rsidRPr="00347326" w:rsidRDefault="00F51997" w:rsidP="003F1255">
                  <w:pPr>
                    <w:pStyle w:val="Header"/>
                    <w:widowControl w:val="0"/>
                    <w:tabs>
                      <w:tab w:val="clear" w:pos="4320"/>
                      <w:tab w:val="clear" w:pos="8640"/>
                      <w:tab w:val="left" w:pos="234"/>
                      <w:tab w:val="left" w:pos="324"/>
                      <w:tab w:val="left" w:pos="7002"/>
                    </w:tabs>
                    <w:ind w:left="234"/>
                    <w:rPr>
                      <w:color w:val="000000"/>
                      <w:sz w:val="22"/>
                      <w:szCs w:val="22"/>
                    </w:rPr>
                  </w:pPr>
                  <w:r w:rsidRPr="00347326">
                    <w:rPr>
                      <w:i/>
                      <w:color w:val="000000"/>
                      <w:sz w:val="22"/>
                      <w:szCs w:val="22"/>
                    </w:rPr>
                    <w:t>among Homeless Adults</w:t>
                  </w:r>
                </w:p>
              </w:tc>
            </w:tr>
            <w:tr w:rsidR="00F51997" w:rsidRPr="00347326" w14:paraId="16A75223" w14:textId="77777777" w:rsidTr="001E5F7C">
              <w:tc>
                <w:tcPr>
                  <w:tcW w:w="9350" w:type="dxa"/>
                </w:tcPr>
                <w:p w14:paraId="1FC2FDB5" w14:textId="77777777" w:rsidR="003F1255" w:rsidRPr="00347326" w:rsidRDefault="003F1255" w:rsidP="003F1255">
                  <w:pPr>
                    <w:pStyle w:val="Header"/>
                    <w:tabs>
                      <w:tab w:val="clear" w:pos="4320"/>
                      <w:tab w:val="clear" w:pos="8640"/>
                      <w:tab w:val="left" w:pos="234"/>
                      <w:tab w:val="left" w:pos="324"/>
                    </w:tabs>
                    <w:ind w:left="234"/>
                    <w:rPr>
                      <w:noProof/>
                      <w:sz w:val="22"/>
                      <w:szCs w:val="22"/>
                    </w:rPr>
                  </w:pPr>
                  <w:r w:rsidRPr="00347326">
                    <w:rPr>
                      <w:noProof/>
                      <w:sz w:val="22"/>
                      <w:szCs w:val="22"/>
                    </w:rPr>
                    <w:t>The aims of this study are to identify predictors of heavy drinking and develop and test a just-in-time adaptive intervention to prevent heavy drinking days in a sample of homeless adults with Alcohol Use Disorder.</w:t>
                  </w:r>
                </w:p>
                <w:p w14:paraId="5E7FE5BE" w14:textId="6CB0913D" w:rsidR="00F51997" w:rsidRPr="00347326" w:rsidRDefault="00F51997" w:rsidP="003F1255">
                  <w:pPr>
                    <w:pStyle w:val="Header"/>
                    <w:tabs>
                      <w:tab w:val="clear" w:pos="4320"/>
                      <w:tab w:val="clear" w:pos="8640"/>
                      <w:tab w:val="left" w:pos="234"/>
                      <w:tab w:val="left" w:pos="324"/>
                    </w:tabs>
                    <w:ind w:left="234"/>
                    <w:rPr>
                      <w:noProof/>
                      <w:sz w:val="22"/>
                      <w:szCs w:val="22"/>
                    </w:rPr>
                  </w:pPr>
                  <w:r w:rsidRPr="00347326">
                    <w:rPr>
                      <w:i/>
                      <w:noProof/>
                      <w:sz w:val="22"/>
                      <w:szCs w:val="22"/>
                    </w:rPr>
                    <w:t>Direct &amp; Indirect:</w:t>
                  </w:r>
                  <w:r w:rsidRPr="00347326">
                    <w:rPr>
                      <w:noProof/>
                      <w:sz w:val="22"/>
                      <w:szCs w:val="22"/>
                    </w:rPr>
                    <w:t xml:space="preserve"> $</w:t>
                  </w:r>
                  <w:r w:rsidR="00612673" w:rsidRPr="00347326">
                    <w:rPr>
                      <w:noProof/>
                      <w:sz w:val="22"/>
                      <w:szCs w:val="22"/>
                    </w:rPr>
                    <w:t>6</w:t>
                  </w:r>
                  <w:r w:rsidR="000C5BB6" w:rsidRPr="00347326">
                    <w:rPr>
                      <w:noProof/>
                      <w:sz w:val="22"/>
                      <w:szCs w:val="22"/>
                    </w:rPr>
                    <w:t>65</w:t>
                  </w:r>
                  <w:r w:rsidR="00612673" w:rsidRPr="00347326">
                    <w:rPr>
                      <w:noProof/>
                      <w:sz w:val="22"/>
                      <w:szCs w:val="22"/>
                    </w:rPr>
                    <w:t>,</w:t>
                  </w:r>
                  <w:r w:rsidR="000C5BB6" w:rsidRPr="00347326">
                    <w:rPr>
                      <w:noProof/>
                      <w:sz w:val="22"/>
                      <w:szCs w:val="22"/>
                    </w:rPr>
                    <w:t>384</w:t>
                  </w:r>
                  <w:r w:rsidR="00612673" w:rsidRPr="00347326">
                    <w:rPr>
                      <w:noProof/>
                      <w:sz w:val="22"/>
                      <w:szCs w:val="22"/>
                    </w:rPr>
                    <w:t xml:space="preserve"> (Direct: $</w:t>
                  </w:r>
                  <w:r w:rsidR="000C5BB6" w:rsidRPr="00347326">
                    <w:rPr>
                      <w:noProof/>
                      <w:sz w:val="22"/>
                      <w:szCs w:val="22"/>
                    </w:rPr>
                    <w:t>515</w:t>
                  </w:r>
                  <w:r w:rsidR="00612673" w:rsidRPr="00347326">
                    <w:rPr>
                      <w:noProof/>
                      <w:sz w:val="22"/>
                      <w:szCs w:val="22"/>
                    </w:rPr>
                    <w:t>,</w:t>
                  </w:r>
                  <w:r w:rsidR="000C5BB6" w:rsidRPr="00347326">
                    <w:rPr>
                      <w:noProof/>
                      <w:sz w:val="22"/>
                      <w:szCs w:val="22"/>
                    </w:rPr>
                    <w:t>108</w:t>
                  </w:r>
                  <w:r w:rsidR="00612673" w:rsidRPr="00347326">
                    <w:rPr>
                      <w:noProof/>
                      <w:sz w:val="22"/>
                      <w:szCs w:val="22"/>
                    </w:rPr>
                    <w:t>)</w:t>
                  </w:r>
                </w:p>
                <w:p w14:paraId="1A4F3523" w14:textId="23BE303E" w:rsidR="00F51997" w:rsidRPr="00347326" w:rsidRDefault="00F51997" w:rsidP="003F1255">
                  <w:pPr>
                    <w:pStyle w:val="Header"/>
                    <w:widowControl w:val="0"/>
                    <w:tabs>
                      <w:tab w:val="clear" w:pos="4320"/>
                      <w:tab w:val="clear" w:pos="8640"/>
                      <w:tab w:val="left" w:pos="234"/>
                      <w:tab w:val="left" w:pos="324"/>
                      <w:tab w:val="left" w:pos="7002"/>
                    </w:tabs>
                    <w:ind w:left="234"/>
                    <w:rPr>
                      <w:noProof/>
                      <w:sz w:val="22"/>
                      <w:szCs w:val="22"/>
                    </w:rPr>
                  </w:pPr>
                  <w:r w:rsidRPr="00347326">
                    <w:rPr>
                      <w:noProof/>
                      <w:sz w:val="22"/>
                      <w:szCs w:val="22"/>
                    </w:rPr>
                    <w:t xml:space="preserve">Effort: </w:t>
                  </w:r>
                  <w:r w:rsidR="0011147F" w:rsidRPr="00347326">
                    <w:rPr>
                      <w:noProof/>
                      <w:sz w:val="22"/>
                      <w:szCs w:val="22"/>
                    </w:rPr>
                    <w:t>18</w:t>
                  </w:r>
                  <w:r w:rsidRPr="00347326">
                    <w:rPr>
                      <w:noProof/>
                      <w:sz w:val="22"/>
                      <w:szCs w:val="22"/>
                    </w:rPr>
                    <w:t>%</w:t>
                  </w:r>
                </w:p>
                <w:p w14:paraId="6B9D8FEC" w14:textId="77777777" w:rsidR="00F51997" w:rsidRPr="00347326" w:rsidRDefault="00F51997" w:rsidP="003F1255">
                  <w:pPr>
                    <w:pStyle w:val="Header"/>
                    <w:widowControl w:val="0"/>
                    <w:tabs>
                      <w:tab w:val="clear" w:pos="4320"/>
                      <w:tab w:val="clear" w:pos="8640"/>
                      <w:tab w:val="left" w:pos="234"/>
                      <w:tab w:val="left" w:pos="324"/>
                      <w:tab w:val="left" w:pos="7002"/>
                    </w:tabs>
                    <w:ind w:left="234"/>
                    <w:rPr>
                      <w:i/>
                      <w:color w:val="000000"/>
                      <w:sz w:val="22"/>
                      <w:szCs w:val="22"/>
                    </w:rPr>
                  </w:pPr>
                </w:p>
              </w:tc>
            </w:tr>
          </w:tbl>
          <w:p w14:paraId="69CED3C3" w14:textId="77777777" w:rsidR="00F51997" w:rsidRPr="00347326" w:rsidRDefault="00F51997" w:rsidP="00F51997">
            <w:pPr>
              <w:pStyle w:val="Header"/>
              <w:widowControl w:val="0"/>
              <w:tabs>
                <w:tab w:val="clear" w:pos="4320"/>
                <w:tab w:val="clear" w:pos="8640"/>
                <w:tab w:val="left" w:pos="360"/>
                <w:tab w:val="left" w:pos="7002"/>
              </w:tabs>
              <w:ind w:left="360"/>
              <w:rPr>
                <w:b/>
                <w:noProof/>
                <w:sz w:val="22"/>
                <w:szCs w:val="22"/>
              </w:rPr>
            </w:pPr>
          </w:p>
        </w:tc>
      </w:tr>
      <w:tr w:rsidR="00B42746" w:rsidRPr="00347326" w14:paraId="24DB2E39" w14:textId="77777777" w:rsidTr="00701FA1">
        <w:tc>
          <w:tcPr>
            <w:tcW w:w="9350" w:type="dxa"/>
          </w:tcPr>
          <w:p w14:paraId="03DDA738" w14:textId="4EDAC80F" w:rsidR="008B2009" w:rsidRPr="00347326" w:rsidRDefault="00F1131F" w:rsidP="008B2009">
            <w:pPr>
              <w:pStyle w:val="Header"/>
              <w:widowControl w:val="0"/>
              <w:numPr>
                <w:ilvl w:val="0"/>
                <w:numId w:val="12"/>
              </w:numPr>
              <w:tabs>
                <w:tab w:val="clear" w:pos="4320"/>
                <w:tab w:val="clear" w:pos="8640"/>
                <w:tab w:val="left" w:pos="342"/>
                <w:tab w:val="left" w:pos="7002"/>
              </w:tabs>
              <w:rPr>
                <w:noProof/>
                <w:sz w:val="22"/>
                <w:szCs w:val="22"/>
              </w:rPr>
            </w:pPr>
            <w:r w:rsidRPr="00347326">
              <w:rPr>
                <w:b/>
                <w:sz w:val="22"/>
                <w:szCs w:val="22"/>
              </w:rPr>
              <w:t xml:space="preserve">TSET </w:t>
            </w:r>
            <w:r w:rsidR="008B2009" w:rsidRPr="00347326">
              <w:rPr>
                <w:b/>
                <w:sz w:val="22"/>
                <w:szCs w:val="22"/>
              </w:rPr>
              <w:t>092-016-0002</w:t>
            </w:r>
            <w:r w:rsidR="008B2009" w:rsidRPr="00347326">
              <w:rPr>
                <w:sz w:val="22"/>
                <w:szCs w:val="22"/>
              </w:rPr>
              <w:t xml:space="preserve"> (PIs: Businelle &amp; Kendzor)</w:t>
            </w:r>
            <w:r w:rsidR="008B2009" w:rsidRPr="00347326">
              <w:rPr>
                <w:sz w:val="22"/>
                <w:szCs w:val="22"/>
              </w:rPr>
              <w:tab/>
              <w:t>07/01/2019–06/01/2020</w:t>
            </w:r>
          </w:p>
          <w:p w14:paraId="150213C2" w14:textId="3A42509D" w:rsidR="008B2009" w:rsidRPr="00347326" w:rsidRDefault="008B2009" w:rsidP="008B2009">
            <w:pPr>
              <w:pStyle w:val="Header"/>
              <w:widowControl w:val="0"/>
              <w:tabs>
                <w:tab w:val="clear" w:pos="4320"/>
                <w:tab w:val="clear" w:pos="8640"/>
                <w:tab w:val="left" w:pos="522"/>
                <w:tab w:val="left" w:pos="7002"/>
              </w:tabs>
              <w:ind w:left="342"/>
              <w:rPr>
                <w:i/>
                <w:sz w:val="22"/>
                <w:szCs w:val="22"/>
              </w:rPr>
            </w:pPr>
            <w:r w:rsidRPr="00347326">
              <w:rPr>
                <w:i/>
                <w:sz w:val="22"/>
                <w:szCs w:val="22"/>
              </w:rPr>
              <w:t xml:space="preserve">Oklahoma </w:t>
            </w:r>
            <w:r w:rsidR="00823180" w:rsidRPr="00347326">
              <w:rPr>
                <w:i/>
                <w:sz w:val="22"/>
                <w:szCs w:val="22"/>
              </w:rPr>
              <w:t>Tobacco Research Center</w:t>
            </w:r>
          </w:p>
          <w:p w14:paraId="6A02BAC3" w14:textId="25F89327" w:rsidR="008B2009" w:rsidRPr="00347326" w:rsidRDefault="008B2009" w:rsidP="008B2009">
            <w:pPr>
              <w:pStyle w:val="Header"/>
              <w:tabs>
                <w:tab w:val="clear" w:pos="4320"/>
                <w:tab w:val="clear" w:pos="8640"/>
                <w:tab w:val="left" w:pos="342"/>
              </w:tabs>
              <w:ind w:left="234" w:firstLine="108"/>
              <w:rPr>
                <w:noProof/>
                <w:sz w:val="22"/>
                <w:szCs w:val="22"/>
              </w:rPr>
            </w:pPr>
            <w:r w:rsidRPr="00347326">
              <w:rPr>
                <w:i/>
                <w:noProof/>
                <w:sz w:val="22"/>
                <w:szCs w:val="22"/>
              </w:rPr>
              <w:t>Direct &amp; Indirect:</w:t>
            </w:r>
            <w:r w:rsidRPr="00347326">
              <w:rPr>
                <w:noProof/>
                <w:sz w:val="22"/>
                <w:szCs w:val="22"/>
              </w:rPr>
              <w:t xml:space="preserve"> $3,800,000 (Direct: $3</w:t>
            </w:r>
            <w:r w:rsidR="00025554" w:rsidRPr="00347326">
              <w:rPr>
                <w:noProof/>
                <w:sz w:val="22"/>
                <w:szCs w:val="22"/>
              </w:rPr>
              <w:t>,</w:t>
            </w:r>
            <w:r w:rsidRPr="00347326">
              <w:rPr>
                <w:noProof/>
                <w:sz w:val="22"/>
                <w:szCs w:val="22"/>
              </w:rPr>
              <w:t>454</w:t>
            </w:r>
            <w:r w:rsidR="00025554" w:rsidRPr="00347326">
              <w:rPr>
                <w:noProof/>
                <w:sz w:val="22"/>
                <w:szCs w:val="22"/>
              </w:rPr>
              <w:t>,</w:t>
            </w:r>
            <w:r w:rsidRPr="00347326">
              <w:rPr>
                <w:noProof/>
                <w:sz w:val="22"/>
                <w:szCs w:val="22"/>
              </w:rPr>
              <w:t>5</w:t>
            </w:r>
            <w:r w:rsidR="00025554" w:rsidRPr="00347326">
              <w:rPr>
                <w:noProof/>
                <w:sz w:val="22"/>
                <w:szCs w:val="22"/>
              </w:rPr>
              <w:t>4</w:t>
            </w:r>
            <w:r w:rsidRPr="00347326">
              <w:rPr>
                <w:noProof/>
                <w:sz w:val="22"/>
                <w:szCs w:val="22"/>
              </w:rPr>
              <w:t>5)</w:t>
            </w:r>
          </w:p>
          <w:p w14:paraId="05C3A9ED" w14:textId="1DCCA40C" w:rsidR="008B2009" w:rsidRPr="00347326" w:rsidRDefault="008B2009" w:rsidP="008B2009">
            <w:pPr>
              <w:pStyle w:val="Header"/>
              <w:widowControl w:val="0"/>
              <w:tabs>
                <w:tab w:val="clear" w:pos="4320"/>
                <w:tab w:val="clear" w:pos="8640"/>
                <w:tab w:val="left" w:pos="342"/>
                <w:tab w:val="left" w:pos="7002"/>
              </w:tabs>
              <w:ind w:left="234" w:firstLine="108"/>
              <w:rPr>
                <w:noProof/>
                <w:sz w:val="22"/>
                <w:szCs w:val="22"/>
              </w:rPr>
            </w:pPr>
            <w:r w:rsidRPr="00347326">
              <w:rPr>
                <w:noProof/>
                <w:sz w:val="22"/>
                <w:szCs w:val="22"/>
              </w:rPr>
              <w:t xml:space="preserve">Effort: </w:t>
            </w:r>
            <w:r w:rsidR="001967C7" w:rsidRPr="00347326">
              <w:rPr>
                <w:noProof/>
                <w:sz w:val="22"/>
                <w:szCs w:val="22"/>
              </w:rPr>
              <w:t>5</w:t>
            </w:r>
            <w:r w:rsidRPr="00347326">
              <w:rPr>
                <w:noProof/>
                <w:sz w:val="22"/>
                <w:szCs w:val="22"/>
              </w:rPr>
              <w:t>%</w:t>
            </w:r>
          </w:p>
          <w:p w14:paraId="5AB7B61B" w14:textId="77777777" w:rsidR="008B2009" w:rsidRPr="00347326" w:rsidRDefault="008B2009" w:rsidP="008B2009">
            <w:pPr>
              <w:pStyle w:val="Header"/>
              <w:widowControl w:val="0"/>
              <w:tabs>
                <w:tab w:val="clear" w:pos="4320"/>
                <w:tab w:val="clear" w:pos="8640"/>
                <w:tab w:val="left" w:pos="360"/>
                <w:tab w:val="left" w:pos="7002"/>
              </w:tabs>
              <w:ind w:left="360"/>
              <w:rPr>
                <w:noProof/>
                <w:sz w:val="22"/>
                <w:szCs w:val="22"/>
              </w:rPr>
            </w:pPr>
          </w:p>
          <w:p w14:paraId="0FE60513" w14:textId="6964D33A" w:rsidR="00B42746" w:rsidRPr="00347326" w:rsidRDefault="00B42746" w:rsidP="00732286">
            <w:pPr>
              <w:pStyle w:val="Header"/>
              <w:widowControl w:val="0"/>
              <w:numPr>
                <w:ilvl w:val="0"/>
                <w:numId w:val="12"/>
              </w:numPr>
              <w:tabs>
                <w:tab w:val="clear" w:pos="4320"/>
                <w:tab w:val="clear" w:pos="8640"/>
                <w:tab w:val="left" w:pos="360"/>
                <w:tab w:val="left" w:pos="7002"/>
              </w:tabs>
              <w:rPr>
                <w:noProof/>
                <w:sz w:val="22"/>
                <w:szCs w:val="22"/>
              </w:rPr>
            </w:pPr>
            <w:r w:rsidRPr="00347326">
              <w:rPr>
                <w:noProof/>
                <w:sz w:val="22"/>
                <w:szCs w:val="22"/>
              </w:rPr>
              <w:t>OUHSC Pilot Funds</w:t>
            </w:r>
            <w:r w:rsidR="00BF6CE4" w:rsidRPr="00347326">
              <w:rPr>
                <w:noProof/>
                <w:sz w:val="22"/>
                <w:szCs w:val="22"/>
              </w:rPr>
              <w:t xml:space="preserve"> (PI: Businelle</w:t>
            </w:r>
            <w:r w:rsidR="00732286" w:rsidRPr="00347326">
              <w:rPr>
                <w:noProof/>
                <w:sz w:val="22"/>
                <w:szCs w:val="22"/>
              </w:rPr>
              <w:t>; NCT02930200</w:t>
            </w:r>
            <w:r w:rsidR="00BF6CE4" w:rsidRPr="00347326">
              <w:rPr>
                <w:noProof/>
                <w:sz w:val="22"/>
                <w:szCs w:val="22"/>
              </w:rPr>
              <w:t>)</w:t>
            </w:r>
            <w:r w:rsidR="00EE39B0" w:rsidRPr="00347326">
              <w:rPr>
                <w:noProof/>
                <w:sz w:val="22"/>
                <w:szCs w:val="22"/>
              </w:rPr>
              <w:t xml:space="preserve"> </w:t>
            </w:r>
            <w:r w:rsidR="00EE39B0" w:rsidRPr="00347326">
              <w:rPr>
                <w:noProof/>
                <w:sz w:val="22"/>
                <w:szCs w:val="22"/>
              </w:rPr>
              <w:tab/>
              <w:t>09/01/2016–08/31/2018</w:t>
            </w:r>
          </w:p>
          <w:p w14:paraId="065D59C9" w14:textId="77777777" w:rsidR="00B42746" w:rsidRPr="00347326" w:rsidRDefault="00B42746" w:rsidP="00B42746">
            <w:pPr>
              <w:pStyle w:val="Header"/>
              <w:widowControl w:val="0"/>
              <w:tabs>
                <w:tab w:val="clear" w:pos="4320"/>
                <w:tab w:val="clear" w:pos="8640"/>
                <w:tab w:val="left" w:pos="360"/>
              </w:tabs>
              <w:ind w:left="360"/>
              <w:rPr>
                <w:i/>
                <w:noProof/>
                <w:sz w:val="22"/>
                <w:szCs w:val="22"/>
              </w:rPr>
            </w:pPr>
            <w:r w:rsidRPr="00347326">
              <w:rPr>
                <w:i/>
                <w:noProof/>
                <w:sz w:val="22"/>
                <w:szCs w:val="22"/>
              </w:rPr>
              <w:t>Pilot Randomized Clinical Trial of an Automated Smartphone based Smoking Cessation Treatment</w:t>
            </w:r>
          </w:p>
          <w:p w14:paraId="464A2A1E" w14:textId="77777777" w:rsidR="00B42746" w:rsidRPr="00347326" w:rsidRDefault="00B42746" w:rsidP="00B42746">
            <w:pPr>
              <w:pStyle w:val="Header"/>
              <w:widowControl w:val="0"/>
              <w:tabs>
                <w:tab w:val="clear" w:pos="4320"/>
                <w:tab w:val="clear" w:pos="8640"/>
                <w:tab w:val="left" w:pos="360"/>
              </w:tabs>
              <w:ind w:left="360"/>
              <w:rPr>
                <w:noProof/>
                <w:sz w:val="22"/>
                <w:szCs w:val="22"/>
              </w:rPr>
            </w:pPr>
            <w:r w:rsidRPr="00347326">
              <w:rPr>
                <w:noProof/>
                <w:sz w:val="22"/>
                <w:szCs w:val="22"/>
              </w:rPr>
              <w:t xml:space="preserve">This pilot study is a 3 armed randomized clinical trial that aims to determine the initial utility of a novel smartphone based smoking cessation intervention (i.e., Smart-T) compared with standard in-person smoking cessation clinic care and the free NCI QuitGuide smoking cessation application. Results of this study will be used to support the development of a fully powered NCI R01 </w:t>
            </w:r>
            <w:r w:rsidRPr="00347326">
              <w:rPr>
                <w:noProof/>
                <w:sz w:val="22"/>
                <w:szCs w:val="22"/>
              </w:rPr>
              <w:lastRenderedPageBreak/>
              <w:t>application.</w:t>
            </w:r>
          </w:p>
          <w:p w14:paraId="263EA049" w14:textId="77777777" w:rsidR="00B42746" w:rsidRPr="00347326" w:rsidRDefault="00B42746" w:rsidP="00B42746">
            <w:pPr>
              <w:pStyle w:val="Header"/>
              <w:widowControl w:val="0"/>
              <w:tabs>
                <w:tab w:val="clear" w:pos="4320"/>
                <w:tab w:val="clear" w:pos="8640"/>
                <w:tab w:val="left" w:pos="360"/>
              </w:tabs>
              <w:ind w:left="360"/>
              <w:rPr>
                <w:noProof/>
                <w:sz w:val="22"/>
                <w:szCs w:val="22"/>
              </w:rPr>
            </w:pPr>
            <w:r w:rsidRPr="00347326">
              <w:rPr>
                <w:i/>
                <w:noProof/>
                <w:sz w:val="22"/>
                <w:szCs w:val="22"/>
              </w:rPr>
              <w:t>Direct &amp; Indirect:</w:t>
            </w:r>
            <w:r w:rsidRPr="00347326">
              <w:rPr>
                <w:noProof/>
                <w:sz w:val="22"/>
                <w:szCs w:val="22"/>
              </w:rPr>
              <w:t xml:space="preserve"> OUHSC funds</w:t>
            </w:r>
          </w:p>
          <w:p w14:paraId="4B97CCC3" w14:textId="77777777" w:rsidR="00B42746" w:rsidRPr="00347326" w:rsidRDefault="00B42746" w:rsidP="00B42746">
            <w:pPr>
              <w:pStyle w:val="Header"/>
              <w:widowControl w:val="0"/>
              <w:tabs>
                <w:tab w:val="clear" w:pos="4320"/>
                <w:tab w:val="clear" w:pos="8640"/>
                <w:tab w:val="left" w:pos="360"/>
              </w:tabs>
              <w:ind w:left="360"/>
              <w:rPr>
                <w:noProof/>
                <w:sz w:val="22"/>
                <w:szCs w:val="22"/>
              </w:rPr>
            </w:pPr>
          </w:p>
          <w:p w14:paraId="1997302E" w14:textId="0BBC841A" w:rsidR="00B42746" w:rsidRPr="00347326" w:rsidRDefault="00BF6CE4" w:rsidP="00271ED5">
            <w:pPr>
              <w:pStyle w:val="Header"/>
              <w:widowControl w:val="0"/>
              <w:numPr>
                <w:ilvl w:val="0"/>
                <w:numId w:val="12"/>
              </w:numPr>
              <w:tabs>
                <w:tab w:val="clear" w:pos="4320"/>
                <w:tab w:val="clear" w:pos="8640"/>
                <w:tab w:val="left" w:pos="360"/>
                <w:tab w:val="left" w:pos="6912"/>
              </w:tabs>
              <w:rPr>
                <w:noProof/>
                <w:sz w:val="22"/>
                <w:szCs w:val="22"/>
              </w:rPr>
            </w:pPr>
            <w:r w:rsidRPr="00347326">
              <w:rPr>
                <w:noProof/>
                <w:sz w:val="22"/>
                <w:szCs w:val="22"/>
              </w:rPr>
              <w:t xml:space="preserve">OUHSC Pilot Funds  </w:t>
            </w:r>
            <w:r w:rsidR="00B42746" w:rsidRPr="00347326">
              <w:rPr>
                <w:noProof/>
                <w:sz w:val="22"/>
                <w:szCs w:val="22"/>
              </w:rPr>
              <w:t>(PI: Businelle</w:t>
            </w:r>
            <w:r w:rsidR="00271ED5" w:rsidRPr="00347326">
              <w:rPr>
                <w:noProof/>
                <w:sz w:val="22"/>
                <w:szCs w:val="22"/>
              </w:rPr>
              <w:t>; NCT03405129</w:t>
            </w:r>
            <w:r w:rsidR="00B42746" w:rsidRPr="00347326">
              <w:rPr>
                <w:noProof/>
                <w:sz w:val="22"/>
                <w:szCs w:val="22"/>
              </w:rPr>
              <w:t>)</w:t>
            </w:r>
            <w:r w:rsidR="00B42746" w:rsidRPr="00347326">
              <w:rPr>
                <w:sz w:val="22"/>
                <w:szCs w:val="22"/>
                <w:vertAlign w:val="superscript"/>
              </w:rPr>
              <w:t xml:space="preserve"> </w:t>
            </w:r>
            <w:r w:rsidR="00B42746" w:rsidRPr="00347326">
              <w:rPr>
                <w:sz w:val="22"/>
                <w:szCs w:val="22"/>
                <w:vertAlign w:val="superscript"/>
              </w:rPr>
              <w:tab/>
            </w:r>
            <w:r w:rsidR="00B42746" w:rsidRPr="00347326">
              <w:rPr>
                <w:noProof/>
                <w:sz w:val="22"/>
                <w:szCs w:val="22"/>
              </w:rPr>
              <w:t>0</w:t>
            </w:r>
            <w:r w:rsidR="00F375B0" w:rsidRPr="00347326">
              <w:rPr>
                <w:noProof/>
                <w:sz w:val="22"/>
                <w:szCs w:val="22"/>
              </w:rPr>
              <w:t>6</w:t>
            </w:r>
            <w:r w:rsidR="00B42746" w:rsidRPr="00347326">
              <w:rPr>
                <w:noProof/>
                <w:sz w:val="22"/>
                <w:szCs w:val="22"/>
              </w:rPr>
              <w:t>/01/201</w:t>
            </w:r>
            <w:r w:rsidR="00F375B0" w:rsidRPr="00347326">
              <w:rPr>
                <w:noProof/>
                <w:sz w:val="22"/>
                <w:szCs w:val="22"/>
              </w:rPr>
              <w:t>8</w:t>
            </w:r>
            <w:r w:rsidR="00B42746" w:rsidRPr="00347326">
              <w:rPr>
                <w:noProof/>
                <w:sz w:val="22"/>
                <w:szCs w:val="22"/>
              </w:rPr>
              <w:t>–0</w:t>
            </w:r>
            <w:r w:rsidR="00F375B0" w:rsidRPr="00347326">
              <w:rPr>
                <w:noProof/>
                <w:sz w:val="22"/>
                <w:szCs w:val="22"/>
              </w:rPr>
              <w:t>5</w:t>
            </w:r>
            <w:r w:rsidR="00B42746" w:rsidRPr="00347326">
              <w:rPr>
                <w:noProof/>
                <w:sz w:val="22"/>
                <w:szCs w:val="22"/>
              </w:rPr>
              <w:t>/31/20</w:t>
            </w:r>
            <w:r w:rsidR="00F375B0" w:rsidRPr="00347326">
              <w:rPr>
                <w:noProof/>
                <w:sz w:val="22"/>
                <w:szCs w:val="22"/>
              </w:rPr>
              <w:t>20</w:t>
            </w:r>
          </w:p>
          <w:p w14:paraId="1C6530C0" w14:textId="77777777" w:rsidR="00F375B0" w:rsidRPr="00347326" w:rsidRDefault="00F375B0" w:rsidP="00B42746">
            <w:pPr>
              <w:pStyle w:val="Header"/>
              <w:widowControl w:val="0"/>
              <w:tabs>
                <w:tab w:val="clear" w:pos="4320"/>
                <w:tab w:val="clear" w:pos="8640"/>
                <w:tab w:val="left" w:pos="360"/>
                <w:tab w:val="left" w:pos="7002"/>
              </w:tabs>
              <w:ind w:left="360"/>
              <w:rPr>
                <w:i/>
                <w:noProof/>
                <w:sz w:val="22"/>
                <w:szCs w:val="22"/>
              </w:rPr>
            </w:pPr>
            <w:r w:rsidRPr="00347326">
              <w:rPr>
                <w:i/>
                <w:noProof/>
                <w:sz w:val="22"/>
                <w:szCs w:val="22"/>
              </w:rPr>
              <w:t>Project Phoenix: Pilot Intervention for Smokers Who Are Not Ready to Quit Smoking</w:t>
            </w:r>
          </w:p>
          <w:p w14:paraId="3FC4C58B" w14:textId="496CC8A7" w:rsidR="00F375B0" w:rsidRPr="00347326" w:rsidRDefault="00F375B0" w:rsidP="00B42746">
            <w:pPr>
              <w:pStyle w:val="Header"/>
              <w:widowControl w:val="0"/>
              <w:tabs>
                <w:tab w:val="clear" w:pos="4320"/>
                <w:tab w:val="clear" w:pos="8640"/>
                <w:tab w:val="left" w:pos="360"/>
                <w:tab w:val="left" w:pos="7002"/>
              </w:tabs>
              <w:ind w:left="360"/>
              <w:rPr>
                <w:noProof/>
                <w:sz w:val="22"/>
                <w:szCs w:val="22"/>
              </w:rPr>
            </w:pPr>
            <w:r w:rsidRPr="00347326">
              <w:rPr>
                <w:noProof/>
                <w:sz w:val="22"/>
                <w:szCs w:val="22"/>
              </w:rPr>
              <w:t>The primary long-term objective of this research is to increase smoking cessation attempts and reduce smoking relapse through the use of automated phase based mobile smoking cessation interventions. The primary short-term objective of this pilot study is to determine the initial utility of the novel Phoenix smartphone based smoking cessation app.</w:t>
            </w:r>
          </w:p>
          <w:p w14:paraId="59DA4022" w14:textId="274A3ECB" w:rsidR="00F375B0" w:rsidRPr="00347326" w:rsidRDefault="00B42746" w:rsidP="00B15E74">
            <w:pPr>
              <w:pStyle w:val="Header"/>
              <w:widowControl w:val="0"/>
              <w:tabs>
                <w:tab w:val="clear" w:pos="4320"/>
                <w:tab w:val="clear" w:pos="8640"/>
                <w:tab w:val="left" w:pos="360"/>
                <w:tab w:val="left" w:pos="7002"/>
              </w:tabs>
              <w:ind w:left="360"/>
              <w:rPr>
                <w:noProof/>
                <w:sz w:val="22"/>
                <w:szCs w:val="22"/>
              </w:rPr>
            </w:pPr>
            <w:r w:rsidRPr="00347326">
              <w:rPr>
                <w:i/>
                <w:noProof/>
                <w:sz w:val="22"/>
                <w:szCs w:val="22"/>
              </w:rPr>
              <w:t>Direct &amp; Indirect:</w:t>
            </w:r>
            <w:r w:rsidRPr="00347326">
              <w:rPr>
                <w:noProof/>
                <w:sz w:val="22"/>
                <w:szCs w:val="22"/>
              </w:rPr>
              <w:t xml:space="preserve"> OUHSC funds</w:t>
            </w:r>
          </w:p>
        </w:tc>
      </w:tr>
    </w:tbl>
    <w:p w14:paraId="0788FA55" w14:textId="77777777" w:rsidR="00D54287" w:rsidRPr="00347326" w:rsidRDefault="00D54287" w:rsidP="00D54287">
      <w:pPr>
        <w:pStyle w:val="Header"/>
        <w:tabs>
          <w:tab w:val="clear" w:pos="4320"/>
          <w:tab w:val="clear" w:pos="8640"/>
          <w:tab w:val="left" w:pos="360"/>
        </w:tabs>
        <w:rPr>
          <w:b/>
          <w:noProof/>
          <w:sz w:val="16"/>
          <w:szCs w:val="16"/>
        </w:rPr>
      </w:pPr>
    </w:p>
    <w:p w14:paraId="2CF83625" w14:textId="77777777" w:rsidR="00D54287" w:rsidRPr="00347326" w:rsidRDefault="00D54287" w:rsidP="00D54287">
      <w:pPr>
        <w:autoSpaceDE w:val="0"/>
        <w:autoSpaceDN w:val="0"/>
        <w:adjustRightInd w:val="0"/>
        <w:rPr>
          <w:b/>
          <w:color w:val="000000"/>
          <w:sz w:val="22"/>
          <w:szCs w:val="22"/>
          <w:u w:val="single"/>
        </w:rPr>
      </w:pPr>
      <w:r w:rsidRPr="00347326">
        <w:rPr>
          <w:b/>
          <w:color w:val="000000"/>
          <w:sz w:val="22"/>
          <w:szCs w:val="22"/>
          <w:u w:val="single"/>
        </w:rPr>
        <w:t>Co-Investigator</w:t>
      </w:r>
    </w:p>
    <w:p w14:paraId="4941E3CF" w14:textId="77777777" w:rsidR="00F66280" w:rsidRPr="00347326" w:rsidRDefault="00F66280" w:rsidP="00D54287">
      <w:pPr>
        <w:autoSpaceDE w:val="0"/>
        <w:autoSpaceDN w:val="0"/>
        <w:adjustRightInd w:val="0"/>
        <w:rPr>
          <w:b/>
          <w:color w:val="000000"/>
          <w:sz w:val="22"/>
          <w:szCs w:val="22"/>
          <w:u w:val="single"/>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gridCol w:w="11"/>
      </w:tblGrid>
      <w:tr w:rsidR="00F66280" w:rsidRPr="00347326" w14:paraId="06478E55" w14:textId="77777777" w:rsidTr="00F66280">
        <w:tc>
          <w:tcPr>
            <w:tcW w:w="9371" w:type="dxa"/>
            <w:gridSpan w:val="2"/>
          </w:tcPr>
          <w:p w14:paraId="7F157E60" w14:textId="5520867F" w:rsidR="00A54FDC" w:rsidRPr="00347326" w:rsidRDefault="00DD64B7" w:rsidP="00A54FDC">
            <w:pPr>
              <w:pStyle w:val="Header"/>
              <w:numPr>
                <w:ilvl w:val="0"/>
                <w:numId w:val="12"/>
              </w:numPr>
              <w:tabs>
                <w:tab w:val="clear" w:pos="4320"/>
                <w:tab w:val="clear" w:pos="8640"/>
                <w:tab w:val="left" w:pos="360"/>
                <w:tab w:val="left" w:pos="6917"/>
                <w:tab w:val="left" w:pos="7007"/>
              </w:tabs>
              <w:ind w:right="-378"/>
              <w:rPr>
                <w:rStyle w:val="printanswer"/>
                <w:b/>
                <w:noProof/>
                <w:sz w:val="22"/>
                <w:szCs w:val="22"/>
              </w:rPr>
            </w:pPr>
            <w:r w:rsidRPr="00347326">
              <w:rPr>
                <w:b/>
                <w:sz w:val="22"/>
                <w:szCs w:val="22"/>
              </w:rPr>
              <w:t>R01CA231952</w:t>
            </w:r>
            <w:r w:rsidR="00A54FDC" w:rsidRPr="00347326">
              <w:rPr>
                <w:rStyle w:val="printanswer"/>
                <w:b/>
                <w:noProof/>
                <w:sz w:val="22"/>
                <w:szCs w:val="22"/>
              </w:rPr>
              <w:t xml:space="preserve"> </w:t>
            </w:r>
            <w:r w:rsidR="00A54FDC" w:rsidRPr="00347326">
              <w:rPr>
                <w:rStyle w:val="printanswer"/>
                <w:noProof/>
                <w:sz w:val="22"/>
                <w:szCs w:val="22"/>
              </w:rPr>
              <w:t xml:space="preserve">(PIs: D. Vidrine &amp; J. Vidrine)     </w:t>
            </w:r>
            <w:r w:rsidR="00A54FDC" w:rsidRPr="00347326">
              <w:rPr>
                <w:rStyle w:val="printanswer"/>
                <w:noProof/>
                <w:sz w:val="22"/>
                <w:szCs w:val="22"/>
              </w:rPr>
              <w:tab/>
              <w:t>04/</w:t>
            </w:r>
            <w:r w:rsidRPr="00347326">
              <w:rPr>
                <w:rStyle w:val="printanswer"/>
                <w:noProof/>
                <w:sz w:val="22"/>
                <w:szCs w:val="22"/>
              </w:rPr>
              <w:t>01</w:t>
            </w:r>
            <w:r w:rsidR="00A54FDC" w:rsidRPr="00347326">
              <w:rPr>
                <w:rStyle w:val="printanswer"/>
                <w:noProof/>
                <w:sz w:val="22"/>
                <w:szCs w:val="22"/>
              </w:rPr>
              <w:t>/2019–03/31/2024</w:t>
            </w:r>
          </w:p>
          <w:p w14:paraId="5BD493B9" w14:textId="354BD8B2" w:rsidR="00DD64B7" w:rsidRPr="00347326" w:rsidRDefault="00DD64B7" w:rsidP="00A54FDC">
            <w:pPr>
              <w:pStyle w:val="Header"/>
              <w:tabs>
                <w:tab w:val="clear" w:pos="4320"/>
                <w:tab w:val="clear" w:pos="8640"/>
                <w:tab w:val="left" w:pos="360"/>
                <w:tab w:val="left" w:pos="7097"/>
              </w:tabs>
              <w:ind w:left="360" w:right="-378"/>
              <w:rPr>
                <w:sz w:val="22"/>
                <w:szCs w:val="22"/>
              </w:rPr>
            </w:pPr>
            <w:r w:rsidRPr="00347326">
              <w:rPr>
                <w:sz w:val="22"/>
                <w:szCs w:val="22"/>
              </w:rPr>
              <w:t>NIH/NCI</w:t>
            </w:r>
          </w:p>
          <w:p w14:paraId="769E2866" w14:textId="77777777" w:rsidR="00A54FDC" w:rsidRPr="00347326" w:rsidRDefault="00A54FDC" w:rsidP="00A54FDC">
            <w:pPr>
              <w:pStyle w:val="Header"/>
              <w:tabs>
                <w:tab w:val="clear" w:pos="4320"/>
                <w:tab w:val="clear" w:pos="8640"/>
                <w:tab w:val="left" w:pos="360"/>
                <w:tab w:val="left" w:pos="7097"/>
              </w:tabs>
              <w:ind w:left="360" w:right="-378"/>
              <w:rPr>
                <w:i/>
                <w:sz w:val="22"/>
                <w:szCs w:val="22"/>
              </w:rPr>
            </w:pPr>
            <w:r w:rsidRPr="00347326">
              <w:rPr>
                <w:i/>
                <w:sz w:val="22"/>
                <w:szCs w:val="22"/>
              </w:rPr>
              <w:t>Partnering with a State Food Bank to Provide Tobacco Treatment to Underserved Smokers</w:t>
            </w:r>
          </w:p>
          <w:p w14:paraId="39C5059F" w14:textId="7ED76B67" w:rsidR="00DD64B7" w:rsidRPr="00347326" w:rsidRDefault="00DD64B7" w:rsidP="00A54FDC">
            <w:pPr>
              <w:pStyle w:val="Header"/>
              <w:tabs>
                <w:tab w:val="clear" w:pos="4320"/>
                <w:tab w:val="clear" w:pos="8640"/>
                <w:tab w:val="left" w:pos="360"/>
                <w:tab w:val="left" w:pos="7097"/>
              </w:tabs>
              <w:ind w:left="360" w:right="-378"/>
              <w:rPr>
                <w:sz w:val="22"/>
                <w:szCs w:val="22"/>
              </w:rPr>
            </w:pPr>
            <w:r w:rsidRPr="00347326">
              <w:rPr>
                <w:color w:val="000000"/>
                <w:sz w:val="22"/>
                <w:szCs w:val="22"/>
              </w:rPr>
              <w:t>The overall goal of this project is to collaborate with a large food bank to evaluate the efficacy and economic impact of a theoretically-based, fully automated, interactive smartphone-based smoking cessation intervention.</w:t>
            </w:r>
          </w:p>
          <w:p w14:paraId="65CE9860" w14:textId="1F78D0B3" w:rsidR="00A54FDC" w:rsidRPr="00347326" w:rsidRDefault="00A54FDC" w:rsidP="00A54FDC">
            <w:pPr>
              <w:pStyle w:val="Header"/>
              <w:tabs>
                <w:tab w:val="clear" w:pos="4320"/>
                <w:tab w:val="clear" w:pos="8640"/>
                <w:tab w:val="left" w:pos="360"/>
                <w:tab w:val="left" w:pos="7097"/>
              </w:tabs>
              <w:ind w:left="360" w:right="-378"/>
              <w:rPr>
                <w:sz w:val="22"/>
                <w:szCs w:val="22"/>
              </w:rPr>
            </w:pPr>
            <w:r w:rsidRPr="00347326">
              <w:rPr>
                <w:sz w:val="22"/>
                <w:szCs w:val="22"/>
              </w:rPr>
              <w:t xml:space="preserve">Effort: </w:t>
            </w:r>
            <w:r w:rsidR="00C654DF" w:rsidRPr="00347326">
              <w:rPr>
                <w:sz w:val="22"/>
                <w:szCs w:val="22"/>
              </w:rPr>
              <w:t>5</w:t>
            </w:r>
            <w:r w:rsidRPr="00347326">
              <w:rPr>
                <w:sz w:val="22"/>
                <w:szCs w:val="22"/>
              </w:rPr>
              <w:t>%</w:t>
            </w:r>
          </w:p>
          <w:p w14:paraId="1C745A4C" w14:textId="77777777" w:rsidR="001967C7" w:rsidRPr="00347326" w:rsidRDefault="001967C7" w:rsidP="001967C7">
            <w:pPr>
              <w:pStyle w:val="Header"/>
              <w:tabs>
                <w:tab w:val="clear" w:pos="4320"/>
                <w:tab w:val="clear" w:pos="8640"/>
                <w:tab w:val="left" w:pos="360"/>
                <w:tab w:val="left" w:pos="6915"/>
              </w:tabs>
              <w:ind w:left="360" w:right="-378"/>
              <w:rPr>
                <w:rStyle w:val="printanswer"/>
                <w:b/>
                <w:noProof/>
                <w:sz w:val="22"/>
                <w:szCs w:val="22"/>
              </w:rPr>
            </w:pPr>
          </w:p>
          <w:p w14:paraId="70855252" w14:textId="0189B137" w:rsidR="0001683D" w:rsidRPr="00347326" w:rsidRDefault="0001683D" w:rsidP="0001683D">
            <w:pPr>
              <w:pStyle w:val="Header"/>
              <w:numPr>
                <w:ilvl w:val="0"/>
                <w:numId w:val="12"/>
              </w:numPr>
              <w:tabs>
                <w:tab w:val="clear" w:pos="4320"/>
                <w:tab w:val="clear" w:pos="8640"/>
                <w:tab w:val="left" w:pos="360"/>
                <w:tab w:val="left" w:pos="6915"/>
              </w:tabs>
              <w:ind w:right="-378"/>
              <w:rPr>
                <w:rStyle w:val="printanswer"/>
                <w:b/>
                <w:noProof/>
                <w:sz w:val="22"/>
                <w:szCs w:val="22"/>
              </w:rPr>
            </w:pPr>
            <w:r w:rsidRPr="00347326">
              <w:rPr>
                <w:rStyle w:val="printanswer"/>
                <w:b/>
                <w:noProof/>
                <w:sz w:val="22"/>
                <w:szCs w:val="22"/>
              </w:rPr>
              <w:t>P30 CA225520</w:t>
            </w:r>
            <w:r w:rsidRPr="00347326">
              <w:rPr>
                <w:rStyle w:val="printanswer"/>
                <w:i/>
                <w:noProof/>
                <w:sz w:val="22"/>
                <w:szCs w:val="22"/>
              </w:rPr>
              <w:t xml:space="preserve"> </w:t>
            </w:r>
            <w:r w:rsidRPr="00347326">
              <w:rPr>
                <w:rStyle w:val="printanswer"/>
                <w:noProof/>
                <w:sz w:val="22"/>
                <w:szCs w:val="22"/>
              </w:rPr>
              <w:t>(PI: Mannel</w:t>
            </w:r>
            <w:r w:rsidR="00537E70" w:rsidRPr="00347326">
              <w:rPr>
                <w:rStyle w:val="printanswer"/>
                <w:noProof/>
                <w:sz w:val="22"/>
                <w:szCs w:val="22"/>
              </w:rPr>
              <w:t xml:space="preserve">; </w:t>
            </w:r>
            <w:r w:rsidR="00531D6A" w:rsidRPr="00347326">
              <w:rPr>
                <w:rStyle w:val="printanswer"/>
                <w:noProof/>
                <w:sz w:val="22"/>
                <w:szCs w:val="22"/>
              </w:rPr>
              <w:t xml:space="preserve">Businelle: </w:t>
            </w:r>
            <w:r w:rsidR="00537E70" w:rsidRPr="00347326">
              <w:rPr>
                <w:rStyle w:val="printanswer"/>
                <w:noProof/>
                <w:sz w:val="22"/>
                <w:szCs w:val="22"/>
              </w:rPr>
              <w:t>Director mHeath Shared</w:t>
            </w:r>
            <w:r w:rsidRPr="00347326">
              <w:rPr>
                <w:rStyle w:val="printanswer"/>
                <w:noProof/>
                <w:sz w:val="22"/>
                <w:szCs w:val="22"/>
              </w:rPr>
              <w:t xml:space="preserve"> </w:t>
            </w:r>
            <w:r w:rsidRPr="00347326">
              <w:rPr>
                <w:rStyle w:val="printanswer"/>
                <w:noProof/>
                <w:sz w:val="22"/>
                <w:szCs w:val="22"/>
              </w:rPr>
              <w:tab/>
              <w:t>0</w:t>
            </w:r>
            <w:r w:rsidR="00537E70" w:rsidRPr="00347326">
              <w:rPr>
                <w:rStyle w:val="printanswer"/>
                <w:noProof/>
                <w:sz w:val="22"/>
                <w:szCs w:val="22"/>
              </w:rPr>
              <w:t>5</w:t>
            </w:r>
            <w:r w:rsidR="00A54FDC" w:rsidRPr="00347326">
              <w:rPr>
                <w:rStyle w:val="printanswer"/>
                <w:noProof/>
                <w:sz w:val="22"/>
                <w:szCs w:val="22"/>
              </w:rPr>
              <w:t>/01/2018–</w:t>
            </w:r>
            <w:r w:rsidRPr="00347326">
              <w:rPr>
                <w:rStyle w:val="printanswer"/>
                <w:noProof/>
                <w:sz w:val="22"/>
                <w:szCs w:val="22"/>
              </w:rPr>
              <w:t>0</w:t>
            </w:r>
            <w:r w:rsidR="00537E70" w:rsidRPr="00347326">
              <w:rPr>
                <w:rStyle w:val="printanswer"/>
                <w:noProof/>
                <w:sz w:val="22"/>
                <w:szCs w:val="22"/>
              </w:rPr>
              <w:t>4</w:t>
            </w:r>
            <w:r w:rsidRPr="00347326">
              <w:rPr>
                <w:rStyle w:val="printanswer"/>
                <w:noProof/>
                <w:sz w:val="22"/>
                <w:szCs w:val="22"/>
              </w:rPr>
              <w:t>/30/2023</w:t>
            </w:r>
          </w:p>
          <w:p w14:paraId="45B0D7B6" w14:textId="155D5A47" w:rsidR="00537E70" w:rsidRPr="00347326" w:rsidRDefault="00537E70" w:rsidP="0001683D">
            <w:pPr>
              <w:pStyle w:val="Header"/>
              <w:tabs>
                <w:tab w:val="clear" w:pos="4320"/>
                <w:tab w:val="clear" w:pos="8640"/>
                <w:tab w:val="left" w:pos="360"/>
                <w:tab w:val="left" w:pos="7097"/>
              </w:tabs>
              <w:ind w:left="360" w:right="-378"/>
              <w:rPr>
                <w:rStyle w:val="printanswer"/>
                <w:noProof/>
                <w:sz w:val="22"/>
                <w:szCs w:val="22"/>
              </w:rPr>
            </w:pPr>
            <w:r w:rsidRPr="00347326">
              <w:rPr>
                <w:rStyle w:val="printanswer"/>
                <w:noProof/>
                <w:sz w:val="22"/>
                <w:szCs w:val="22"/>
              </w:rPr>
              <w:t>Resource)</w:t>
            </w:r>
          </w:p>
          <w:p w14:paraId="46466CFD" w14:textId="77777777" w:rsidR="00337787" w:rsidRPr="00347326" w:rsidRDefault="00337787" w:rsidP="00337787">
            <w:pPr>
              <w:pStyle w:val="Header"/>
              <w:tabs>
                <w:tab w:val="clear" w:pos="4320"/>
                <w:tab w:val="clear" w:pos="8640"/>
                <w:tab w:val="left" w:pos="360"/>
                <w:tab w:val="left" w:pos="7097"/>
              </w:tabs>
              <w:ind w:left="360" w:right="-378"/>
              <w:rPr>
                <w:sz w:val="22"/>
                <w:szCs w:val="22"/>
              </w:rPr>
            </w:pPr>
            <w:r w:rsidRPr="00347326">
              <w:rPr>
                <w:sz w:val="22"/>
                <w:szCs w:val="22"/>
              </w:rPr>
              <w:t>NIH/NCI</w:t>
            </w:r>
          </w:p>
          <w:p w14:paraId="1822B0FE" w14:textId="2C502A2D" w:rsidR="0001683D" w:rsidRPr="00347326" w:rsidRDefault="0001683D" w:rsidP="0001683D">
            <w:pPr>
              <w:pStyle w:val="Header"/>
              <w:tabs>
                <w:tab w:val="clear" w:pos="4320"/>
                <w:tab w:val="clear" w:pos="8640"/>
                <w:tab w:val="left" w:pos="360"/>
                <w:tab w:val="left" w:pos="7097"/>
              </w:tabs>
              <w:ind w:left="360" w:right="-378"/>
              <w:rPr>
                <w:rStyle w:val="printanswer"/>
                <w:i/>
                <w:noProof/>
                <w:sz w:val="22"/>
                <w:szCs w:val="22"/>
              </w:rPr>
            </w:pPr>
            <w:r w:rsidRPr="00347326">
              <w:rPr>
                <w:rStyle w:val="printanswer"/>
                <w:i/>
                <w:noProof/>
                <w:sz w:val="22"/>
                <w:szCs w:val="22"/>
              </w:rPr>
              <w:t>Stephenson Cancer Center – Cancer Center Support Grant</w:t>
            </w:r>
          </w:p>
          <w:p w14:paraId="0A138F55" w14:textId="77E6AA75" w:rsidR="000742B4" w:rsidRPr="00347326" w:rsidRDefault="0001683D" w:rsidP="000742B4">
            <w:pPr>
              <w:pStyle w:val="Header"/>
              <w:tabs>
                <w:tab w:val="clear" w:pos="4320"/>
                <w:tab w:val="clear" w:pos="8640"/>
                <w:tab w:val="left" w:pos="360"/>
                <w:tab w:val="left" w:pos="7097"/>
              </w:tabs>
              <w:ind w:left="342" w:right="-378"/>
              <w:rPr>
                <w:rStyle w:val="printanswer"/>
                <w:noProof/>
                <w:sz w:val="22"/>
                <w:szCs w:val="22"/>
              </w:rPr>
            </w:pPr>
            <w:r w:rsidRPr="00347326">
              <w:rPr>
                <w:rStyle w:val="printanswer"/>
                <w:noProof/>
                <w:sz w:val="22"/>
                <w:szCs w:val="22"/>
              </w:rPr>
              <w:tab/>
            </w:r>
            <w:r w:rsidR="000742B4" w:rsidRPr="00347326">
              <w:rPr>
                <w:rStyle w:val="printanswer"/>
                <w:noProof/>
                <w:sz w:val="22"/>
                <w:szCs w:val="22"/>
              </w:rPr>
              <w:t>Dr. Businelle is the Scientific Director of the NCI designated Stephenson Cancer Center mHealth Shared Resource. The shared resource enables researchers to rapidly create mobile applications that identify environmental, cognitive, affective, physiological and behavioral antecedents of cancer risk behaviors (e.g., smoking, heavy alcohol use, poor diet, inactivity, obesity, etc.) and deliver context-specific adaptive interventions in real time.</w:t>
            </w:r>
          </w:p>
          <w:p w14:paraId="18A83FC0" w14:textId="2B6E659B" w:rsidR="00537E70" w:rsidRPr="00347326" w:rsidRDefault="00537E70" w:rsidP="0001683D">
            <w:pPr>
              <w:pStyle w:val="Header"/>
              <w:tabs>
                <w:tab w:val="clear" w:pos="4320"/>
                <w:tab w:val="clear" w:pos="8640"/>
                <w:tab w:val="left" w:pos="360"/>
              </w:tabs>
              <w:ind w:left="360" w:right="-378"/>
              <w:rPr>
                <w:rStyle w:val="printanswer"/>
                <w:noProof/>
                <w:sz w:val="22"/>
                <w:szCs w:val="22"/>
              </w:rPr>
            </w:pPr>
            <w:r w:rsidRPr="00347326">
              <w:rPr>
                <w:rStyle w:val="printanswer"/>
                <w:noProof/>
                <w:sz w:val="22"/>
                <w:szCs w:val="22"/>
              </w:rPr>
              <w:t>Total Direct: $1,400,000</w:t>
            </w:r>
          </w:p>
          <w:p w14:paraId="30752141" w14:textId="5AEEDD2F" w:rsidR="0001683D" w:rsidRPr="00347326" w:rsidRDefault="0001683D" w:rsidP="0001683D">
            <w:pPr>
              <w:pStyle w:val="Header"/>
              <w:tabs>
                <w:tab w:val="clear" w:pos="4320"/>
                <w:tab w:val="clear" w:pos="8640"/>
                <w:tab w:val="left" w:pos="360"/>
              </w:tabs>
              <w:ind w:left="360" w:right="-378"/>
              <w:rPr>
                <w:rStyle w:val="printanswer"/>
                <w:noProof/>
                <w:sz w:val="22"/>
                <w:szCs w:val="22"/>
              </w:rPr>
            </w:pPr>
            <w:r w:rsidRPr="00347326">
              <w:rPr>
                <w:rStyle w:val="printanswer"/>
                <w:noProof/>
                <w:sz w:val="22"/>
                <w:szCs w:val="22"/>
              </w:rPr>
              <w:t>Effort: 10%</w:t>
            </w:r>
          </w:p>
          <w:p w14:paraId="7FCD6924" w14:textId="07FF2CD3" w:rsidR="00F66280" w:rsidRPr="00347326" w:rsidRDefault="00F66280" w:rsidP="00EC2C99">
            <w:pPr>
              <w:pStyle w:val="Header"/>
              <w:tabs>
                <w:tab w:val="clear" w:pos="4320"/>
                <w:tab w:val="clear" w:pos="8640"/>
                <w:tab w:val="left" w:pos="360"/>
                <w:tab w:val="left" w:pos="7097"/>
              </w:tabs>
              <w:ind w:left="360" w:right="-378"/>
              <w:rPr>
                <w:noProof/>
                <w:sz w:val="22"/>
                <w:szCs w:val="22"/>
              </w:rPr>
            </w:pPr>
          </w:p>
        </w:tc>
      </w:tr>
      <w:tr w:rsidR="00B54F2F" w:rsidRPr="00347326" w14:paraId="4ACC0084" w14:textId="77777777" w:rsidTr="00F66280">
        <w:tc>
          <w:tcPr>
            <w:tcW w:w="9371" w:type="dxa"/>
            <w:gridSpan w:val="2"/>
          </w:tcPr>
          <w:p w14:paraId="3987D971" w14:textId="0BBED265" w:rsidR="005245EB" w:rsidRPr="00347326" w:rsidRDefault="005245EB" w:rsidP="005245EB">
            <w:pPr>
              <w:pStyle w:val="Header"/>
              <w:numPr>
                <w:ilvl w:val="0"/>
                <w:numId w:val="12"/>
              </w:numPr>
              <w:tabs>
                <w:tab w:val="clear" w:pos="4320"/>
                <w:tab w:val="clear" w:pos="8640"/>
                <w:tab w:val="left" w:pos="360"/>
                <w:tab w:val="left" w:pos="6912"/>
              </w:tabs>
              <w:ind w:right="-378"/>
              <w:rPr>
                <w:rStyle w:val="printanswer"/>
                <w:b/>
                <w:noProof/>
                <w:sz w:val="22"/>
                <w:szCs w:val="22"/>
              </w:rPr>
            </w:pPr>
            <w:r w:rsidRPr="00347326">
              <w:rPr>
                <w:rStyle w:val="printanswer"/>
                <w:b/>
                <w:noProof/>
                <w:sz w:val="22"/>
                <w:szCs w:val="22"/>
              </w:rPr>
              <w:t xml:space="preserve">U01 DA045537 </w:t>
            </w:r>
            <w:r w:rsidRPr="00347326">
              <w:rPr>
                <w:rStyle w:val="printanswer"/>
                <w:noProof/>
                <w:sz w:val="22"/>
                <w:szCs w:val="22"/>
              </w:rPr>
              <w:t>(PI: Wagener)</w:t>
            </w:r>
            <w:r w:rsidRPr="00347326">
              <w:rPr>
                <w:rStyle w:val="printanswer"/>
                <w:noProof/>
                <w:sz w:val="22"/>
                <w:szCs w:val="22"/>
              </w:rPr>
              <w:tab/>
              <w:t>8/01/2018</w:t>
            </w:r>
            <w:r w:rsidR="00A54FDC" w:rsidRPr="00347326">
              <w:rPr>
                <w:rStyle w:val="printanswer"/>
                <w:noProof/>
                <w:sz w:val="22"/>
                <w:szCs w:val="22"/>
              </w:rPr>
              <w:t>–</w:t>
            </w:r>
            <w:r w:rsidRPr="00347326">
              <w:rPr>
                <w:rStyle w:val="printanswer"/>
                <w:noProof/>
                <w:sz w:val="22"/>
                <w:szCs w:val="22"/>
              </w:rPr>
              <w:t>07/31/2020</w:t>
            </w:r>
          </w:p>
          <w:p w14:paraId="2BAD8397" w14:textId="77777777" w:rsidR="005245EB" w:rsidRPr="00347326" w:rsidRDefault="005245EB" w:rsidP="005245EB">
            <w:pPr>
              <w:pStyle w:val="Header"/>
              <w:tabs>
                <w:tab w:val="clear" w:pos="4320"/>
                <w:tab w:val="clear" w:pos="8640"/>
                <w:tab w:val="left" w:pos="360"/>
                <w:tab w:val="left" w:pos="7097"/>
              </w:tabs>
              <w:ind w:left="360" w:right="-378"/>
              <w:rPr>
                <w:rStyle w:val="printanswer"/>
                <w:noProof/>
                <w:sz w:val="22"/>
                <w:szCs w:val="22"/>
              </w:rPr>
            </w:pPr>
            <w:r w:rsidRPr="00347326">
              <w:rPr>
                <w:rStyle w:val="printanswer"/>
                <w:noProof/>
                <w:sz w:val="22"/>
                <w:szCs w:val="22"/>
              </w:rPr>
              <w:t>NIH/NIDA</w:t>
            </w:r>
          </w:p>
          <w:p w14:paraId="3A9E12E5" w14:textId="77777777" w:rsidR="005245EB" w:rsidRPr="00347326" w:rsidRDefault="005245EB" w:rsidP="005245EB">
            <w:pPr>
              <w:pStyle w:val="Header"/>
              <w:tabs>
                <w:tab w:val="clear" w:pos="4320"/>
                <w:tab w:val="clear" w:pos="8640"/>
                <w:tab w:val="left" w:pos="360"/>
                <w:tab w:val="left" w:pos="7097"/>
              </w:tabs>
              <w:ind w:left="360" w:right="-378"/>
              <w:rPr>
                <w:rStyle w:val="printanswer"/>
                <w:i/>
                <w:noProof/>
                <w:sz w:val="22"/>
                <w:szCs w:val="22"/>
              </w:rPr>
            </w:pPr>
            <w:r w:rsidRPr="00347326">
              <w:rPr>
                <w:rStyle w:val="printanswer"/>
                <w:i/>
                <w:noProof/>
                <w:sz w:val="22"/>
                <w:szCs w:val="22"/>
              </w:rPr>
              <w:t>Switching to the SREC: Evaluating Risk Reduction among Quitline Treatment Failures</w:t>
            </w:r>
          </w:p>
          <w:p w14:paraId="5D47A944" w14:textId="77777777" w:rsidR="005245EB" w:rsidRPr="00347326" w:rsidRDefault="005245EB" w:rsidP="00770E4A">
            <w:pPr>
              <w:pStyle w:val="Header"/>
              <w:tabs>
                <w:tab w:val="clear" w:pos="4320"/>
                <w:tab w:val="clear" w:pos="8640"/>
                <w:tab w:val="left" w:pos="360"/>
                <w:tab w:val="left" w:pos="7097"/>
              </w:tabs>
              <w:ind w:left="360" w:right="-277"/>
              <w:rPr>
                <w:rStyle w:val="printanswer"/>
                <w:noProof/>
                <w:sz w:val="22"/>
                <w:szCs w:val="22"/>
              </w:rPr>
            </w:pPr>
            <w:r w:rsidRPr="00347326">
              <w:rPr>
                <w:rStyle w:val="printanswer"/>
                <w:noProof/>
                <w:sz w:val="22"/>
                <w:szCs w:val="22"/>
              </w:rPr>
              <w:t>The specific aims of this project are: 1) to assess nicotine SREC vs. placebo SREC on product switching/substitution, craving/withdrawal, abuse liability, number of cigarettes smoked, and perceived nicotine dependence, 2) to evaluate changes in biomarkers of tobacco constituent exposure and physiological effects, and 3) to evaluate which e-cigarette device characteristics and perceived effects influence complete (vs. partial or no substitution).</w:t>
            </w:r>
          </w:p>
          <w:p w14:paraId="213579E2" w14:textId="77777777" w:rsidR="005245EB" w:rsidRPr="00347326" w:rsidRDefault="005245EB" w:rsidP="005245EB">
            <w:pPr>
              <w:pStyle w:val="Header"/>
              <w:tabs>
                <w:tab w:val="clear" w:pos="4320"/>
                <w:tab w:val="clear" w:pos="8640"/>
                <w:tab w:val="left" w:pos="360"/>
                <w:tab w:val="left" w:pos="7097"/>
              </w:tabs>
              <w:ind w:left="360" w:right="-378"/>
              <w:rPr>
                <w:rStyle w:val="printanswer"/>
                <w:i/>
                <w:noProof/>
                <w:sz w:val="22"/>
                <w:szCs w:val="22"/>
              </w:rPr>
            </w:pPr>
            <w:r w:rsidRPr="00347326">
              <w:rPr>
                <w:rStyle w:val="printanswer"/>
                <w:i/>
                <w:noProof/>
                <w:sz w:val="22"/>
                <w:szCs w:val="22"/>
              </w:rPr>
              <w:t>Total Direct ($998,213) and Total Costs ($1,489,354)</w:t>
            </w:r>
          </w:p>
          <w:p w14:paraId="1B91A753" w14:textId="343C78F8" w:rsidR="005245EB" w:rsidRPr="00347326" w:rsidRDefault="005245EB" w:rsidP="005245EB">
            <w:pPr>
              <w:pStyle w:val="Header"/>
              <w:tabs>
                <w:tab w:val="clear" w:pos="4320"/>
                <w:tab w:val="clear" w:pos="8640"/>
                <w:tab w:val="left" w:pos="360"/>
                <w:tab w:val="left" w:pos="7097"/>
              </w:tabs>
              <w:ind w:left="360" w:right="-378"/>
              <w:rPr>
                <w:rStyle w:val="printanswer"/>
                <w:noProof/>
                <w:sz w:val="22"/>
                <w:szCs w:val="22"/>
              </w:rPr>
            </w:pPr>
            <w:r w:rsidRPr="00347326">
              <w:rPr>
                <w:rStyle w:val="printanswer"/>
                <w:noProof/>
                <w:sz w:val="22"/>
                <w:szCs w:val="22"/>
              </w:rPr>
              <w:t xml:space="preserve">Effort: </w:t>
            </w:r>
            <w:r w:rsidR="00EB128D" w:rsidRPr="00347326">
              <w:rPr>
                <w:rStyle w:val="printanswer"/>
                <w:noProof/>
                <w:sz w:val="22"/>
                <w:szCs w:val="22"/>
              </w:rPr>
              <w:t>8</w:t>
            </w:r>
            <w:r w:rsidRPr="00347326">
              <w:rPr>
                <w:rStyle w:val="printanswer"/>
                <w:noProof/>
                <w:sz w:val="22"/>
                <w:szCs w:val="22"/>
              </w:rPr>
              <w:t>%</w:t>
            </w:r>
          </w:p>
          <w:p w14:paraId="3112CE7A" w14:textId="77777777" w:rsidR="005245EB" w:rsidRPr="00347326" w:rsidRDefault="005245EB" w:rsidP="005245EB">
            <w:pPr>
              <w:pStyle w:val="Header"/>
              <w:tabs>
                <w:tab w:val="clear" w:pos="4320"/>
                <w:tab w:val="clear" w:pos="8640"/>
                <w:tab w:val="left" w:pos="360"/>
                <w:tab w:val="left" w:pos="4500"/>
                <w:tab w:val="left" w:pos="6920"/>
              </w:tabs>
              <w:ind w:left="360"/>
              <w:rPr>
                <w:b/>
                <w:noProof/>
                <w:sz w:val="22"/>
                <w:szCs w:val="22"/>
              </w:rPr>
            </w:pPr>
          </w:p>
          <w:p w14:paraId="2551B651" w14:textId="0DA12801" w:rsidR="00B54F2F" w:rsidRPr="00347326" w:rsidRDefault="00B54F2F" w:rsidP="00626FBB">
            <w:pPr>
              <w:pStyle w:val="Header"/>
              <w:numPr>
                <w:ilvl w:val="0"/>
                <w:numId w:val="12"/>
              </w:numPr>
              <w:tabs>
                <w:tab w:val="clear" w:pos="4320"/>
                <w:tab w:val="clear" w:pos="8640"/>
                <w:tab w:val="left" w:pos="360"/>
                <w:tab w:val="left" w:pos="4500"/>
                <w:tab w:val="left" w:pos="6920"/>
              </w:tabs>
              <w:rPr>
                <w:b/>
                <w:noProof/>
                <w:sz w:val="22"/>
                <w:szCs w:val="22"/>
              </w:rPr>
            </w:pPr>
            <w:r w:rsidRPr="00347326">
              <w:rPr>
                <w:b/>
                <w:noProof/>
                <w:sz w:val="22"/>
                <w:szCs w:val="22"/>
              </w:rPr>
              <w:t>R01CA197314</w:t>
            </w:r>
            <w:r w:rsidRPr="00347326">
              <w:rPr>
                <w:noProof/>
                <w:sz w:val="22"/>
                <w:szCs w:val="22"/>
              </w:rPr>
              <w:t xml:space="preserve"> (PI: Kendzor)</w:t>
            </w:r>
            <w:r w:rsidRPr="00347326">
              <w:rPr>
                <w:noProof/>
                <w:sz w:val="22"/>
                <w:szCs w:val="22"/>
              </w:rPr>
              <w:tab/>
              <w:t xml:space="preserve"> </w:t>
            </w:r>
            <w:r w:rsidRPr="00347326">
              <w:rPr>
                <w:noProof/>
                <w:sz w:val="22"/>
                <w:szCs w:val="22"/>
              </w:rPr>
              <w:tab/>
              <w:t>07/08/2015–06/30/2020</w:t>
            </w:r>
          </w:p>
        </w:tc>
      </w:tr>
      <w:tr w:rsidR="00F66280" w:rsidRPr="00347326" w14:paraId="6BAC7D5F" w14:textId="77777777" w:rsidTr="00373D82">
        <w:trPr>
          <w:gridAfter w:val="1"/>
          <w:wAfter w:w="11" w:type="dxa"/>
        </w:trPr>
        <w:tc>
          <w:tcPr>
            <w:tcW w:w="9360" w:type="dxa"/>
          </w:tcPr>
          <w:p w14:paraId="022BF6EC" w14:textId="77777777" w:rsidR="00F66280" w:rsidRPr="00347326" w:rsidRDefault="00F66280" w:rsidP="000C13CF">
            <w:pPr>
              <w:ind w:left="360"/>
              <w:rPr>
                <w:noProof/>
                <w:sz w:val="22"/>
                <w:szCs w:val="22"/>
              </w:rPr>
            </w:pPr>
            <w:r w:rsidRPr="00347326">
              <w:rPr>
                <w:noProof/>
                <w:sz w:val="22"/>
                <w:szCs w:val="22"/>
              </w:rPr>
              <w:t>NIH/N</w:t>
            </w:r>
            <w:r w:rsidR="000C13CF" w:rsidRPr="00347326">
              <w:rPr>
                <w:noProof/>
                <w:sz w:val="22"/>
                <w:szCs w:val="22"/>
              </w:rPr>
              <w:t>CI</w:t>
            </w:r>
          </w:p>
        </w:tc>
      </w:tr>
      <w:tr w:rsidR="00F66280" w:rsidRPr="00347326" w14:paraId="62622590" w14:textId="77777777" w:rsidTr="00373D82">
        <w:trPr>
          <w:gridAfter w:val="1"/>
          <w:wAfter w:w="11" w:type="dxa"/>
        </w:trPr>
        <w:tc>
          <w:tcPr>
            <w:tcW w:w="9360" w:type="dxa"/>
          </w:tcPr>
          <w:p w14:paraId="535283D9" w14:textId="77777777" w:rsidR="00F66280" w:rsidRPr="00347326" w:rsidRDefault="00F66280" w:rsidP="00F66280">
            <w:pPr>
              <w:ind w:left="360"/>
              <w:rPr>
                <w:i/>
                <w:noProof/>
                <w:sz w:val="22"/>
                <w:szCs w:val="22"/>
              </w:rPr>
            </w:pPr>
            <w:r w:rsidRPr="00347326">
              <w:rPr>
                <w:i/>
                <w:noProof/>
                <w:sz w:val="22"/>
                <w:szCs w:val="22"/>
              </w:rPr>
              <w:t>Small Financial Incentives to Promote Smoking Cessation in Safety Net Hospital Patients</w:t>
            </w:r>
          </w:p>
          <w:p w14:paraId="1F99009D" w14:textId="77777777" w:rsidR="00F66280" w:rsidRPr="00347326" w:rsidRDefault="00F66280" w:rsidP="00370C3C">
            <w:pPr>
              <w:ind w:left="360"/>
              <w:rPr>
                <w:noProof/>
                <w:sz w:val="22"/>
                <w:szCs w:val="22"/>
              </w:rPr>
            </w:pPr>
            <w:r w:rsidRPr="00347326">
              <w:rPr>
                <w:noProof/>
                <w:sz w:val="22"/>
                <w:szCs w:val="22"/>
              </w:rPr>
              <w:t>This randomized clinical trial will examine the longer-term effects of</w:t>
            </w:r>
            <w:r w:rsidR="00370C3C" w:rsidRPr="00347326">
              <w:rPr>
                <w:noProof/>
                <w:sz w:val="22"/>
                <w:szCs w:val="22"/>
              </w:rPr>
              <w:t xml:space="preserve"> offering</w:t>
            </w:r>
            <w:r w:rsidRPr="00347326">
              <w:rPr>
                <w:noProof/>
                <w:sz w:val="22"/>
                <w:szCs w:val="22"/>
              </w:rPr>
              <w:t xml:space="preserve"> small financial incentives for confirmed </w:t>
            </w:r>
            <w:r w:rsidR="00370C3C" w:rsidRPr="00347326">
              <w:rPr>
                <w:noProof/>
                <w:sz w:val="22"/>
                <w:szCs w:val="22"/>
              </w:rPr>
              <w:t xml:space="preserve">smoking </w:t>
            </w:r>
            <w:r w:rsidRPr="00347326">
              <w:rPr>
                <w:noProof/>
                <w:sz w:val="22"/>
                <w:szCs w:val="22"/>
              </w:rPr>
              <w:t xml:space="preserve">abstinence in safety-net hospital </w:t>
            </w:r>
            <w:r w:rsidR="00370C3C" w:rsidRPr="00347326">
              <w:rPr>
                <w:noProof/>
                <w:sz w:val="22"/>
                <w:szCs w:val="22"/>
              </w:rPr>
              <w:t xml:space="preserve">patients who are </w:t>
            </w:r>
            <w:r w:rsidRPr="00347326">
              <w:rPr>
                <w:noProof/>
                <w:sz w:val="22"/>
                <w:szCs w:val="22"/>
              </w:rPr>
              <w:t>seeking smoking cessation treatment.</w:t>
            </w:r>
            <w:r w:rsidR="00370C3C" w:rsidRPr="00347326">
              <w:rPr>
                <w:noProof/>
                <w:sz w:val="22"/>
                <w:szCs w:val="22"/>
              </w:rPr>
              <w:t xml:space="preserve"> In addition, traditional and ecological momentary assessments will be used to identify antecedents of smoking lapse.</w:t>
            </w:r>
          </w:p>
          <w:p w14:paraId="3F67D8CF" w14:textId="75B929F2" w:rsidR="00211E94" w:rsidRPr="00347326" w:rsidRDefault="00211E94" w:rsidP="00370C3C">
            <w:pPr>
              <w:ind w:left="360"/>
              <w:rPr>
                <w:noProof/>
                <w:sz w:val="22"/>
                <w:szCs w:val="22"/>
              </w:rPr>
            </w:pPr>
            <w:r w:rsidRPr="00347326">
              <w:rPr>
                <w:rStyle w:val="printanswer"/>
                <w:i/>
                <w:noProof/>
                <w:sz w:val="22"/>
                <w:szCs w:val="22"/>
              </w:rPr>
              <w:t>Total Direct ($1,127,995) and Total Costs ($1,619,450)</w:t>
            </w:r>
          </w:p>
          <w:p w14:paraId="1DC9D0F6" w14:textId="19448CF9" w:rsidR="00373D82" w:rsidRPr="00347326" w:rsidRDefault="00C111EC" w:rsidP="00EB128D">
            <w:pPr>
              <w:ind w:left="360"/>
              <w:rPr>
                <w:noProof/>
                <w:sz w:val="22"/>
                <w:szCs w:val="22"/>
              </w:rPr>
            </w:pPr>
            <w:r w:rsidRPr="00347326">
              <w:rPr>
                <w:noProof/>
                <w:sz w:val="22"/>
                <w:szCs w:val="22"/>
              </w:rPr>
              <w:t xml:space="preserve">Effort: </w:t>
            </w:r>
            <w:r w:rsidR="00EB128D" w:rsidRPr="00347326">
              <w:rPr>
                <w:noProof/>
                <w:sz w:val="22"/>
                <w:szCs w:val="22"/>
              </w:rPr>
              <w:t>5</w:t>
            </w:r>
            <w:r w:rsidRPr="00347326">
              <w:rPr>
                <w:noProof/>
                <w:sz w:val="22"/>
                <w:szCs w:val="22"/>
              </w:rPr>
              <w:t>%</w:t>
            </w:r>
          </w:p>
        </w:tc>
      </w:tr>
      <w:tr w:rsidR="00D54287" w:rsidRPr="00347326" w14:paraId="320A99C1" w14:textId="77777777" w:rsidTr="00373D82">
        <w:trPr>
          <w:gridAfter w:val="1"/>
          <w:wAfter w:w="11" w:type="dxa"/>
        </w:trPr>
        <w:tc>
          <w:tcPr>
            <w:tcW w:w="9360" w:type="dxa"/>
          </w:tcPr>
          <w:p w14:paraId="798456B0" w14:textId="0D6F6852" w:rsidR="00770E4A" w:rsidRPr="00347326" w:rsidRDefault="00770E4A" w:rsidP="00770E4A">
            <w:pPr>
              <w:pStyle w:val="Header"/>
              <w:tabs>
                <w:tab w:val="clear" w:pos="4320"/>
                <w:tab w:val="clear" w:pos="8640"/>
                <w:tab w:val="left" w:pos="360"/>
                <w:tab w:val="left" w:pos="7010"/>
              </w:tabs>
              <w:rPr>
                <w:rStyle w:val="printanswer"/>
                <w:rFonts w:cs="Arial"/>
                <w:bCs/>
                <w:sz w:val="22"/>
                <w:szCs w:val="22"/>
              </w:rPr>
            </w:pPr>
          </w:p>
          <w:p w14:paraId="64FE8ACF" w14:textId="77777777" w:rsidR="00770E4A" w:rsidRPr="00347326" w:rsidRDefault="00770E4A" w:rsidP="001B6021">
            <w:pPr>
              <w:pStyle w:val="Header"/>
              <w:numPr>
                <w:ilvl w:val="0"/>
                <w:numId w:val="12"/>
              </w:numPr>
              <w:tabs>
                <w:tab w:val="clear" w:pos="4320"/>
                <w:tab w:val="clear" w:pos="8640"/>
                <w:tab w:val="left" w:pos="360"/>
                <w:tab w:val="left" w:pos="7010"/>
              </w:tabs>
              <w:rPr>
                <w:rStyle w:val="printanswer"/>
                <w:rFonts w:cs="Arial"/>
                <w:b/>
                <w:bCs/>
                <w:sz w:val="22"/>
                <w:szCs w:val="22"/>
              </w:rPr>
            </w:pPr>
            <w:r w:rsidRPr="00347326">
              <w:rPr>
                <w:rStyle w:val="printanswer"/>
                <w:b/>
                <w:sz w:val="22"/>
                <w:szCs w:val="22"/>
              </w:rPr>
              <w:lastRenderedPageBreak/>
              <w:t>R21DA046333</w:t>
            </w:r>
            <w:r w:rsidRPr="00347326">
              <w:rPr>
                <w:rStyle w:val="printanswer"/>
                <w:sz w:val="22"/>
                <w:szCs w:val="22"/>
              </w:rPr>
              <w:t xml:space="preserve"> (PIs: Wagener &amp; Villanti)</w:t>
            </w:r>
            <w:r w:rsidRPr="00347326">
              <w:rPr>
                <w:rStyle w:val="printanswer"/>
                <w:noProof/>
                <w:sz w:val="22"/>
                <w:szCs w:val="22"/>
              </w:rPr>
              <w:t xml:space="preserve"> </w:t>
            </w:r>
            <w:r w:rsidRPr="00347326">
              <w:rPr>
                <w:rStyle w:val="printanswer"/>
                <w:noProof/>
                <w:sz w:val="22"/>
                <w:szCs w:val="22"/>
              </w:rPr>
              <w:tab/>
              <w:t>09/15/2018–08/31/2020</w:t>
            </w:r>
          </w:p>
          <w:p w14:paraId="77443E08" w14:textId="77777777" w:rsidR="00E26B63" w:rsidRPr="00347326" w:rsidRDefault="00E26B63" w:rsidP="00770E4A">
            <w:pPr>
              <w:pStyle w:val="Header"/>
              <w:tabs>
                <w:tab w:val="clear" w:pos="4320"/>
                <w:tab w:val="clear" w:pos="8640"/>
                <w:tab w:val="left" w:pos="360"/>
                <w:tab w:val="left" w:pos="7010"/>
              </w:tabs>
              <w:ind w:left="360"/>
              <w:rPr>
                <w:rStyle w:val="printanswer"/>
                <w:sz w:val="22"/>
                <w:szCs w:val="22"/>
              </w:rPr>
            </w:pPr>
            <w:r w:rsidRPr="00347326">
              <w:rPr>
                <w:rStyle w:val="printanswer"/>
                <w:sz w:val="22"/>
                <w:szCs w:val="22"/>
              </w:rPr>
              <w:t>NIH/NIDA</w:t>
            </w:r>
          </w:p>
          <w:p w14:paraId="142009BC" w14:textId="100CB3CB" w:rsidR="00770E4A" w:rsidRPr="00347326" w:rsidRDefault="00770E4A" w:rsidP="00770E4A">
            <w:pPr>
              <w:pStyle w:val="Header"/>
              <w:tabs>
                <w:tab w:val="clear" w:pos="4320"/>
                <w:tab w:val="clear" w:pos="8640"/>
                <w:tab w:val="left" w:pos="360"/>
                <w:tab w:val="left" w:pos="7010"/>
              </w:tabs>
              <w:ind w:left="360"/>
              <w:rPr>
                <w:rStyle w:val="printanswer"/>
                <w:i/>
                <w:sz w:val="22"/>
                <w:szCs w:val="22"/>
              </w:rPr>
            </w:pPr>
            <w:r w:rsidRPr="00347326">
              <w:rPr>
                <w:rStyle w:val="printanswer"/>
                <w:i/>
                <w:sz w:val="22"/>
                <w:szCs w:val="22"/>
              </w:rPr>
              <w:t>Addiction and Behavior Related to Menthol Cigarette Substitutes</w:t>
            </w:r>
          </w:p>
          <w:p w14:paraId="2CCC310B" w14:textId="1F26A896" w:rsidR="00F45415" w:rsidRPr="00347326" w:rsidRDefault="00F45415" w:rsidP="00770E4A">
            <w:pPr>
              <w:pStyle w:val="Header"/>
              <w:tabs>
                <w:tab w:val="clear" w:pos="4320"/>
                <w:tab w:val="clear" w:pos="8640"/>
                <w:tab w:val="left" w:pos="360"/>
                <w:tab w:val="left" w:pos="7010"/>
              </w:tabs>
              <w:ind w:left="360"/>
              <w:rPr>
                <w:rStyle w:val="printanswer"/>
                <w:noProof/>
                <w:sz w:val="22"/>
                <w:szCs w:val="22"/>
              </w:rPr>
            </w:pPr>
            <w:r w:rsidRPr="00347326">
              <w:rPr>
                <w:rStyle w:val="printanswer"/>
                <w:noProof/>
                <w:sz w:val="22"/>
                <w:szCs w:val="22"/>
              </w:rPr>
              <w:t>This study will address an important gap in the menthol cigarette literature as to how alternative menthol tobacco products may serve as substitutes for menthol cigarettes in the context of a menthol ban in cigarettes and potentially undermine public health.</w:t>
            </w:r>
          </w:p>
          <w:p w14:paraId="2C221F4E" w14:textId="77777777" w:rsidR="00770E4A" w:rsidRPr="00347326" w:rsidRDefault="00770E4A" w:rsidP="00770E4A">
            <w:pPr>
              <w:pStyle w:val="Header"/>
              <w:tabs>
                <w:tab w:val="clear" w:pos="4320"/>
                <w:tab w:val="clear" w:pos="8640"/>
                <w:tab w:val="left" w:pos="360"/>
                <w:tab w:val="left" w:pos="7010"/>
              </w:tabs>
              <w:ind w:left="360"/>
              <w:rPr>
                <w:rStyle w:val="printanswer"/>
                <w:noProof/>
                <w:sz w:val="22"/>
                <w:szCs w:val="22"/>
              </w:rPr>
            </w:pPr>
            <w:r w:rsidRPr="00347326">
              <w:rPr>
                <w:rStyle w:val="printanswer"/>
                <w:i/>
                <w:noProof/>
                <w:sz w:val="22"/>
                <w:szCs w:val="22"/>
              </w:rPr>
              <w:t xml:space="preserve">Total Direct Costs: </w:t>
            </w:r>
            <w:r w:rsidRPr="00347326">
              <w:rPr>
                <w:rStyle w:val="printanswer"/>
                <w:noProof/>
                <w:sz w:val="22"/>
                <w:szCs w:val="22"/>
              </w:rPr>
              <w:t>$427,742</w:t>
            </w:r>
          </w:p>
          <w:p w14:paraId="3417BB0B" w14:textId="504BF65D" w:rsidR="00770E4A" w:rsidRPr="00347326" w:rsidRDefault="00770E4A" w:rsidP="00770E4A">
            <w:pPr>
              <w:pStyle w:val="Header"/>
              <w:tabs>
                <w:tab w:val="clear" w:pos="4320"/>
                <w:tab w:val="clear" w:pos="8640"/>
                <w:tab w:val="left" w:pos="360"/>
                <w:tab w:val="left" w:pos="7097"/>
              </w:tabs>
              <w:ind w:left="360" w:right="-378"/>
              <w:rPr>
                <w:noProof/>
                <w:sz w:val="22"/>
                <w:szCs w:val="22"/>
              </w:rPr>
            </w:pPr>
            <w:r w:rsidRPr="00347326">
              <w:rPr>
                <w:rStyle w:val="printanswer"/>
                <w:noProof/>
                <w:sz w:val="22"/>
                <w:szCs w:val="22"/>
              </w:rPr>
              <w:t xml:space="preserve">Effort: </w:t>
            </w:r>
            <w:r w:rsidR="00EB128D" w:rsidRPr="00347326">
              <w:rPr>
                <w:rStyle w:val="printanswer"/>
                <w:noProof/>
                <w:sz w:val="22"/>
                <w:szCs w:val="22"/>
              </w:rPr>
              <w:t>4</w:t>
            </w:r>
            <w:r w:rsidRPr="00347326">
              <w:rPr>
                <w:rStyle w:val="printanswer"/>
                <w:noProof/>
                <w:sz w:val="22"/>
                <w:szCs w:val="22"/>
              </w:rPr>
              <w:t>%</w:t>
            </w:r>
          </w:p>
          <w:p w14:paraId="0153738B" w14:textId="77777777" w:rsidR="00770E4A" w:rsidRPr="00347326" w:rsidRDefault="00770E4A" w:rsidP="00770E4A">
            <w:pPr>
              <w:pStyle w:val="Header"/>
              <w:tabs>
                <w:tab w:val="clear" w:pos="4320"/>
                <w:tab w:val="clear" w:pos="8640"/>
                <w:tab w:val="left" w:pos="360"/>
                <w:tab w:val="left" w:pos="7002"/>
              </w:tabs>
              <w:rPr>
                <w:noProof/>
                <w:sz w:val="22"/>
                <w:szCs w:val="22"/>
              </w:rPr>
            </w:pPr>
          </w:p>
          <w:p w14:paraId="6A47E7FE" w14:textId="63D92B5C" w:rsidR="00FA1D03" w:rsidRPr="00347326" w:rsidRDefault="0098186C" w:rsidP="00A07472">
            <w:pPr>
              <w:pStyle w:val="Header"/>
              <w:numPr>
                <w:ilvl w:val="0"/>
                <w:numId w:val="12"/>
              </w:numPr>
              <w:tabs>
                <w:tab w:val="clear" w:pos="4320"/>
                <w:tab w:val="clear" w:pos="8640"/>
                <w:tab w:val="left" w:pos="360"/>
                <w:tab w:val="left" w:pos="7002"/>
              </w:tabs>
              <w:ind w:left="7200" w:hanging="7200"/>
              <w:rPr>
                <w:noProof/>
                <w:sz w:val="22"/>
                <w:szCs w:val="22"/>
              </w:rPr>
            </w:pPr>
            <w:r w:rsidRPr="00347326">
              <w:rPr>
                <w:b/>
                <w:noProof/>
                <w:sz w:val="22"/>
                <w:szCs w:val="22"/>
              </w:rPr>
              <w:t>R01CA197314</w:t>
            </w:r>
            <w:r w:rsidRPr="00347326">
              <w:rPr>
                <w:noProof/>
                <w:sz w:val="22"/>
                <w:szCs w:val="22"/>
              </w:rPr>
              <w:t xml:space="preserve"> </w:t>
            </w:r>
            <w:r w:rsidR="00FA1D03" w:rsidRPr="00347326">
              <w:rPr>
                <w:b/>
                <w:noProof/>
                <w:sz w:val="22"/>
                <w:szCs w:val="22"/>
              </w:rPr>
              <w:t>Supplement</w:t>
            </w:r>
            <w:r w:rsidR="00FA1D03" w:rsidRPr="00347326">
              <w:rPr>
                <w:noProof/>
                <w:sz w:val="22"/>
                <w:szCs w:val="22"/>
              </w:rPr>
              <w:t xml:space="preserve"> (PI: Kendzor) </w:t>
            </w:r>
            <w:r w:rsidR="00FA1D03" w:rsidRPr="00347326">
              <w:rPr>
                <w:noProof/>
                <w:sz w:val="22"/>
                <w:szCs w:val="22"/>
              </w:rPr>
              <w:tab/>
            </w:r>
            <w:r w:rsidR="00FA1D03" w:rsidRPr="00347326">
              <w:rPr>
                <w:sz w:val="22"/>
                <w:szCs w:val="22"/>
              </w:rPr>
              <w:t>0</w:t>
            </w:r>
            <w:r w:rsidR="006F4A2C" w:rsidRPr="00347326">
              <w:rPr>
                <w:sz w:val="22"/>
                <w:szCs w:val="22"/>
              </w:rPr>
              <w:t>7</w:t>
            </w:r>
            <w:r w:rsidR="00FA1D03" w:rsidRPr="00347326">
              <w:rPr>
                <w:sz w:val="22"/>
                <w:szCs w:val="22"/>
              </w:rPr>
              <w:t>/01/2016–0</w:t>
            </w:r>
            <w:r w:rsidR="006F4A2C" w:rsidRPr="00347326">
              <w:rPr>
                <w:sz w:val="22"/>
                <w:szCs w:val="22"/>
              </w:rPr>
              <w:t>6</w:t>
            </w:r>
            <w:r w:rsidR="00FA1D03" w:rsidRPr="00347326">
              <w:rPr>
                <w:sz w:val="22"/>
                <w:szCs w:val="22"/>
              </w:rPr>
              <w:t>/3</w:t>
            </w:r>
            <w:r w:rsidR="006F4A2C" w:rsidRPr="00347326">
              <w:rPr>
                <w:sz w:val="22"/>
                <w:szCs w:val="22"/>
              </w:rPr>
              <w:t>0</w:t>
            </w:r>
            <w:r w:rsidR="00FA1D03" w:rsidRPr="00347326">
              <w:rPr>
                <w:sz w:val="22"/>
                <w:szCs w:val="22"/>
              </w:rPr>
              <w:t>/201</w:t>
            </w:r>
            <w:r w:rsidR="003C05C8" w:rsidRPr="00347326">
              <w:rPr>
                <w:sz w:val="22"/>
                <w:szCs w:val="22"/>
              </w:rPr>
              <w:t>9</w:t>
            </w:r>
          </w:p>
          <w:p w14:paraId="639BDD94" w14:textId="77777777" w:rsidR="000C13CF" w:rsidRPr="00347326" w:rsidRDefault="000C13CF" w:rsidP="000C13CF">
            <w:pPr>
              <w:pStyle w:val="Header"/>
              <w:tabs>
                <w:tab w:val="clear" w:pos="4320"/>
                <w:tab w:val="clear" w:pos="8640"/>
                <w:tab w:val="left" w:pos="360"/>
                <w:tab w:val="left" w:pos="7002"/>
              </w:tabs>
              <w:ind w:left="350"/>
              <w:rPr>
                <w:noProof/>
                <w:sz w:val="22"/>
                <w:szCs w:val="22"/>
              </w:rPr>
            </w:pPr>
            <w:r w:rsidRPr="00347326">
              <w:rPr>
                <w:noProof/>
                <w:sz w:val="22"/>
                <w:szCs w:val="22"/>
              </w:rPr>
              <w:t>NIH/NCI</w:t>
            </w:r>
            <w:r w:rsidR="00DA10F2" w:rsidRPr="00347326">
              <w:rPr>
                <w:noProof/>
                <w:sz w:val="22"/>
                <w:szCs w:val="22"/>
              </w:rPr>
              <w:t xml:space="preserve"> Supplement</w:t>
            </w:r>
          </w:p>
          <w:p w14:paraId="6D905C97" w14:textId="77777777" w:rsidR="00FA1D03" w:rsidRPr="00347326" w:rsidRDefault="00FA1D03" w:rsidP="00FA1D03">
            <w:pPr>
              <w:pStyle w:val="Header"/>
              <w:tabs>
                <w:tab w:val="clear" w:pos="4320"/>
                <w:tab w:val="clear" w:pos="8640"/>
                <w:tab w:val="left" w:pos="360"/>
                <w:tab w:val="left" w:pos="7002"/>
              </w:tabs>
              <w:ind w:left="360"/>
              <w:rPr>
                <w:rStyle w:val="printanswer"/>
                <w:i/>
                <w:sz w:val="22"/>
                <w:szCs w:val="22"/>
              </w:rPr>
            </w:pPr>
            <w:r w:rsidRPr="00347326">
              <w:rPr>
                <w:rStyle w:val="printanswer"/>
                <w:i/>
                <w:sz w:val="22"/>
                <w:szCs w:val="22"/>
              </w:rPr>
              <w:t>Mobile Contingency Management for Smoking Cessation Among Socioeconomically Disadvantaged Adults</w:t>
            </w:r>
          </w:p>
          <w:p w14:paraId="563D074A" w14:textId="77777777" w:rsidR="00FA1D03" w:rsidRPr="00347326" w:rsidRDefault="00FA1D03" w:rsidP="00FA1D03">
            <w:pPr>
              <w:pStyle w:val="Header"/>
              <w:tabs>
                <w:tab w:val="clear" w:pos="4320"/>
                <w:tab w:val="clear" w:pos="8640"/>
                <w:tab w:val="left" w:pos="360"/>
                <w:tab w:val="left" w:pos="7002"/>
              </w:tabs>
              <w:ind w:left="360"/>
              <w:rPr>
                <w:noProof/>
                <w:sz w:val="22"/>
                <w:szCs w:val="22"/>
              </w:rPr>
            </w:pPr>
            <w:r w:rsidRPr="00347326">
              <w:rPr>
                <w:noProof/>
                <w:sz w:val="22"/>
                <w:szCs w:val="22"/>
              </w:rPr>
              <w:t>The purpose of the supplement is to 1) develop a fully automated, mobile phone-based CM approach that can remotely verify smoking abstinence, confirm participant identity, and deliver financial incentives for smoking cessation, and 2) evaluate the feasibility and preliminary effectiveness of using a fully automated mobile CM approach as an adjunct to telephone counseling and nicotine replacement therapy among socioeconomically disadvantaged adults.</w:t>
            </w:r>
          </w:p>
          <w:p w14:paraId="7E4D743A" w14:textId="235E399D" w:rsidR="00FA7EAD" w:rsidRPr="00347326" w:rsidRDefault="00FA7EAD" w:rsidP="00FA1D03">
            <w:pPr>
              <w:pStyle w:val="Header"/>
              <w:tabs>
                <w:tab w:val="clear" w:pos="4320"/>
                <w:tab w:val="clear" w:pos="8640"/>
                <w:tab w:val="left" w:pos="360"/>
                <w:tab w:val="left" w:pos="7002"/>
              </w:tabs>
              <w:ind w:left="360"/>
              <w:rPr>
                <w:noProof/>
                <w:sz w:val="22"/>
                <w:szCs w:val="22"/>
              </w:rPr>
            </w:pPr>
            <w:r w:rsidRPr="00347326">
              <w:rPr>
                <w:i/>
                <w:noProof/>
                <w:sz w:val="22"/>
                <w:szCs w:val="22"/>
              </w:rPr>
              <w:t xml:space="preserve">Total Direct </w:t>
            </w:r>
            <w:r w:rsidR="00B73E1C" w:rsidRPr="00347326">
              <w:rPr>
                <w:i/>
                <w:noProof/>
                <w:sz w:val="22"/>
                <w:szCs w:val="22"/>
              </w:rPr>
              <w:t>($</w:t>
            </w:r>
            <w:r w:rsidR="00EB3A4D" w:rsidRPr="00347326">
              <w:rPr>
                <w:i/>
                <w:noProof/>
                <w:sz w:val="22"/>
                <w:szCs w:val="22"/>
              </w:rPr>
              <w:t>80,550</w:t>
            </w:r>
            <w:r w:rsidR="00B73E1C" w:rsidRPr="00347326">
              <w:rPr>
                <w:i/>
                <w:noProof/>
                <w:sz w:val="22"/>
                <w:szCs w:val="22"/>
              </w:rPr>
              <w:t>)</w:t>
            </w:r>
          </w:p>
          <w:p w14:paraId="7C70C6CF" w14:textId="5EEF9F49" w:rsidR="00D54287" w:rsidRPr="00347326" w:rsidRDefault="00FA1D03" w:rsidP="00FA1D03">
            <w:pPr>
              <w:pStyle w:val="Header"/>
              <w:tabs>
                <w:tab w:val="clear" w:pos="4320"/>
                <w:tab w:val="clear" w:pos="8640"/>
                <w:tab w:val="left" w:pos="360"/>
                <w:tab w:val="left" w:pos="7002"/>
              </w:tabs>
              <w:ind w:left="360"/>
              <w:rPr>
                <w:noProof/>
                <w:sz w:val="22"/>
                <w:szCs w:val="22"/>
              </w:rPr>
            </w:pPr>
            <w:r w:rsidRPr="00347326">
              <w:rPr>
                <w:noProof/>
                <w:sz w:val="22"/>
                <w:szCs w:val="22"/>
              </w:rPr>
              <w:t>Effort: 10%</w:t>
            </w:r>
            <w:r w:rsidR="003C05C8" w:rsidRPr="00347326">
              <w:rPr>
                <w:noProof/>
                <w:sz w:val="22"/>
                <w:szCs w:val="22"/>
              </w:rPr>
              <w:t xml:space="preserve"> year 1; in kind years 2-3</w:t>
            </w:r>
          </w:p>
          <w:p w14:paraId="0D87E937" w14:textId="77777777" w:rsidR="00373D82" w:rsidRPr="00347326" w:rsidRDefault="00373D82" w:rsidP="00FA1D03">
            <w:pPr>
              <w:pStyle w:val="Header"/>
              <w:tabs>
                <w:tab w:val="clear" w:pos="4320"/>
                <w:tab w:val="clear" w:pos="8640"/>
                <w:tab w:val="left" w:pos="360"/>
                <w:tab w:val="left" w:pos="7002"/>
              </w:tabs>
              <w:ind w:left="360"/>
              <w:rPr>
                <w:noProof/>
                <w:sz w:val="22"/>
                <w:szCs w:val="22"/>
              </w:rPr>
            </w:pPr>
          </w:p>
        </w:tc>
      </w:tr>
      <w:tr w:rsidR="00FA1D03" w:rsidRPr="00347326" w14:paraId="41C0636B" w14:textId="77777777" w:rsidTr="00373D82">
        <w:trPr>
          <w:gridAfter w:val="1"/>
          <w:wAfter w:w="11" w:type="dxa"/>
        </w:trPr>
        <w:tc>
          <w:tcPr>
            <w:tcW w:w="9360" w:type="dxa"/>
          </w:tcPr>
          <w:p w14:paraId="176E589F" w14:textId="016D2845" w:rsidR="00450BD4" w:rsidRPr="00347326" w:rsidRDefault="00450BD4" w:rsidP="00A07472">
            <w:pPr>
              <w:pStyle w:val="Header"/>
              <w:numPr>
                <w:ilvl w:val="0"/>
                <w:numId w:val="12"/>
              </w:numPr>
              <w:tabs>
                <w:tab w:val="clear" w:pos="4320"/>
                <w:tab w:val="clear" w:pos="8640"/>
                <w:tab w:val="left" w:pos="360"/>
                <w:tab w:val="left" w:pos="7010"/>
              </w:tabs>
              <w:rPr>
                <w:noProof/>
                <w:sz w:val="22"/>
                <w:szCs w:val="22"/>
              </w:rPr>
            </w:pPr>
            <w:r w:rsidRPr="00347326">
              <w:rPr>
                <w:b/>
                <w:noProof/>
                <w:sz w:val="22"/>
                <w:szCs w:val="22"/>
              </w:rPr>
              <w:lastRenderedPageBreak/>
              <w:t>Project SmartPath</w:t>
            </w:r>
            <w:r w:rsidRPr="00347326">
              <w:rPr>
                <w:noProof/>
                <w:sz w:val="22"/>
                <w:szCs w:val="22"/>
              </w:rPr>
              <w:t xml:space="preserve"> (PI: Kendzor)</w:t>
            </w:r>
            <w:r w:rsidRPr="00347326">
              <w:rPr>
                <w:vertAlign w:val="superscript"/>
              </w:rPr>
              <w:t xml:space="preserve"> </w:t>
            </w:r>
            <w:r w:rsidRPr="00347326">
              <w:rPr>
                <w:vertAlign w:val="superscript"/>
              </w:rPr>
              <w:tab/>
            </w:r>
            <w:r w:rsidRPr="00347326">
              <w:rPr>
                <w:noProof/>
                <w:sz w:val="22"/>
                <w:szCs w:val="22"/>
              </w:rPr>
              <w:t>09/01/2016–08/31/201</w:t>
            </w:r>
            <w:r w:rsidR="000B3857" w:rsidRPr="00347326">
              <w:rPr>
                <w:noProof/>
                <w:sz w:val="22"/>
                <w:szCs w:val="22"/>
              </w:rPr>
              <w:t>9</w:t>
            </w:r>
          </w:p>
          <w:p w14:paraId="7F4A9B1B" w14:textId="77777777" w:rsidR="00450BD4" w:rsidRPr="00347326" w:rsidRDefault="00450BD4" w:rsidP="00450BD4">
            <w:pPr>
              <w:pStyle w:val="Header"/>
              <w:widowControl w:val="0"/>
              <w:tabs>
                <w:tab w:val="clear" w:pos="4320"/>
                <w:tab w:val="clear" w:pos="8640"/>
                <w:tab w:val="left" w:pos="360"/>
              </w:tabs>
              <w:ind w:left="360"/>
              <w:rPr>
                <w:noProof/>
                <w:sz w:val="22"/>
                <w:szCs w:val="22"/>
              </w:rPr>
            </w:pPr>
            <w:r w:rsidRPr="00347326">
              <w:rPr>
                <w:noProof/>
                <w:sz w:val="22"/>
                <w:szCs w:val="22"/>
              </w:rPr>
              <w:t>OUHSC Pilot Funds</w:t>
            </w:r>
          </w:p>
          <w:p w14:paraId="6C2D68B8" w14:textId="77777777" w:rsidR="00450BD4" w:rsidRPr="00347326" w:rsidRDefault="00450BD4" w:rsidP="00450BD4">
            <w:pPr>
              <w:pStyle w:val="Header"/>
              <w:tabs>
                <w:tab w:val="clear" w:pos="4320"/>
                <w:tab w:val="clear" w:pos="8640"/>
                <w:tab w:val="left" w:pos="360"/>
                <w:tab w:val="left" w:pos="7010"/>
              </w:tabs>
              <w:ind w:left="360"/>
              <w:rPr>
                <w:bCs/>
                <w:i/>
                <w:sz w:val="22"/>
                <w:szCs w:val="22"/>
              </w:rPr>
            </w:pPr>
            <w:r w:rsidRPr="00347326">
              <w:rPr>
                <w:bCs/>
                <w:i/>
                <w:sz w:val="22"/>
                <w:szCs w:val="22"/>
              </w:rPr>
              <w:t>Evaluation of a Smartphone Intervention to Reduce Sedentary Behavior</w:t>
            </w:r>
          </w:p>
          <w:p w14:paraId="25175C3F" w14:textId="77777777" w:rsidR="00450BD4" w:rsidRPr="00347326" w:rsidRDefault="00450BD4" w:rsidP="00450BD4">
            <w:pPr>
              <w:pStyle w:val="Header"/>
              <w:tabs>
                <w:tab w:val="clear" w:pos="4320"/>
                <w:tab w:val="clear" w:pos="8640"/>
                <w:tab w:val="left" w:pos="360"/>
                <w:tab w:val="left" w:pos="7010"/>
              </w:tabs>
              <w:ind w:left="360"/>
              <w:rPr>
                <w:i/>
                <w:noProof/>
                <w:sz w:val="22"/>
                <w:szCs w:val="22"/>
              </w:rPr>
            </w:pPr>
            <w:r w:rsidRPr="00347326">
              <w:rPr>
                <w:noProof/>
                <w:sz w:val="22"/>
                <w:szCs w:val="22"/>
              </w:rPr>
              <w:t>The aims of the study are to 1) evaluate the efficacy of a “real-time” smartphone intervention that works in conjunction with a wearable activity monitoring device to reduce sedentary time via smartphone prompts during prolonged sedentary bouts (relative to 2 comparison groups [AO and EQ]) and 2) to identify treatment mechanisms and contextual factors associated with sedentary behavior using traditional and ecological momentary assessment approaches.</w:t>
            </w:r>
            <w:r w:rsidRPr="00347326">
              <w:rPr>
                <w:i/>
                <w:noProof/>
                <w:sz w:val="22"/>
                <w:szCs w:val="22"/>
              </w:rPr>
              <w:t xml:space="preserve"> </w:t>
            </w:r>
          </w:p>
          <w:p w14:paraId="3B65CD9B" w14:textId="4B8D849B" w:rsidR="00F127A2" w:rsidRPr="00347326" w:rsidRDefault="00450BD4" w:rsidP="00F127A2">
            <w:pPr>
              <w:pStyle w:val="Header"/>
              <w:tabs>
                <w:tab w:val="clear" w:pos="4320"/>
                <w:tab w:val="clear" w:pos="8640"/>
                <w:tab w:val="left" w:pos="360"/>
                <w:tab w:val="left" w:pos="7010"/>
              </w:tabs>
              <w:ind w:left="360"/>
              <w:rPr>
                <w:noProof/>
                <w:sz w:val="22"/>
                <w:szCs w:val="22"/>
              </w:rPr>
            </w:pPr>
            <w:r w:rsidRPr="00347326">
              <w:rPr>
                <w:i/>
                <w:noProof/>
                <w:sz w:val="22"/>
                <w:szCs w:val="22"/>
              </w:rPr>
              <w:t>Direct &amp; Indirect:</w:t>
            </w:r>
            <w:r w:rsidRPr="00347326">
              <w:rPr>
                <w:noProof/>
                <w:sz w:val="22"/>
                <w:szCs w:val="22"/>
              </w:rPr>
              <w:t xml:space="preserve"> OUHSC funds</w:t>
            </w:r>
          </w:p>
          <w:p w14:paraId="0F250B39" w14:textId="77777777" w:rsidR="00F127A2" w:rsidRPr="00347326" w:rsidRDefault="00F127A2" w:rsidP="00F127A2">
            <w:pPr>
              <w:pStyle w:val="Header"/>
              <w:tabs>
                <w:tab w:val="clear" w:pos="4320"/>
                <w:tab w:val="clear" w:pos="8640"/>
                <w:tab w:val="left" w:pos="360"/>
                <w:tab w:val="left" w:pos="7010"/>
              </w:tabs>
              <w:ind w:left="360"/>
              <w:rPr>
                <w:noProof/>
                <w:sz w:val="22"/>
                <w:szCs w:val="22"/>
              </w:rPr>
            </w:pPr>
          </w:p>
          <w:p w14:paraId="65D03683" w14:textId="04B774DA" w:rsidR="00F127A2" w:rsidRPr="00347326" w:rsidRDefault="00F127A2" w:rsidP="00F5797E">
            <w:pPr>
              <w:pStyle w:val="Header"/>
              <w:widowControl w:val="0"/>
              <w:numPr>
                <w:ilvl w:val="0"/>
                <w:numId w:val="12"/>
              </w:numPr>
              <w:tabs>
                <w:tab w:val="left" w:pos="360"/>
                <w:tab w:val="left" w:pos="7010"/>
              </w:tabs>
              <w:rPr>
                <w:noProof/>
                <w:sz w:val="22"/>
                <w:szCs w:val="22"/>
              </w:rPr>
            </w:pPr>
            <w:r w:rsidRPr="00347326">
              <w:rPr>
                <w:b/>
                <w:noProof/>
                <w:sz w:val="22"/>
                <w:szCs w:val="22"/>
              </w:rPr>
              <w:t>Grant/Contract Number: WI246498</w:t>
            </w:r>
            <w:r w:rsidRPr="00347326">
              <w:rPr>
                <w:noProof/>
                <w:sz w:val="22"/>
                <w:szCs w:val="22"/>
              </w:rPr>
              <w:t xml:space="preserve"> (MPIs: Kendzor &amp; Hébert) </w:t>
            </w:r>
            <w:r w:rsidRPr="00347326">
              <w:rPr>
                <w:noProof/>
                <w:sz w:val="22"/>
                <w:szCs w:val="22"/>
              </w:rPr>
              <w:tab/>
              <w:t xml:space="preserve">12/15/2018–12/14/2020 </w:t>
            </w:r>
          </w:p>
          <w:p w14:paraId="269742F7" w14:textId="39A2D074" w:rsidR="00F127A2" w:rsidRPr="00347326" w:rsidRDefault="00F127A2" w:rsidP="00F5797E">
            <w:pPr>
              <w:pStyle w:val="Header"/>
              <w:widowControl w:val="0"/>
              <w:tabs>
                <w:tab w:val="left" w:pos="360"/>
                <w:tab w:val="left" w:pos="7010"/>
              </w:tabs>
              <w:ind w:left="360"/>
              <w:rPr>
                <w:noProof/>
                <w:sz w:val="22"/>
                <w:szCs w:val="22"/>
              </w:rPr>
            </w:pPr>
            <w:r w:rsidRPr="00347326">
              <w:rPr>
                <w:noProof/>
                <w:sz w:val="22"/>
                <w:szCs w:val="22"/>
              </w:rPr>
              <w:t>OUHSC Pilot Funds and Pfizer (medication)</w:t>
            </w:r>
          </w:p>
          <w:p w14:paraId="534152C4" w14:textId="77777777" w:rsidR="00F5797E" w:rsidRPr="00347326" w:rsidRDefault="00F5797E" w:rsidP="00F5797E">
            <w:pPr>
              <w:pStyle w:val="Header"/>
              <w:widowControl w:val="0"/>
              <w:tabs>
                <w:tab w:val="left" w:pos="360"/>
                <w:tab w:val="left" w:pos="7002"/>
              </w:tabs>
              <w:ind w:left="360"/>
              <w:rPr>
                <w:i/>
                <w:noProof/>
                <w:sz w:val="22"/>
                <w:szCs w:val="22"/>
              </w:rPr>
            </w:pPr>
            <w:r w:rsidRPr="00347326">
              <w:rPr>
                <w:i/>
                <w:noProof/>
                <w:sz w:val="22"/>
                <w:szCs w:val="22"/>
              </w:rPr>
              <w:t>A comparison of the effectiveness of combination varenicline and oral nicotine</w:t>
            </w:r>
          </w:p>
          <w:p w14:paraId="05ED74CE" w14:textId="77777777" w:rsidR="00F5797E" w:rsidRPr="00347326" w:rsidRDefault="00F5797E" w:rsidP="00F5797E">
            <w:pPr>
              <w:pStyle w:val="Header"/>
              <w:widowControl w:val="0"/>
              <w:tabs>
                <w:tab w:val="left" w:pos="360"/>
                <w:tab w:val="left" w:pos="7002"/>
              </w:tabs>
              <w:ind w:left="360"/>
              <w:rPr>
                <w:i/>
                <w:noProof/>
                <w:sz w:val="22"/>
                <w:szCs w:val="22"/>
              </w:rPr>
            </w:pPr>
            <w:r w:rsidRPr="00347326">
              <w:rPr>
                <w:i/>
                <w:noProof/>
                <w:sz w:val="22"/>
                <w:szCs w:val="22"/>
              </w:rPr>
              <w:t>replacement therapy versus varenicline alone for smoking cessation: A pilot study</w:t>
            </w:r>
          </w:p>
          <w:p w14:paraId="3BD9E78E" w14:textId="01A6C9A6" w:rsidR="00F5797E" w:rsidRPr="00347326" w:rsidRDefault="00F5797E" w:rsidP="00F5797E">
            <w:pPr>
              <w:pStyle w:val="Header"/>
              <w:widowControl w:val="0"/>
              <w:tabs>
                <w:tab w:val="left" w:pos="360"/>
                <w:tab w:val="left" w:pos="7002"/>
              </w:tabs>
              <w:ind w:left="360"/>
              <w:rPr>
                <w:noProof/>
                <w:sz w:val="22"/>
                <w:szCs w:val="22"/>
              </w:rPr>
            </w:pPr>
            <w:r w:rsidRPr="00347326">
              <w:rPr>
                <w:noProof/>
                <w:sz w:val="22"/>
                <w:szCs w:val="22"/>
              </w:rPr>
              <w:t>This pilot study will provide information regarding the feasibility, acceptability, and preliminary efficacy of combination varenicline and oral NRT for smoking cessation, which will support an NIH funding application for a larger, adequately powered study.</w:t>
            </w:r>
          </w:p>
          <w:p w14:paraId="796F12C3" w14:textId="31950EAD" w:rsidR="00F127A2" w:rsidRPr="00347326" w:rsidRDefault="00F127A2" w:rsidP="00F5797E">
            <w:pPr>
              <w:pStyle w:val="Header"/>
              <w:tabs>
                <w:tab w:val="left" w:pos="360"/>
                <w:tab w:val="left" w:pos="7002"/>
              </w:tabs>
              <w:ind w:left="360"/>
              <w:rPr>
                <w:noProof/>
                <w:sz w:val="22"/>
                <w:szCs w:val="22"/>
              </w:rPr>
            </w:pPr>
            <w:r w:rsidRPr="00347326">
              <w:rPr>
                <w:i/>
                <w:noProof/>
                <w:sz w:val="22"/>
                <w:szCs w:val="22"/>
              </w:rPr>
              <w:t>Total Costs ($150,000)</w:t>
            </w:r>
          </w:p>
          <w:p w14:paraId="352FBFAC" w14:textId="760529B3" w:rsidR="00F127A2" w:rsidRPr="00347326" w:rsidRDefault="00F127A2" w:rsidP="00F127A2">
            <w:pPr>
              <w:pStyle w:val="Header"/>
              <w:tabs>
                <w:tab w:val="clear" w:pos="4320"/>
                <w:tab w:val="clear" w:pos="8640"/>
                <w:tab w:val="left" w:pos="360"/>
                <w:tab w:val="left" w:pos="7002"/>
              </w:tabs>
              <w:ind w:left="360"/>
              <w:rPr>
                <w:noProof/>
                <w:sz w:val="22"/>
                <w:szCs w:val="22"/>
              </w:rPr>
            </w:pPr>
            <w:r w:rsidRPr="00347326">
              <w:rPr>
                <w:noProof/>
                <w:sz w:val="22"/>
                <w:szCs w:val="22"/>
              </w:rPr>
              <w:t xml:space="preserve">Effort: in kind </w:t>
            </w:r>
          </w:p>
          <w:p w14:paraId="48EE4F90" w14:textId="77777777" w:rsidR="00F127A2" w:rsidRPr="00347326" w:rsidRDefault="00F127A2" w:rsidP="00F127A2">
            <w:pPr>
              <w:pStyle w:val="Header"/>
              <w:tabs>
                <w:tab w:val="left" w:pos="360"/>
                <w:tab w:val="left" w:pos="7010"/>
              </w:tabs>
              <w:ind w:left="360"/>
              <w:rPr>
                <w:noProof/>
                <w:sz w:val="22"/>
                <w:szCs w:val="22"/>
              </w:rPr>
            </w:pPr>
          </w:p>
          <w:p w14:paraId="58A307C0" w14:textId="77777777" w:rsidR="00EC2C99" w:rsidRPr="00347326" w:rsidRDefault="00EC2C99" w:rsidP="00EC2C99">
            <w:pPr>
              <w:pStyle w:val="Header"/>
              <w:tabs>
                <w:tab w:val="clear" w:pos="4320"/>
                <w:tab w:val="clear" w:pos="8640"/>
                <w:tab w:val="left" w:pos="360"/>
                <w:tab w:val="left" w:pos="7010"/>
              </w:tabs>
              <w:ind w:hanging="108"/>
              <w:rPr>
                <w:b/>
                <w:noProof/>
                <w:sz w:val="22"/>
                <w:szCs w:val="22"/>
                <w:u w:val="single"/>
              </w:rPr>
            </w:pPr>
            <w:r w:rsidRPr="00347326">
              <w:rPr>
                <w:b/>
                <w:noProof/>
                <w:sz w:val="22"/>
                <w:szCs w:val="22"/>
                <w:u w:val="single"/>
              </w:rPr>
              <w:t>Consultant</w:t>
            </w:r>
          </w:p>
          <w:p w14:paraId="53AE9889" w14:textId="7BCE621C" w:rsidR="00EC2C99" w:rsidRPr="00347326" w:rsidRDefault="00832536" w:rsidP="003057A2">
            <w:pPr>
              <w:pStyle w:val="Header"/>
              <w:numPr>
                <w:ilvl w:val="0"/>
                <w:numId w:val="12"/>
              </w:numPr>
              <w:tabs>
                <w:tab w:val="left" w:pos="7002"/>
              </w:tabs>
              <w:rPr>
                <w:sz w:val="22"/>
                <w:szCs w:val="22"/>
              </w:rPr>
            </w:pPr>
            <w:r w:rsidRPr="00347326">
              <w:rPr>
                <w:noProof/>
                <w:sz w:val="22"/>
                <w:szCs w:val="22"/>
              </w:rPr>
              <w:t>PARTNERS Foundation</w:t>
            </w:r>
            <w:r w:rsidR="00EC2C99" w:rsidRPr="00347326">
              <w:rPr>
                <w:b/>
                <w:sz w:val="22"/>
                <w:szCs w:val="22"/>
              </w:rPr>
              <w:t xml:space="preserve"> </w:t>
            </w:r>
            <w:r w:rsidR="00EC2C99" w:rsidRPr="00347326">
              <w:rPr>
                <w:sz w:val="22"/>
                <w:szCs w:val="22"/>
              </w:rPr>
              <w:t>(PI</w:t>
            </w:r>
            <w:r w:rsidR="00247AFA" w:rsidRPr="00347326">
              <w:rPr>
                <w:sz w:val="22"/>
                <w:szCs w:val="22"/>
              </w:rPr>
              <w:t>:</w:t>
            </w:r>
            <w:r w:rsidR="00EC2C99" w:rsidRPr="00347326">
              <w:rPr>
                <w:sz w:val="22"/>
                <w:szCs w:val="22"/>
              </w:rPr>
              <w:t xml:space="preserve"> Santa Maria)</w:t>
            </w:r>
            <w:r w:rsidR="00EC2C99" w:rsidRPr="00347326">
              <w:rPr>
                <w:sz w:val="22"/>
                <w:szCs w:val="22"/>
              </w:rPr>
              <w:tab/>
            </w:r>
            <w:r w:rsidR="00EC2C99" w:rsidRPr="00347326">
              <w:rPr>
                <w:sz w:val="22"/>
                <w:szCs w:val="22"/>
              </w:rPr>
              <w:tab/>
              <w:t>0</w:t>
            </w:r>
            <w:r w:rsidRPr="00347326">
              <w:rPr>
                <w:sz w:val="22"/>
                <w:szCs w:val="22"/>
              </w:rPr>
              <w:t>8</w:t>
            </w:r>
            <w:r w:rsidR="00EC2C99" w:rsidRPr="00347326">
              <w:rPr>
                <w:sz w:val="22"/>
                <w:szCs w:val="22"/>
              </w:rPr>
              <w:t>/01/2018–0</w:t>
            </w:r>
            <w:r w:rsidRPr="00347326">
              <w:rPr>
                <w:sz w:val="22"/>
                <w:szCs w:val="22"/>
              </w:rPr>
              <w:t>7</w:t>
            </w:r>
            <w:r w:rsidR="00EC2C99" w:rsidRPr="00347326">
              <w:rPr>
                <w:sz w:val="22"/>
                <w:szCs w:val="22"/>
              </w:rPr>
              <w:t>/3</w:t>
            </w:r>
            <w:r w:rsidRPr="00347326">
              <w:rPr>
                <w:sz w:val="22"/>
                <w:szCs w:val="22"/>
              </w:rPr>
              <w:t>1</w:t>
            </w:r>
            <w:r w:rsidR="00EC2C99" w:rsidRPr="00347326">
              <w:rPr>
                <w:sz w:val="22"/>
                <w:szCs w:val="22"/>
              </w:rPr>
              <w:t>/2019</w:t>
            </w:r>
          </w:p>
          <w:p w14:paraId="6ECC5DBA" w14:textId="0AEBBCCB" w:rsidR="00EC2C99" w:rsidRPr="00347326" w:rsidRDefault="00832536" w:rsidP="00EC2C99">
            <w:pPr>
              <w:pStyle w:val="Header"/>
              <w:ind w:left="342"/>
              <w:rPr>
                <w:bCs/>
                <w:i/>
                <w:color w:val="000000"/>
                <w:sz w:val="22"/>
                <w:szCs w:val="22"/>
              </w:rPr>
            </w:pPr>
            <w:r w:rsidRPr="00347326">
              <w:rPr>
                <w:i/>
                <w:noProof/>
                <w:sz w:val="22"/>
                <w:szCs w:val="22"/>
              </w:rPr>
              <w:t>MY-RID: Motivating Youth to Reduce Infections and Disconnections</w:t>
            </w:r>
          </w:p>
          <w:p w14:paraId="338D4248" w14:textId="62BF7D11" w:rsidR="00832536" w:rsidRPr="00347326" w:rsidRDefault="00EC2C99" w:rsidP="00832536">
            <w:pPr>
              <w:pStyle w:val="Header"/>
              <w:tabs>
                <w:tab w:val="clear" w:pos="4320"/>
                <w:tab w:val="clear" w:pos="8640"/>
                <w:tab w:val="left" w:pos="360"/>
                <w:tab w:val="left" w:pos="7010"/>
              </w:tabs>
              <w:ind w:left="252" w:firstLine="90"/>
              <w:rPr>
                <w:noProof/>
                <w:sz w:val="22"/>
                <w:szCs w:val="22"/>
              </w:rPr>
            </w:pPr>
            <w:r w:rsidRPr="00347326">
              <w:rPr>
                <w:bCs/>
                <w:i/>
                <w:color w:val="000000"/>
                <w:sz w:val="22"/>
                <w:szCs w:val="22"/>
              </w:rPr>
              <w:t xml:space="preserve">Role: </w:t>
            </w:r>
            <w:r w:rsidRPr="00347326">
              <w:rPr>
                <w:bCs/>
                <w:color w:val="000000"/>
                <w:sz w:val="22"/>
                <w:szCs w:val="22"/>
              </w:rPr>
              <w:t>Consultant</w:t>
            </w:r>
            <w:r w:rsidR="00832536" w:rsidRPr="00347326">
              <w:rPr>
                <w:noProof/>
                <w:sz w:val="22"/>
                <w:szCs w:val="22"/>
              </w:rPr>
              <w:t xml:space="preserve"> </w:t>
            </w:r>
          </w:p>
          <w:p w14:paraId="7467CAC8" w14:textId="23D965A8" w:rsidR="00832536" w:rsidRPr="00347326" w:rsidRDefault="00832536" w:rsidP="00832536">
            <w:pPr>
              <w:pStyle w:val="Header"/>
              <w:tabs>
                <w:tab w:val="left" w:pos="360"/>
                <w:tab w:val="left" w:pos="7010"/>
              </w:tabs>
              <w:ind w:left="345" w:hanging="3"/>
              <w:rPr>
                <w:noProof/>
                <w:sz w:val="22"/>
                <w:szCs w:val="22"/>
              </w:rPr>
            </w:pPr>
            <w:r w:rsidRPr="00347326">
              <w:rPr>
                <w:noProof/>
                <w:sz w:val="22"/>
                <w:szCs w:val="22"/>
              </w:rPr>
              <w:t>Using a participatory research model, a personalized nurse-led, mobile enhanced, HIV prevention intervention for youth experiencing homelessness and unstably housing will be developed. Once developed and beta tested, we will conduct a small randomized attention control trial to assess the feasibility, acceptability, and preliminary efficacy of the intervention.</w:t>
            </w:r>
          </w:p>
          <w:p w14:paraId="5646A9EE" w14:textId="77777777" w:rsidR="00832536" w:rsidRPr="00347326" w:rsidRDefault="00832536" w:rsidP="00832536">
            <w:pPr>
              <w:pStyle w:val="Header"/>
              <w:tabs>
                <w:tab w:val="clear" w:pos="4320"/>
                <w:tab w:val="clear" w:pos="8640"/>
                <w:tab w:val="left" w:pos="360"/>
                <w:tab w:val="left" w:pos="7010"/>
              </w:tabs>
              <w:ind w:left="252" w:firstLine="90"/>
              <w:rPr>
                <w:noProof/>
                <w:sz w:val="22"/>
                <w:szCs w:val="22"/>
              </w:rPr>
            </w:pPr>
            <w:r w:rsidRPr="00347326">
              <w:rPr>
                <w:i/>
                <w:noProof/>
                <w:sz w:val="22"/>
                <w:szCs w:val="22"/>
              </w:rPr>
              <w:t>Direct &amp; Indirect:</w:t>
            </w:r>
            <w:r w:rsidRPr="00347326">
              <w:rPr>
                <w:noProof/>
                <w:sz w:val="22"/>
                <w:szCs w:val="22"/>
              </w:rPr>
              <w:t xml:space="preserve"> $100,000</w:t>
            </w:r>
          </w:p>
          <w:p w14:paraId="0C3AAB0A" w14:textId="1DDC9ABB" w:rsidR="00DE7032" w:rsidRPr="00347326" w:rsidRDefault="00DE7032" w:rsidP="00832536">
            <w:pPr>
              <w:pStyle w:val="Header"/>
              <w:tabs>
                <w:tab w:val="clear" w:pos="4320"/>
                <w:tab w:val="clear" w:pos="8640"/>
                <w:tab w:val="left" w:pos="360"/>
                <w:tab w:val="left" w:pos="7010"/>
              </w:tabs>
              <w:ind w:left="252" w:firstLine="90"/>
              <w:rPr>
                <w:noProof/>
                <w:sz w:val="22"/>
                <w:szCs w:val="22"/>
              </w:rPr>
            </w:pPr>
          </w:p>
        </w:tc>
      </w:tr>
      <w:tr w:rsidR="00FC1005" w:rsidRPr="00347326" w14:paraId="0C801CD7" w14:textId="77777777" w:rsidTr="00373D82">
        <w:trPr>
          <w:gridAfter w:val="1"/>
          <w:wAfter w:w="11" w:type="dxa"/>
        </w:trPr>
        <w:tc>
          <w:tcPr>
            <w:tcW w:w="9360" w:type="dxa"/>
          </w:tcPr>
          <w:p w14:paraId="04E7383B" w14:textId="16BC6697" w:rsidR="00DE7032" w:rsidRPr="00347326" w:rsidRDefault="00DE7032" w:rsidP="00F72948">
            <w:pPr>
              <w:pStyle w:val="Header"/>
              <w:numPr>
                <w:ilvl w:val="0"/>
                <w:numId w:val="12"/>
              </w:numPr>
              <w:tabs>
                <w:tab w:val="left" w:pos="252"/>
                <w:tab w:val="left" w:pos="5877"/>
                <w:tab w:val="left" w:pos="7074"/>
              </w:tabs>
              <w:ind w:right="-108"/>
              <w:rPr>
                <w:noProof/>
                <w:sz w:val="22"/>
                <w:szCs w:val="22"/>
              </w:rPr>
            </w:pPr>
            <w:r w:rsidRPr="00347326">
              <w:rPr>
                <w:b/>
                <w:noProof/>
                <w:sz w:val="22"/>
                <w:szCs w:val="22"/>
              </w:rPr>
              <w:t>R01NR017837</w:t>
            </w:r>
            <w:r w:rsidRPr="00347326">
              <w:rPr>
                <w:noProof/>
                <w:sz w:val="22"/>
                <w:szCs w:val="22"/>
              </w:rPr>
              <w:t xml:space="preserve"> (PI: Santa Maria)                                                       </w:t>
            </w:r>
            <w:r w:rsidR="00F72948" w:rsidRPr="00347326">
              <w:rPr>
                <w:noProof/>
                <w:sz w:val="22"/>
                <w:szCs w:val="22"/>
              </w:rPr>
              <w:tab/>
              <w:t xml:space="preserve">01/01/2019–05/31/2023   </w:t>
            </w:r>
          </w:p>
          <w:p w14:paraId="3564E682" w14:textId="77777777" w:rsidR="00DE7032" w:rsidRPr="00347326" w:rsidRDefault="00DE7032" w:rsidP="00DE7032">
            <w:pPr>
              <w:pStyle w:val="Header"/>
              <w:tabs>
                <w:tab w:val="left" w:pos="252"/>
                <w:tab w:val="left" w:pos="7074"/>
              </w:tabs>
              <w:ind w:left="360" w:hanging="18"/>
              <w:rPr>
                <w:noProof/>
                <w:sz w:val="22"/>
                <w:szCs w:val="22"/>
              </w:rPr>
            </w:pPr>
            <w:r w:rsidRPr="00347326">
              <w:rPr>
                <w:noProof/>
                <w:sz w:val="22"/>
                <w:szCs w:val="22"/>
              </w:rPr>
              <w:t xml:space="preserve">NIH/NINR                                                                               </w:t>
            </w:r>
          </w:p>
          <w:p w14:paraId="7AEBD01B" w14:textId="6F3641DD" w:rsidR="00DE7032" w:rsidRPr="00347326" w:rsidRDefault="00DE7032" w:rsidP="00DE7032">
            <w:pPr>
              <w:pStyle w:val="Header"/>
              <w:tabs>
                <w:tab w:val="left" w:pos="252"/>
                <w:tab w:val="left" w:pos="7074"/>
              </w:tabs>
              <w:ind w:left="360" w:hanging="18"/>
              <w:rPr>
                <w:i/>
                <w:noProof/>
                <w:sz w:val="22"/>
                <w:szCs w:val="22"/>
              </w:rPr>
            </w:pPr>
            <w:r w:rsidRPr="00347326">
              <w:rPr>
                <w:i/>
                <w:noProof/>
                <w:sz w:val="22"/>
                <w:szCs w:val="22"/>
              </w:rPr>
              <w:lastRenderedPageBreak/>
              <w:t>Come As You Are - Assessing the Efficacy of a Nurse Case Management HIV Prevention and Care Intervention among Homelessness Youth</w:t>
            </w:r>
          </w:p>
          <w:p w14:paraId="29C1CB4E" w14:textId="23EC0EF0" w:rsidR="00F72948" w:rsidRPr="00347326" w:rsidRDefault="00F72948" w:rsidP="00DE7032">
            <w:pPr>
              <w:pStyle w:val="Header"/>
              <w:tabs>
                <w:tab w:val="left" w:pos="252"/>
                <w:tab w:val="left" w:pos="7074"/>
              </w:tabs>
              <w:ind w:left="360" w:hanging="18"/>
              <w:rPr>
                <w:noProof/>
                <w:sz w:val="22"/>
                <w:szCs w:val="22"/>
              </w:rPr>
            </w:pPr>
            <w:r w:rsidRPr="00347326">
              <w:rPr>
                <w:noProof/>
                <w:sz w:val="22"/>
                <w:szCs w:val="22"/>
              </w:rPr>
              <w:t>This study is a randomized controlled trial of an enhanced Nurse Case Management intervention that will be delivered over 3 months to assess its impact on HIV risk behaviors.</w:t>
            </w:r>
          </w:p>
          <w:p w14:paraId="408D6C4A" w14:textId="397F9C89" w:rsidR="00FC1005" w:rsidRPr="00347326" w:rsidRDefault="00DE7032" w:rsidP="00B36B9E">
            <w:pPr>
              <w:pStyle w:val="Header"/>
              <w:tabs>
                <w:tab w:val="left" w:pos="252"/>
                <w:tab w:val="left" w:pos="7074"/>
              </w:tabs>
              <w:ind w:left="360" w:hanging="18"/>
              <w:rPr>
                <w:b/>
                <w:noProof/>
                <w:sz w:val="22"/>
                <w:szCs w:val="22"/>
              </w:rPr>
            </w:pPr>
            <w:r w:rsidRPr="00347326">
              <w:rPr>
                <w:i/>
                <w:noProof/>
                <w:sz w:val="22"/>
                <w:szCs w:val="22"/>
              </w:rPr>
              <w:t>Total Costs:</w:t>
            </w:r>
            <w:r w:rsidRPr="00347326">
              <w:rPr>
                <w:noProof/>
                <w:sz w:val="22"/>
                <w:szCs w:val="22"/>
              </w:rPr>
              <w:t xml:space="preserve"> $3,085,854</w:t>
            </w:r>
          </w:p>
        </w:tc>
      </w:tr>
      <w:tr w:rsidR="00DE7032" w:rsidRPr="00347326" w14:paraId="3C4DF533" w14:textId="77777777" w:rsidTr="00373D82">
        <w:trPr>
          <w:gridAfter w:val="1"/>
          <w:wAfter w:w="11" w:type="dxa"/>
        </w:trPr>
        <w:tc>
          <w:tcPr>
            <w:tcW w:w="9360" w:type="dxa"/>
          </w:tcPr>
          <w:p w14:paraId="0147D89F" w14:textId="77777777" w:rsidR="00DE7032" w:rsidRPr="00347326" w:rsidRDefault="00DE7032" w:rsidP="00DE7032">
            <w:pPr>
              <w:pStyle w:val="Header"/>
              <w:tabs>
                <w:tab w:val="left" w:pos="252"/>
                <w:tab w:val="left" w:pos="7074"/>
              </w:tabs>
              <w:rPr>
                <w:b/>
                <w:noProof/>
                <w:sz w:val="22"/>
                <w:szCs w:val="22"/>
              </w:rPr>
            </w:pPr>
          </w:p>
        </w:tc>
      </w:tr>
    </w:tbl>
    <w:p w14:paraId="295CDF3B" w14:textId="6AECA9B5" w:rsidR="006F63EF" w:rsidRPr="00347326" w:rsidRDefault="006F63EF" w:rsidP="00D54287">
      <w:pPr>
        <w:autoSpaceDE w:val="0"/>
        <w:autoSpaceDN w:val="0"/>
        <w:adjustRightInd w:val="0"/>
        <w:rPr>
          <w:b/>
          <w:color w:val="000000"/>
          <w:sz w:val="22"/>
          <w:szCs w:val="22"/>
          <w:u w:val="single"/>
        </w:rPr>
      </w:pPr>
      <w:r w:rsidRPr="00347326">
        <w:rPr>
          <w:b/>
          <w:color w:val="000000"/>
          <w:sz w:val="22"/>
          <w:szCs w:val="22"/>
          <w:u w:val="single"/>
        </w:rPr>
        <w:t>Mentor</w:t>
      </w:r>
    </w:p>
    <w:p w14:paraId="00C729D4" w14:textId="4C7E1606" w:rsidR="0070348B" w:rsidRPr="00347326" w:rsidRDefault="0070348B" w:rsidP="00247AFA">
      <w:pPr>
        <w:pStyle w:val="Header"/>
        <w:numPr>
          <w:ilvl w:val="0"/>
          <w:numId w:val="12"/>
        </w:numPr>
        <w:tabs>
          <w:tab w:val="left" w:pos="260"/>
          <w:tab w:val="center" w:pos="4500"/>
          <w:tab w:val="left" w:pos="7200"/>
        </w:tabs>
        <w:ind w:left="450"/>
        <w:rPr>
          <w:noProof/>
          <w:sz w:val="22"/>
          <w:szCs w:val="22"/>
        </w:rPr>
      </w:pPr>
      <w:r w:rsidRPr="00347326">
        <w:rPr>
          <w:b/>
          <w:sz w:val="22"/>
          <w:szCs w:val="22"/>
        </w:rPr>
        <w:t>K99DA046564</w:t>
      </w:r>
      <w:r w:rsidRPr="00347326">
        <w:rPr>
          <w:noProof/>
          <w:sz w:val="22"/>
          <w:szCs w:val="22"/>
        </w:rPr>
        <w:t xml:space="preserve"> (PI: Emily H</w:t>
      </w:r>
      <w:r w:rsidR="00247AFA" w:rsidRPr="00347326">
        <w:rPr>
          <w:noProof/>
          <w:sz w:val="22"/>
          <w:szCs w:val="22"/>
        </w:rPr>
        <w:t>é</w:t>
      </w:r>
      <w:r w:rsidRPr="00347326">
        <w:rPr>
          <w:noProof/>
          <w:sz w:val="22"/>
          <w:szCs w:val="22"/>
        </w:rPr>
        <w:t>bert)</w:t>
      </w:r>
      <w:r w:rsidRPr="00347326">
        <w:rPr>
          <w:noProof/>
          <w:sz w:val="22"/>
          <w:szCs w:val="22"/>
        </w:rPr>
        <w:tab/>
      </w:r>
      <w:r w:rsidRPr="00347326">
        <w:rPr>
          <w:noProof/>
          <w:sz w:val="22"/>
          <w:szCs w:val="22"/>
        </w:rPr>
        <w:tab/>
      </w:r>
      <w:r w:rsidRPr="00347326">
        <w:rPr>
          <w:noProof/>
          <w:sz w:val="22"/>
          <w:szCs w:val="22"/>
        </w:rPr>
        <w:tab/>
        <w:t>03/01/2019–02/28/2021</w:t>
      </w:r>
    </w:p>
    <w:p w14:paraId="739C5B9E" w14:textId="77777777" w:rsidR="0070348B" w:rsidRPr="00347326" w:rsidRDefault="0070348B" w:rsidP="0070348B">
      <w:pPr>
        <w:pStyle w:val="Header"/>
        <w:tabs>
          <w:tab w:val="left" w:pos="252"/>
          <w:tab w:val="center" w:pos="4500"/>
          <w:tab w:val="left" w:pos="6822"/>
        </w:tabs>
        <w:ind w:left="450"/>
        <w:rPr>
          <w:noProof/>
          <w:sz w:val="22"/>
          <w:szCs w:val="22"/>
        </w:rPr>
      </w:pPr>
      <w:r w:rsidRPr="00347326">
        <w:rPr>
          <w:noProof/>
          <w:sz w:val="22"/>
          <w:szCs w:val="22"/>
        </w:rPr>
        <w:t>NIH/NIDA</w:t>
      </w:r>
    </w:p>
    <w:p w14:paraId="50739FAE" w14:textId="77777777" w:rsidR="0070348B" w:rsidRPr="00347326" w:rsidRDefault="0070348B" w:rsidP="0070348B">
      <w:pPr>
        <w:pStyle w:val="Header"/>
        <w:tabs>
          <w:tab w:val="left" w:pos="252"/>
          <w:tab w:val="center" w:pos="4500"/>
          <w:tab w:val="left" w:pos="6822"/>
        </w:tabs>
        <w:ind w:left="450"/>
        <w:rPr>
          <w:i/>
          <w:noProof/>
          <w:sz w:val="22"/>
          <w:szCs w:val="22"/>
        </w:rPr>
      </w:pPr>
      <w:r w:rsidRPr="00347326">
        <w:rPr>
          <w:i/>
          <w:noProof/>
          <w:sz w:val="22"/>
          <w:szCs w:val="22"/>
        </w:rPr>
        <w:t>Using Machine Learning to Develop Just-in-Time Adaptive Interventions for Smoking Cessation</w:t>
      </w:r>
    </w:p>
    <w:p w14:paraId="7EC1AF26" w14:textId="0BBCC53E" w:rsidR="0070348B" w:rsidRPr="00347326" w:rsidRDefault="0070348B" w:rsidP="0070348B">
      <w:pPr>
        <w:pStyle w:val="Header"/>
        <w:tabs>
          <w:tab w:val="left" w:pos="252"/>
          <w:tab w:val="center" w:pos="4500"/>
          <w:tab w:val="left" w:pos="6822"/>
        </w:tabs>
        <w:ind w:left="450"/>
        <w:rPr>
          <w:noProof/>
          <w:sz w:val="22"/>
          <w:szCs w:val="22"/>
        </w:rPr>
      </w:pPr>
      <w:r w:rsidRPr="00347326">
        <w:rPr>
          <w:i/>
          <w:noProof/>
          <w:sz w:val="22"/>
          <w:szCs w:val="22"/>
        </w:rPr>
        <w:t>Direct &amp; Indirect:</w:t>
      </w:r>
      <w:r w:rsidRPr="00347326">
        <w:rPr>
          <w:noProof/>
          <w:sz w:val="22"/>
          <w:szCs w:val="22"/>
        </w:rPr>
        <w:t xml:space="preserve"> $179,883</w:t>
      </w:r>
    </w:p>
    <w:p w14:paraId="676935F2" w14:textId="77777777" w:rsidR="0070348B" w:rsidRPr="00347326" w:rsidRDefault="0070348B" w:rsidP="0070348B">
      <w:pPr>
        <w:pStyle w:val="Header"/>
        <w:tabs>
          <w:tab w:val="left" w:pos="252"/>
          <w:tab w:val="center" w:pos="4500"/>
          <w:tab w:val="left" w:pos="6822"/>
        </w:tabs>
        <w:ind w:left="450"/>
        <w:rPr>
          <w:noProof/>
          <w:sz w:val="22"/>
          <w:szCs w:val="22"/>
        </w:rPr>
      </w:pPr>
      <w:r w:rsidRPr="00347326">
        <w:rPr>
          <w:i/>
          <w:noProof/>
          <w:sz w:val="22"/>
          <w:szCs w:val="22"/>
        </w:rPr>
        <w:t>Role:</w:t>
      </w:r>
      <w:r w:rsidRPr="00347326">
        <w:rPr>
          <w:noProof/>
          <w:sz w:val="22"/>
          <w:szCs w:val="22"/>
        </w:rPr>
        <w:t xml:space="preserve"> Primary mentor</w:t>
      </w:r>
    </w:p>
    <w:p w14:paraId="0D3737D0" w14:textId="77777777" w:rsidR="00EB128D" w:rsidRPr="00347326" w:rsidRDefault="00EB128D" w:rsidP="0070348B">
      <w:pPr>
        <w:pStyle w:val="Header"/>
        <w:tabs>
          <w:tab w:val="left" w:pos="252"/>
          <w:tab w:val="center" w:pos="4500"/>
          <w:tab w:val="left" w:pos="6822"/>
        </w:tabs>
        <w:ind w:left="450"/>
        <w:rPr>
          <w:noProof/>
          <w:sz w:val="22"/>
          <w:szCs w:val="22"/>
        </w:rPr>
      </w:pPr>
    </w:p>
    <w:p w14:paraId="2C377354" w14:textId="4D65AB24" w:rsidR="006F63EF" w:rsidRPr="00347326" w:rsidRDefault="006F63EF" w:rsidP="00CD735C">
      <w:pPr>
        <w:pStyle w:val="Header"/>
        <w:numPr>
          <w:ilvl w:val="0"/>
          <w:numId w:val="12"/>
        </w:numPr>
        <w:tabs>
          <w:tab w:val="left" w:pos="260"/>
          <w:tab w:val="center" w:pos="4500"/>
          <w:tab w:val="left" w:pos="7002"/>
        </w:tabs>
        <w:rPr>
          <w:noProof/>
          <w:sz w:val="22"/>
          <w:szCs w:val="22"/>
        </w:rPr>
      </w:pPr>
      <w:r w:rsidRPr="00347326">
        <w:rPr>
          <w:b/>
          <w:noProof/>
          <w:sz w:val="22"/>
          <w:szCs w:val="22"/>
        </w:rPr>
        <w:t>F31DA047015</w:t>
      </w:r>
      <w:r w:rsidRPr="00347326">
        <w:rPr>
          <w:noProof/>
          <w:sz w:val="22"/>
          <w:szCs w:val="22"/>
        </w:rPr>
        <w:t xml:space="preserve"> (PI: Samantha Schiavon)  </w:t>
      </w:r>
      <w:r w:rsidRPr="00347326">
        <w:rPr>
          <w:noProof/>
          <w:sz w:val="22"/>
          <w:szCs w:val="22"/>
        </w:rPr>
        <w:tab/>
      </w:r>
      <w:r w:rsidRPr="00347326">
        <w:rPr>
          <w:noProof/>
          <w:sz w:val="22"/>
          <w:szCs w:val="22"/>
        </w:rPr>
        <w:tab/>
        <w:t xml:space="preserve">07/01/2018-05/31/2021 </w:t>
      </w:r>
    </w:p>
    <w:p w14:paraId="6650243F" w14:textId="77777777" w:rsidR="006F63EF" w:rsidRPr="00347326" w:rsidRDefault="006F63EF" w:rsidP="00CD735C">
      <w:pPr>
        <w:pStyle w:val="Header"/>
        <w:tabs>
          <w:tab w:val="left" w:pos="522"/>
          <w:tab w:val="center" w:pos="4500"/>
          <w:tab w:val="left" w:pos="6822"/>
        </w:tabs>
        <w:ind w:left="360"/>
        <w:rPr>
          <w:noProof/>
          <w:sz w:val="22"/>
          <w:szCs w:val="22"/>
        </w:rPr>
      </w:pPr>
      <w:r w:rsidRPr="00347326">
        <w:rPr>
          <w:noProof/>
          <w:sz w:val="22"/>
          <w:szCs w:val="22"/>
        </w:rPr>
        <w:t>NIH/NIDA</w:t>
      </w:r>
    </w:p>
    <w:p w14:paraId="2B8B70B6" w14:textId="77777777" w:rsidR="006F63EF" w:rsidRPr="00347326" w:rsidRDefault="006F63EF" w:rsidP="00CD735C">
      <w:pPr>
        <w:pStyle w:val="Header"/>
        <w:tabs>
          <w:tab w:val="left" w:pos="522"/>
          <w:tab w:val="center" w:pos="4500"/>
          <w:tab w:val="left" w:pos="6822"/>
        </w:tabs>
        <w:ind w:left="360"/>
        <w:rPr>
          <w:i/>
          <w:noProof/>
          <w:sz w:val="22"/>
          <w:szCs w:val="22"/>
        </w:rPr>
      </w:pPr>
      <w:r w:rsidRPr="00347326">
        <w:rPr>
          <w:i/>
          <w:noProof/>
          <w:sz w:val="22"/>
          <w:szCs w:val="22"/>
        </w:rPr>
        <w:t>Balanced Placebo Design with Varenicline: Pharmacological and Expectancy Effects on Medication Adherence</w:t>
      </w:r>
    </w:p>
    <w:p w14:paraId="1F6FB835" w14:textId="77777777" w:rsidR="006F63EF" w:rsidRPr="00347326" w:rsidRDefault="006F63EF" w:rsidP="00CD735C">
      <w:pPr>
        <w:pStyle w:val="Header"/>
        <w:tabs>
          <w:tab w:val="left" w:pos="522"/>
          <w:tab w:val="center" w:pos="4500"/>
          <w:tab w:val="left" w:pos="6822"/>
        </w:tabs>
        <w:ind w:left="360"/>
        <w:rPr>
          <w:noProof/>
          <w:sz w:val="22"/>
          <w:szCs w:val="22"/>
        </w:rPr>
      </w:pPr>
      <w:r w:rsidRPr="00347326">
        <w:rPr>
          <w:noProof/>
          <w:sz w:val="22"/>
          <w:szCs w:val="22"/>
        </w:rPr>
        <w:t>This double-blind placebo controlled trial is designed to differentiate expectancies</w:t>
      </w:r>
    </w:p>
    <w:p w14:paraId="1BFA84AD" w14:textId="77777777" w:rsidR="006F63EF" w:rsidRPr="00347326" w:rsidRDefault="006F63EF" w:rsidP="00CD735C">
      <w:pPr>
        <w:pStyle w:val="Header"/>
        <w:tabs>
          <w:tab w:val="left" w:pos="522"/>
          <w:tab w:val="center" w:pos="4500"/>
          <w:tab w:val="left" w:pos="6822"/>
        </w:tabs>
        <w:ind w:left="360"/>
        <w:rPr>
          <w:noProof/>
          <w:sz w:val="22"/>
          <w:szCs w:val="22"/>
        </w:rPr>
      </w:pPr>
      <w:r w:rsidRPr="00347326">
        <w:rPr>
          <w:noProof/>
          <w:sz w:val="22"/>
          <w:szCs w:val="22"/>
        </w:rPr>
        <w:t>versus pharmacologic mechanisms of varenicline administered to treatment-seeking smokers.</w:t>
      </w:r>
    </w:p>
    <w:p w14:paraId="74C095E5" w14:textId="77777777" w:rsidR="006F63EF" w:rsidRPr="00347326" w:rsidRDefault="006F63EF" w:rsidP="00CD735C">
      <w:pPr>
        <w:pStyle w:val="Header"/>
        <w:tabs>
          <w:tab w:val="left" w:pos="522"/>
          <w:tab w:val="center" w:pos="4500"/>
          <w:tab w:val="left" w:pos="6822"/>
        </w:tabs>
        <w:ind w:left="360"/>
        <w:rPr>
          <w:noProof/>
          <w:sz w:val="22"/>
          <w:szCs w:val="22"/>
        </w:rPr>
      </w:pPr>
      <w:r w:rsidRPr="00347326">
        <w:rPr>
          <w:i/>
          <w:noProof/>
          <w:sz w:val="22"/>
          <w:szCs w:val="22"/>
        </w:rPr>
        <w:t>Direct Costs</w:t>
      </w:r>
      <w:r w:rsidRPr="00347326">
        <w:rPr>
          <w:noProof/>
          <w:sz w:val="22"/>
          <w:szCs w:val="22"/>
        </w:rPr>
        <w:t>: $102,223</w:t>
      </w:r>
    </w:p>
    <w:p w14:paraId="1B43631C" w14:textId="77777777" w:rsidR="006F63EF" w:rsidRPr="00347326" w:rsidRDefault="006F63EF" w:rsidP="00CD735C">
      <w:pPr>
        <w:pStyle w:val="Header"/>
        <w:tabs>
          <w:tab w:val="left" w:pos="252"/>
          <w:tab w:val="center" w:pos="4500"/>
          <w:tab w:val="left" w:pos="6822"/>
        </w:tabs>
        <w:ind w:left="360"/>
        <w:rPr>
          <w:noProof/>
          <w:sz w:val="22"/>
          <w:szCs w:val="22"/>
        </w:rPr>
      </w:pPr>
      <w:r w:rsidRPr="00347326">
        <w:rPr>
          <w:i/>
          <w:noProof/>
          <w:sz w:val="22"/>
          <w:szCs w:val="22"/>
        </w:rPr>
        <w:t>Role:</w:t>
      </w:r>
      <w:r w:rsidRPr="00347326">
        <w:rPr>
          <w:noProof/>
          <w:sz w:val="22"/>
          <w:szCs w:val="22"/>
        </w:rPr>
        <w:t xml:space="preserve"> Mentor</w:t>
      </w:r>
    </w:p>
    <w:p w14:paraId="0AE25ED6" w14:textId="77777777" w:rsidR="006F63EF" w:rsidRPr="00347326" w:rsidRDefault="006F63EF" w:rsidP="00D54287">
      <w:pPr>
        <w:autoSpaceDE w:val="0"/>
        <w:autoSpaceDN w:val="0"/>
        <w:adjustRightInd w:val="0"/>
        <w:rPr>
          <w:b/>
          <w:color w:val="000000"/>
          <w:sz w:val="22"/>
          <w:szCs w:val="22"/>
          <w:u w:val="single"/>
        </w:rPr>
      </w:pPr>
    </w:p>
    <w:p w14:paraId="25409572" w14:textId="77777777" w:rsidR="00D54287" w:rsidRPr="00347326" w:rsidRDefault="00D54287" w:rsidP="00D54287">
      <w:pPr>
        <w:tabs>
          <w:tab w:val="left" w:pos="360"/>
        </w:tabs>
        <w:rPr>
          <w:b/>
          <w:sz w:val="22"/>
          <w:szCs w:val="22"/>
        </w:rPr>
      </w:pPr>
      <w:r w:rsidRPr="00347326">
        <w:rPr>
          <w:b/>
          <w:sz w:val="22"/>
          <w:szCs w:val="22"/>
        </w:rPr>
        <w:t>COMPLETED RESEARCH SUPPORT</w:t>
      </w:r>
    </w:p>
    <w:p w14:paraId="39B1ED43" w14:textId="77777777" w:rsidR="00D54287" w:rsidRPr="00347326" w:rsidRDefault="00D54287" w:rsidP="00D54287">
      <w:pPr>
        <w:tabs>
          <w:tab w:val="left" w:pos="360"/>
        </w:tabs>
        <w:rPr>
          <w:b/>
          <w:sz w:val="16"/>
          <w:szCs w:val="16"/>
          <w:u w:val="single"/>
        </w:rPr>
      </w:pPr>
    </w:p>
    <w:p w14:paraId="79E7FBAD" w14:textId="77777777" w:rsidR="00D54287" w:rsidRPr="00347326" w:rsidRDefault="00D54287" w:rsidP="00D54287">
      <w:pPr>
        <w:tabs>
          <w:tab w:val="left" w:pos="360"/>
        </w:tabs>
        <w:rPr>
          <w:b/>
          <w:sz w:val="22"/>
          <w:szCs w:val="22"/>
          <w:u w:val="single"/>
        </w:rPr>
      </w:pPr>
      <w:r w:rsidRPr="00347326">
        <w:rPr>
          <w:b/>
          <w:sz w:val="22"/>
          <w:szCs w:val="22"/>
          <w:u w:val="single"/>
        </w:rPr>
        <w:t>Principal Investigator</w:t>
      </w:r>
    </w:p>
    <w:p w14:paraId="53AF21F8" w14:textId="77777777" w:rsidR="00D54287" w:rsidRPr="00347326" w:rsidRDefault="00D54287" w:rsidP="00D54287">
      <w:pPr>
        <w:tabs>
          <w:tab w:val="left" w:pos="360"/>
        </w:tabs>
        <w:rPr>
          <w:b/>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2520"/>
      </w:tblGrid>
      <w:tr w:rsidR="00F471E9" w:rsidRPr="00347326" w14:paraId="625383A7" w14:textId="77777777" w:rsidTr="00F471E9">
        <w:tc>
          <w:tcPr>
            <w:tcW w:w="6840" w:type="dxa"/>
          </w:tcPr>
          <w:p w14:paraId="00B70655" w14:textId="6099C81E" w:rsidR="00F471E9" w:rsidRPr="00347326" w:rsidRDefault="00F471E9" w:rsidP="00F471E9">
            <w:pPr>
              <w:pStyle w:val="Header"/>
              <w:numPr>
                <w:ilvl w:val="0"/>
                <w:numId w:val="13"/>
              </w:numPr>
              <w:tabs>
                <w:tab w:val="clear" w:pos="4320"/>
                <w:tab w:val="clear" w:pos="8640"/>
                <w:tab w:val="left" w:pos="360"/>
              </w:tabs>
              <w:rPr>
                <w:noProof/>
                <w:sz w:val="22"/>
                <w:szCs w:val="22"/>
              </w:rPr>
            </w:pPr>
            <w:r w:rsidRPr="00347326">
              <w:rPr>
                <w:b/>
                <w:noProof/>
                <w:sz w:val="22"/>
                <w:szCs w:val="22"/>
              </w:rPr>
              <w:t>MRSG-12-114-01-CPPB</w:t>
            </w:r>
            <w:r w:rsidRPr="00347326">
              <w:rPr>
                <w:noProof/>
                <w:sz w:val="22"/>
                <w:szCs w:val="22"/>
              </w:rPr>
              <w:t xml:space="preserve"> (PI: Businelle)</w:t>
            </w:r>
          </w:p>
        </w:tc>
        <w:tc>
          <w:tcPr>
            <w:tcW w:w="2520" w:type="dxa"/>
          </w:tcPr>
          <w:p w14:paraId="087A9930" w14:textId="069F0756" w:rsidR="00F471E9" w:rsidRPr="00347326" w:rsidRDefault="00F471E9" w:rsidP="00F471E9">
            <w:pPr>
              <w:pStyle w:val="Header"/>
              <w:tabs>
                <w:tab w:val="clear" w:pos="4320"/>
                <w:tab w:val="clear" w:pos="8640"/>
                <w:tab w:val="left" w:pos="360"/>
              </w:tabs>
              <w:jc w:val="right"/>
              <w:rPr>
                <w:b/>
                <w:noProof/>
                <w:sz w:val="22"/>
                <w:szCs w:val="22"/>
              </w:rPr>
            </w:pPr>
            <w:r w:rsidRPr="00347326">
              <w:rPr>
                <w:noProof/>
                <w:sz w:val="22"/>
                <w:szCs w:val="22"/>
              </w:rPr>
              <w:t>07/01/2012–07/10/2017</w:t>
            </w:r>
          </w:p>
        </w:tc>
      </w:tr>
      <w:tr w:rsidR="00F471E9" w:rsidRPr="00347326" w14:paraId="1DF32CAE" w14:textId="77777777" w:rsidTr="00F471E9">
        <w:tc>
          <w:tcPr>
            <w:tcW w:w="9360" w:type="dxa"/>
            <w:gridSpan w:val="2"/>
          </w:tcPr>
          <w:p w14:paraId="1DE918F4" w14:textId="77777777" w:rsidR="00F471E9" w:rsidRPr="00347326" w:rsidRDefault="00F471E9" w:rsidP="00F471E9">
            <w:pPr>
              <w:pStyle w:val="Header"/>
              <w:widowControl w:val="0"/>
              <w:tabs>
                <w:tab w:val="clear" w:pos="4320"/>
                <w:tab w:val="clear" w:pos="8640"/>
                <w:tab w:val="left" w:pos="360"/>
              </w:tabs>
              <w:ind w:left="360"/>
              <w:rPr>
                <w:b/>
                <w:noProof/>
                <w:sz w:val="22"/>
                <w:szCs w:val="22"/>
              </w:rPr>
            </w:pPr>
            <w:r w:rsidRPr="00347326">
              <w:rPr>
                <w:sz w:val="22"/>
                <w:szCs w:val="22"/>
              </w:rPr>
              <w:t>American Cancer Society</w:t>
            </w:r>
            <w:r w:rsidRPr="00347326">
              <w:rPr>
                <w:noProof/>
                <w:sz w:val="22"/>
                <w:szCs w:val="22"/>
              </w:rPr>
              <w:t xml:space="preserve"> (Mentored Research Scholar Grant)</w:t>
            </w:r>
          </w:p>
          <w:p w14:paraId="126F10A6" w14:textId="77777777" w:rsidR="00F471E9" w:rsidRPr="00347326" w:rsidRDefault="00F471E9" w:rsidP="00F471E9">
            <w:pPr>
              <w:pStyle w:val="Header"/>
              <w:widowControl w:val="0"/>
              <w:tabs>
                <w:tab w:val="clear" w:pos="4320"/>
                <w:tab w:val="clear" w:pos="8640"/>
                <w:tab w:val="left" w:pos="360"/>
              </w:tabs>
              <w:ind w:left="360"/>
              <w:rPr>
                <w:b/>
                <w:noProof/>
                <w:sz w:val="22"/>
                <w:szCs w:val="22"/>
              </w:rPr>
            </w:pPr>
            <w:r w:rsidRPr="00347326">
              <w:rPr>
                <w:i/>
                <w:iCs/>
                <w:sz w:val="22"/>
                <w:szCs w:val="22"/>
              </w:rPr>
              <w:t>Socioeconomic Disparities in Smoking Cessation: Identifying the</w:t>
            </w:r>
            <w:r w:rsidRPr="00347326">
              <w:t xml:space="preserve"> </w:t>
            </w:r>
            <w:r w:rsidRPr="00347326">
              <w:rPr>
                <w:i/>
                <w:iCs/>
                <w:sz w:val="22"/>
                <w:szCs w:val="22"/>
              </w:rPr>
              <w:t>Mechanisms</w:t>
            </w:r>
          </w:p>
          <w:p w14:paraId="49DE7922" w14:textId="77777777" w:rsidR="00F471E9" w:rsidRPr="00347326" w:rsidRDefault="00F471E9" w:rsidP="00F471E9">
            <w:pPr>
              <w:pStyle w:val="Header"/>
              <w:widowControl w:val="0"/>
              <w:tabs>
                <w:tab w:val="clear" w:pos="4320"/>
                <w:tab w:val="clear" w:pos="8640"/>
                <w:tab w:val="left" w:pos="360"/>
              </w:tabs>
              <w:ind w:left="360"/>
              <w:rPr>
                <w:i/>
                <w:sz w:val="22"/>
                <w:szCs w:val="22"/>
              </w:rPr>
            </w:pPr>
            <w:r w:rsidRPr="00347326">
              <w:rPr>
                <w:noProof/>
                <w:sz w:val="22"/>
                <w:szCs w:val="22"/>
              </w:rPr>
              <w:t>This study will determine if low SES increases the odds of relapse through a number of hypothesized mechanisms. This work is innovative because it will explore mediational pathways between SES and smoking cessation among individuals of varying racial/ethnic backgrounds from two distinct samples, using both traditional (questionnaire) and state-of-the-science real-time assessment methodology. This information was used to develop a new smart phone–based smoking cessation treatment that assesses relapse risk in real time and automatically intervenes to reduce risk (Project Smart-T).</w:t>
            </w:r>
            <w:r w:rsidRPr="00347326">
              <w:rPr>
                <w:i/>
                <w:sz w:val="22"/>
                <w:szCs w:val="22"/>
              </w:rPr>
              <w:t xml:space="preserve"> </w:t>
            </w:r>
          </w:p>
          <w:p w14:paraId="76D9FC78" w14:textId="77777777" w:rsidR="00F471E9" w:rsidRPr="00347326" w:rsidRDefault="00F471E9" w:rsidP="00F471E9">
            <w:pPr>
              <w:pStyle w:val="Header"/>
              <w:widowControl w:val="0"/>
              <w:tabs>
                <w:tab w:val="clear" w:pos="4320"/>
                <w:tab w:val="clear" w:pos="8640"/>
                <w:tab w:val="left" w:pos="360"/>
              </w:tabs>
              <w:ind w:left="360"/>
              <w:rPr>
                <w:sz w:val="22"/>
                <w:szCs w:val="22"/>
              </w:rPr>
            </w:pPr>
            <w:r w:rsidRPr="00347326">
              <w:rPr>
                <w:i/>
                <w:sz w:val="22"/>
                <w:szCs w:val="22"/>
              </w:rPr>
              <w:t xml:space="preserve">Direct &amp; Indirect Costs: </w:t>
            </w:r>
            <w:r w:rsidRPr="00347326">
              <w:rPr>
                <w:sz w:val="22"/>
                <w:szCs w:val="22"/>
              </w:rPr>
              <w:t>$717,000</w:t>
            </w:r>
          </w:p>
          <w:p w14:paraId="69668B19" w14:textId="77777777" w:rsidR="00F471E9" w:rsidRPr="00347326" w:rsidRDefault="00F471E9" w:rsidP="00F471E9">
            <w:pPr>
              <w:pStyle w:val="Header"/>
              <w:widowControl w:val="0"/>
              <w:tabs>
                <w:tab w:val="clear" w:pos="4320"/>
                <w:tab w:val="clear" w:pos="8640"/>
                <w:tab w:val="left" w:pos="360"/>
              </w:tabs>
              <w:rPr>
                <w:b/>
                <w:noProof/>
                <w:sz w:val="22"/>
                <w:szCs w:val="22"/>
              </w:rPr>
            </w:pPr>
          </w:p>
        </w:tc>
      </w:tr>
      <w:tr w:rsidR="00114E8E" w:rsidRPr="00347326" w14:paraId="0D94E23F" w14:textId="77777777" w:rsidTr="00F471E9">
        <w:tc>
          <w:tcPr>
            <w:tcW w:w="9360" w:type="dxa"/>
            <w:gridSpan w:val="2"/>
          </w:tcPr>
          <w:p w14:paraId="45E2900D" w14:textId="2A58AE3E" w:rsidR="00114E8E" w:rsidRPr="00347326" w:rsidRDefault="00114E8E" w:rsidP="00114E8E">
            <w:pPr>
              <w:pStyle w:val="Header"/>
              <w:widowControl w:val="0"/>
              <w:numPr>
                <w:ilvl w:val="0"/>
                <w:numId w:val="13"/>
              </w:numPr>
              <w:tabs>
                <w:tab w:val="clear" w:pos="4320"/>
                <w:tab w:val="clear" w:pos="8640"/>
                <w:tab w:val="left" w:pos="360"/>
                <w:tab w:val="left" w:pos="7002"/>
              </w:tabs>
              <w:rPr>
                <w:sz w:val="22"/>
                <w:szCs w:val="22"/>
              </w:rPr>
            </w:pPr>
            <w:r w:rsidRPr="00347326">
              <w:rPr>
                <w:b/>
                <w:sz w:val="22"/>
                <w:szCs w:val="22"/>
              </w:rPr>
              <w:t>Project Advance II</w:t>
            </w:r>
            <w:r w:rsidRPr="00347326">
              <w:rPr>
                <w:b/>
                <w:noProof/>
                <w:sz w:val="22"/>
                <w:szCs w:val="22"/>
              </w:rPr>
              <w:t xml:space="preserve"> </w:t>
            </w:r>
            <w:r w:rsidRPr="00347326">
              <w:rPr>
                <w:sz w:val="22"/>
                <w:szCs w:val="22"/>
              </w:rPr>
              <w:t>(PI: Businelle)</w:t>
            </w:r>
            <w:r w:rsidRPr="00347326">
              <w:rPr>
                <w:sz w:val="22"/>
                <w:szCs w:val="22"/>
              </w:rPr>
              <w:tab/>
              <w:t>06/29/2016–06/1/2018</w:t>
            </w:r>
          </w:p>
          <w:p w14:paraId="4829BACF" w14:textId="036D3F27" w:rsidR="00114E8E" w:rsidRPr="00347326" w:rsidRDefault="00114E8E" w:rsidP="00114E8E">
            <w:pPr>
              <w:pStyle w:val="Header"/>
              <w:widowControl w:val="0"/>
              <w:tabs>
                <w:tab w:val="clear" w:pos="4320"/>
                <w:tab w:val="clear" w:pos="8640"/>
                <w:tab w:val="left" w:pos="360"/>
                <w:tab w:val="left" w:pos="7002"/>
              </w:tabs>
              <w:ind w:left="360"/>
              <w:rPr>
                <w:i/>
                <w:sz w:val="22"/>
                <w:szCs w:val="22"/>
              </w:rPr>
            </w:pPr>
            <w:r w:rsidRPr="00347326">
              <w:rPr>
                <w:i/>
                <w:sz w:val="22"/>
                <w:szCs w:val="22"/>
              </w:rPr>
              <w:t>Advance Understanding of Health in Homeless Shelter Patrons</w:t>
            </w:r>
          </w:p>
          <w:p w14:paraId="68A64012" w14:textId="77777777" w:rsidR="00114E8E" w:rsidRPr="00347326" w:rsidRDefault="00114E8E" w:rsidP="00114E8E">
            <w:pPr>
              <w:pStyle w:val="Header"/>
              <w:widowControl w:val="0"/>
              <w:tabs>
                <w:tab w:val="clear" w:pos="4320"/>
                <w:tab w:val="clear" w:pos="8640"/>
                <w:tab w:val="left" w:pos="360"/>
                <w:tab w:val="left" w:pos="7002"/>
              </w:tabs>
              <w:ind w:left="360"/>
              <w:rPr>
                <w:sz w:val="22"/>
                <w:szCs w:val="22"/>
              </w:rPr>
            </w:pPr>
            <w:r w:rsidRPr="00347326">
              <w:rPr>
                <w:sz w:val="22"/>
                <w:szCs w:val="22"/>
              </w:rPr>
              <w:t>The primary objective of this anonymous cross-sectional questionnaire study is to gain a better understanding of the prevalence of physical and mental health problems among homeless adults in Oklahoma City. The secondary objective is to identify risk (e.g., stress, pain) and protective (e.g., levels of social support) factors that have an impact on health behavior and health behavior change in this understudied and underserved population.</w:t>
            </w:r>
          </w:p>
          <w:p w14:paraId="626B0531" w14:textId="34B7D291" w:rsidR="00114E8E" w:rsidRPr="00347326" w:rsidRDefault="00114E8E" w:rsidP="00114E8E">
            <w:pPr>
              <w:pStyle w:val="Header"/>
              <w:widowControl w:val="0"/>
              <w:tabs>
                <w:tab w:val="clear" w:pos="4320"/>
                <w:tab w:val="clear" w:pos="8640"/>
                <w:tab w:val="left" w:pos="360"/>
                <w:tab w:val="left" w:pos="7002"/>
              </w:tabs>
              <w:ind w:left="360"/>
              <w:rPr>
                <w:sz w:val="22"/>
                <w:szCs w:val="22"/>
              </w:rPr>
            </w:pPr>
            <w:r w:rsidRPr="00347326">
              <w:rPr>
                <w:i/>
                <w:noProof/>
                <w:sz w:val="22"/>
                <w:szCs w:val="22"/>
              </w:rPr>
              <w:t>Direct &amp; Indirect:</w:t>
            </w:r>
            <w:r w:rsidRPr="00347326">
              <w:rPr>
                <w:noProof/>
                <w:sz w:val="22"/>
                <w:szCs w:val="22"/>
              </w:rPr>
              <w:t xml:space="preserve"> OUHSC funds</w:t>
            </w:r>
            <w:r w:rsidRPr="00347326">
              <w:rPr>
                <w:sz w:val="22"/>
                <w:szCs w:val="22"/>
              </w:rPr>
              <w:tab/>
            </w:r>
          </w:p>
          <w:p w14:paraId="691CB692" w14:textId="77777777" w:rsidR="00114E8E" w:rsidRPr="00347326" w:rsidRDefault="00114E8E" w:rsidP="00114E8E">
            <w:pPr>
              <w:pStyle w:val="Header"/>
              <w:widowControl w:val="0"/>
              <w:tabs>
                <w:tab w:val="clear" w:pos="4320"/>
                <w:tab w:val="clear" w:pos="8640"/>
                <w:tab w:val="left" w:pos="360"/>
              </w:tabs>
              <w:ind w:left="360"/>
              <w:rPr>
                <w:sz w:val="22"/>
                <w:szCs w:val="22"/>
              </w:rPr>
            </w:pPr>
          </w:p>
        </w:tc>
      </w:tr>
      <w:tr w:rsidR="00F471E9" w:rsidRPr="00347326" w14:paraId="508FD91A" w14:textId="77777777" w:rsidTr="00F471E9">
        <w:tc>
          <w:tcPr>
            <w:tcW w:w="6840" w:type="dxa"/>
          </w:tcPr>
          <w:p w14:paraId="54D41999" w14:textId="77777777" w:rsidR="00F471E9" w:rsidRPr="00347326" w:rsidRDefault="00F471E9" w:rsidP="00F471E9">
            <w:pPr>
              <w:pStyle w:val="Header"/>
              <w:numPr>
                <w:ilvl w:val="0"/>
                <w:numId w:val="13"/>
              </w:numPr>
              <w:tabs>
                <w:tab w:val="clear" w:pos="4320"/>
                <w:tab w:val="clear" w:pos="8640"/>
                <w:tab w:val="left" w:pos="360"/>
              </w:tabs>
              <w:rPr>
                <w:b/>
                <w:noProof/>
                <w:sz w:val="22"/>
                <w:szCs w:val="22"/>
              </w:rPr>
            </w:pPr>
            <w:r w:rsidRPr="00347326">
              <w:rPr>
                <w:b/>
                <w:noProof/>
                <w:sz w:val="22"/>
                <w:szCs w:val="22"/>
              </w:rPr>
              <w:t>Project Advance</w:t>
            </w:r>
            <w:r w:rsidRPr="00347326">
              <w:rPr>
                <w:noProof/>
                <w:sz w:val="22"/>
                <w:szCs w:val="22"/>
              </w:rPr>
              <w:t xml:space="preserve"> (PI: Businelle)</w:t>
            </w:r>
          </w:p>
          <w:p w14:paraId="13AB6887" w14:textId="77777777" w:rsidR="00F471E9" w:rsidRPr="00347326" w:rsidRDefault="00F471E9" w:rsidP="00F471E9">
            <w:pPr>
              <w:pStyle w:val="Header"/>
              <w:tabs>
                <w:tab w:val="clear" w:pos="4320"/>
                <w:tab w:val="clear" w:pos="8640"/>
                <w:tab w:val="left" w:pos="360"/>
              </w:tabs>
              <w:ind w:left="360"/>
              <w:rPr>
                <w:noProof/>
                <w:sz w:val="22"/>
                <w:szCs w:val="22"/>
              </w:rPr>
            </w:pPr>
            <w:r w:rsidRPr="00347326">
              <w:rPr>
                <w:noProof/>
                <w:sz w:val="22"/>
                <w:szCs w:val="22"/>
              </w:rPr>
              <w:t>University of Texas School of Public Health (GRA support) &amp; The University of Texas MD Anderson Cancer Center (funded subject payments)</w:t>
            </w:r>
          </w:p>
          <w:p w14:paraId="0E7703CA" w14:textId="31D5B911" w:rsidR="00F471E9" w:rsidRPr="00347326" w:rsidRDefault="00F471E9" w:rsidP="00F471E9">
            <w:pPr>
              <w:pStyle w:val="Header"/>
              <w:tabs>
                <w:tab w:val="clear" w:pos="4320"/>
                <w:tab w:val="clear" w:pos="8640"/>
                <w:tab w:val="left" w:pos="360"/>
              </w:tabs>
              <w:ind w:left="360"/>
              <w:rPr>
                <w:b/>
                <w:noProof/>
                <w:sz w:val="22"/>
                <w:szCs w:val="22"/>
              </w:rPr>
            </w:pPr>
            <w:r w:rsidRPr="00347326">
              <w:rPr>
                <w:i/>
                <w:iCs/>
                <w:sz w:val="22"/>
                <w:szCs w:val="22"/>
              </w:rPr>
              <w:t>The Effects of a Smoking Policy Change at a Homeless Shelter</w:t>
            </w:r>
          </w:p>
        </w:tc>
        <w:tc>
          <w:tcPr>
            <w:tcW w:w="2520" w:type="dxa"/>
          </w:tcPr>
          <w:p w14:paraId="06D911E3" w14:textId="524C5134" w:rsidR="00F471E9" w:rsidRPr="00347326" w:rsidRDefault="00F471E9" w:rsidP="00F471E9">
            <w:pPr>
              <w:pStyle w:val="Header"/>
              <w:tabs>
                <w:tab w:val="clear" w:pos="4320"/>
                <w:tab w:val="clear" w:pos="8640"/>
                <w:tab w:val="left" w:pos="360"/>
              </w:tabs>
              <w:jc w:val="right"/>
              <w:rPr>
                <w:noProof/>
                <w:sz w:val="22"/>
                <w:szCs w:val="22"/>
              </w:rPr>
            </w:pPr>
            <w:r w:rsidRPr="00347326">
              <w:rPr>
                <w:noProof/>
                <w:sz w:val="22"/>
                <w:szCs w:val="22"/>
              </w:rPr>
              <w:t>05/01/2013–08/31/2014</w:t>
            </w:r>
          </w:p>
        </w:tc>
      </w:tr>
      <w:tr w:rsidR="00F471E9" w:rsidRPr="00347326" w14:paraId="38E335D0" w14:textId="77777777" w:rsidTr="00F471E9">
        <w:tc>
          <w:tcPr>
            <w:tcW w:w="9360" w:type="dxa"/>
            <w:gridSpan w:val="2"/>
          </w:tcPr>
          <w:p w14:paraId="33720980" w14:textId="341FAA86" w:rsidR="00F471E9" w:rsidRPr="00347326" w:rsidRDefault="00F471E9" w:rsidP="00F471E9">
            <w:pPr>
              <w:pStyle w:val="Header"/>
              <w:tabs>
                <w:tab w:val="clear" w:pos="4320"/>
                <w:tab w:val="clear" w:pos="8640"/>
                <w:tab w:val="left" w:pos="360"/>
              </w:tabs>
              <w:ind w:left="360"/>
              <w:rPr>
                <w:noProof/>
                <w:sz w:val="22"/>
                <w:szCs w:val="22"/>
              </w:rPr>
            </w:pPr>
            <w:r w:rsidRPr="00347326">
              <w:rPr>
                <w:noProof/>
                <w:sz w:val="22"/>
                <w:szCs w:val="22"/>
              </w:rPr>
              <w:t xml:space="preserve">The primary objective of this project was to examine homeless individuals’ attitudes and beliefs about partial and full smoking bans at a local shelter before and after a partial smoking ban is </w:t>
            </w:r>
            <w:r w:rsidRPr="00347326">
              <w:rPr>
                <w:noProof/>
                <w:sz w:val="22"/>
                <w:szCs w:val="22"/>
              </w:rPr>
              <w:lastRenderedPageBreak/>
              <w:t>implemented and to examine the short-term consequences of this ban. The secondary objective of this study was to determine the prevalence of modifiable cancer risk factors among a sample of homeless individuals.</w:t>
            </w:r>
          </w:p>
        </w:tc>
      </w:tr>
      <w:tr w:rsidR="00F471E9" w:rsidRPr="00347326" w14:paraId="74F09F83" w14:textId="77777777" w:rsidTr="00F471E9">
        <w:tc>
          <w:tcPr>
            <w:tcW w:w="9360" w:type="dxa"/>
            <w:gridSpan w:val="2"/>
          </w:tcPr>
          <w:p w14:paraId="7F943CE2" w14:textId="2EC7B2E7" w:rsidR="00F471E9" w:rsidRPr="00347326" w:rsidRDefault="00F471E9" w:rsidP="00F471E9">
            <w:pPr>
              <w:pStyle w:val="Header"/>
              <w:tabs>
                <w:tab w:val="clear" w:pos="4320"/>
                <w:tab w:val="clear" w:pos="8640"/>
                <w:tab w:val="left" w:pos="360"/>
              </w:tabs>
              <w:ind w:left="360"/>
              <w:rPr>
                <w:noProof/>
                <w:sz w:val="22"/>
                <w:szCs w:val="22"/>
              </w:rPr>
            </w:pPr>
            <w:r w:rsidRPr="00347326">
              <w:rPr>
                <w:i/>
                <w:noProof/>
                <w:sz w:val="22"/>
                <w:szCs w:val="22"/>
              </w:rPr>
              <w:lastRenderedPageBreak/>
              <w:t>Direct Costs (No Indirect Costs):</w:t>
            </w:r>
            <w:r w:rsidRPr="00347326">
              <w:rPr>
                <w:noProof/>
                <w:sz w:val="22"/>
                <w:szCs w:val="22"/>
              </w:rPr>
              <w:t xml:space="preserve"> $15,000</w:t>
            </w:r>
          </w:p>
        </w:tc>
      </w:tr>
      <w:tr w:rsidR="00F471E9" w:rsidRPr="00347326" w14:paraId="652E4F55" w14:textId="77777777" w:rsidTr="00F471E9">
        <w:tc>
          <w:tcPr>
            <w:tcW w:w="9360" w:type="dxa"/>
            <w:gridSpan w:val="2"/>
          </w:tcPr>
          <w:p w14:paraId="3D93ABB0" w14:textId="77777777" w:rsidR="00F471E9" w:rsidRPr="00347326" w:rsidRDefault="00F471E9" w:rsidP="00F471E9">
            <w:pPr>
              <w:pStyle w:val="Header"/>
              <w:tabs>
                <w:tab w:val="left" w:pos="360"/>
              </w:tabs>
              <w:rPr>
                <w:noProof/>
                <w:sz w:val="16"/>
                <w:szCs w:val="16"/>
              </w:rPr>
            </w:pPr>
          </w:p>
        </w:tc>
      </w:tr>
      <w:tr w:rsidR="00F471E9" w:rsidRPr="00347326" w14:paraId="65E5F5F0" w14:textId="77777777" w:rsidTr="00F471E9">
        <w:tc>
          <w:tcPr>
            <w:tcW w:w="6840" w:type="dxa"/>
          </w:tcPr>
          <w:p w14:paraId="3CA66C43" w14:textId="77777777" w:rsidR="00F471E9" w:rsidRPr="00347326" w:rsidRDefault="00F471E9" w:rsidP="00F471E9">
            <w:pPr>
              <w:pStyle w:val="Header"/>
              <w:numPr>
                <w:ilvl w:val="0"/>
                <w:numId w:val="13"/>
              </w:numPr>
              <w:tabs>
                <w:tab w:val="left" w:pos="360"/>
              </w:tabs>
              <w:rPr>
                <w:noProof/>
                <w:sz w:val="22"/>
                <w:szCs w:val="22"/>
              </w:rPr>
            </w:pPr>
            <w:r w:rsidRPr="00347326">
              <w:rPr>
                <w:b/>
                <w:noProof/>
                <w:sz w:val="22"/>
                <w:szCs w:val="22"/>
              </w:rPr>
              <w:t>Start Up Project</w:t>
            </w:r>
            <w:r w:rsidRPr="00347326">
              <w:rPr>
                <w:noProof/>
                <w:sz w:val="22"/>
                <w:szCs w:val="22"/>
              </w:rPr>
              <w:t xml:space="preserve"> (</w:t>
            </w:r>
            <w:r w:rsidRPr="00347326">
              <w:rPr>
                <w:b/>
                <w:noProof/>
                <w:sz w:val="22"/>
                <w:szCs w:val="22"/>
              </w:rPr>
              <w:t>Project Prevail</w:t>
            </w:r>
            <w:r w:rsidRPr="00347326">
              <w:rPr>
                <w:noProof/>
                <w:sz w:val="22"/>
                <w:szCs w:val="22"/>
              </w:rPr>
              <w:t>;</w:t>
            </w:r>
            <w:r w:rsidRPr="00347326">
              <w:rPr>
                <w:b/>
                <w:noProof/>
                <w:sz w:val="22"/>
                <w:szCs w:val="22"/>
              </w:rPr>
              <w:t xml:space="preserve"> </w:t>
            </w:r>
            <w:r w:rsidRPr="00347326">
              <w:rPr>
                <w:noProof/>
                <w:sz w:val="22"/>
                <w:szCs w:val="22"/>
              </w:rPr>
              <w:t>Co-PIs: Businelle &amp; Kendzor)</w:t>
            </w:r>
            <w:r w:rsidRPr="00347326">
              <w:rPr>
                <w:noProof/>
                <w:sz w:val="22"/>
                <w:szCs w:val="22"/>
              </w:rPr>
              <w:tab/>
            </w:r>
          </w:p>
        </w:tc>
        <w:tc>
          <w:tcPr>
            <w:tcW w:w="2520" w:type="dxa"/>
          </w:tcPr>
          <w:p w14:paraId="57940DE5" w14:textId="77777777" w:rsidR="00F471E9" w:rsidRPr="00347326" w:rsidRDefault="00F471E9" w:rsidP="00F471E9">
            <w:pPr>
              <w:pStyle w:val="Header"/>
              <w:tabs>
                <w:tab w:val="left" w:pos="360"/>
              </w:tabs>
              <w:jc w:val="right"/>
              <w:rPr>
                <w:noProof/>
                <w:sz w:val="22"/>
                <w:szCs w:val="22"/>
              </w:rPr>
            </w:pPr>
            <w:r w:rsidRPr="00347326">
              <w:rPr>
                <w:noProof/>
                <w:sz w:val="22"/>
                <w:szCs w:val="22"/>
              </w:rPr>
              <w:t>08/23/2011–07/31/2013</w:t>
            </w:r>
          </w:p>
        </w:tc>
      </w:tr>
      <w:tr w:rsidR="00F471E9" w:rsidRPr="00347326" w14:paraId="4E635B06" w14:textId="77777777" w:rsidTr="00F471E9">
        <w:tc>
          <w:tcPr>
            <w:tcW w:w="9360" w:type="dxa"/>
            <w:gridSpan w:val="2"/>
          </w:tcPr>
          <w:p w14:paraId="4218D9AB" w14:textId="77777777" w:rsidR="00F471E9" w:rsidRPr="00347326" w:rsidRDefault="00F471E9" w:rsidP="00F471E9">
            <w:pPr>
              <w:pStyle w:val="Header"/>
              <w:tabs>
                <w:tab w:val="left" w:pos="360"/>
              </w:tabs>
              <w:ind w:left="360"/>
              <w:rPr>
                <w:noProof/>
                <w:sz w:val="22"/>
                <w:szCs w:val="22"/>
              </w:rPr>
            </w:pPr>
            <w:r w:rsidRPr="00347326">
              <w:rPr>
                <w:noProof/>
                <w:sz w:val="22"/>
                <w:szCs w:val="22"/>
              </w:rPr>
              <w:t>University of Texas School of Public Health</w:t>
            </w:r>
          </w:p>
        </w:tc>
      </w:tr>
      <w:tr w:rsidR="00F471E9" w:rsidRPr="00347326" w14:paraId="44EBC26B" w14:textId="77777777" w:rsidTr="00F471E9">
        <w:tc>
          <w:tcPr>
            <w:tcW w:w="9360" w:type="dxa"/>
            <w:gridSpan w:val="2"/>
          </w:tcPr>
          <w:p w14:paraId="54A7D037" w14:textId="77777777" w:rsidR="00F471E9" w:rsidRPr="00347326" w:rsidRDefault="00F471E9" w:rsidP="00F471E9">
            <w:pPr>
              <w:pStyle w:val="Header"/>
              <w:tabs>
                <w:tab w:val="left" w:pos="360"/>
              </w:tabs>
              <w:ind w:left="360"/>
              <w:rPr>
                <w:i/>
                <w:noProof/>
                <w:sz w:val="22"/>
                <w:szCs w:val="22"/>
              </w:rPr>
            </w:pPr>
            <w:r w:rsidRPr="00347326">
              <w:rPr>
                <w:i/>
                <w:noProof/>
                <w:sz w:val="22"/>
                <w:szCs w:val="22"/>
              </w:rPr>
              <w:t>Adjunctive Contingency Management to Promote Smoking Abstinence</w:t>
            </w:r>
          </w:p>
        </w:tc>
      </w:tr>
      <w:tr w:rsidR="00F471E9" w:rsidRPr="00347326" w14:paraId="291431F2" w14:textId="77777777" w:rsidTr="00F471E9">
        <w:tc>
          <w:tcPr>
            <w:tcW w:w="9360" w:type="dxa"/>
            <w:gridSpan w:val="2"/>
          </w:tcPr>
          <w:p w14:paraId="238E670D" w14:textId="77777777" w:rsidR="00F471E9" w:rsidRPr="00347326" w:rsidRDefault="00F471E9" w:rsidP="00F471E9">
            <w:pPr>
              <w:pStyle w:val="Header"/>
              <w:tabs>
                <w:tab w:val="left" w:pos="360"/>
              </w:tabs>
              <w:ind w:left="360"/>
              <w:rPr>
                <w:noProof/>
                <w:sz w:val="22"/>
                <w:szCs w:val="22"/>
              </w:rPr>
            </w:pPr>
            <w:r w:rsidRPr="00347326">
              <w:rPr>
                <w:noProof/>
                <w:sz w:val="22"/>
                <w:szCs w:val="22"/>
              </w:rPr>
              <w:t>The primary objectives of this study were: 1) to evaluate the efficacy of an adjunctive contingency management intervention for smokers of low socioeconomic status participating in a smoking cessation program at an urban safety net clinic (Parkland Tobacco Cessation Clinic), and 2) to identify barriers to smoking cessation and predictors of relapse in this population.</w:t>
            </w:r>
          </w:p>
        </w:tc>
      </w:tr>
      <w:tr w:rsidR="00F471E9" w:rsidRPr="00347326" w14:paraId="79887722" w14:textId="77777777" w:rsidTr="00F471E9">
        <w:tc>
          <w:tcPr>
            <w:tcW w:w="9360" w:type="dxa"/>
            <w:gridSpan w:val="2"/>
          </w:tcPr>
          <w:p w14:paraId="06CCCAB0" w14:textId="77777777" w:rsidR="00F471E9" w:rsidRPr="00347326" w:rsidRDefault="00F471E9" w:rsidP="00F471E9">
            <w:pPr>
              <w:pStyle w:val="Header"/>
              <w:tabs>
                <w:tab w:val="left" w:pos="360"/>
              </w:tabs>
              <w:ind w:left="360"/>
              <w:rPr>
                <w:noProof/>
                <w:sz w:val="22"/>
                <w:szCs w:val="22"/>
              </w:rPr>
            </w:pPr>
            <w:r w:rsidRPr="00347326">
              <w:rPr>
                <w:i/>
                <w:noProof/>
                <w:sz w:val="22"/>
                <w:szCs w:val="22"/>
              </w:rPr>
              <w:t>Direct Costs (No Indirect Costs):</w:t>
            </w:r>
            <w:r w:rsidRPr="00347326">
              <w:rPr>
                <w:noProof/>
                <w:sz w:val="22"/>
                <w:szCs w:val="22"/>
              </w:rPr>
              <w:t xml:space="preserve"> $85,000</w:t>
            </w:r>
          </w:p>
        </w:tc>
      </w:tr>
      <w:tr w:rsidR="00F471E9" w:rsidRPr="00347326" w14:paraId="151182AA" w14:textId="77777777" w:rsidTr="00E4021D">
        <w:tc>
          <w:tcPr>
            <w:tcW w:w="9360" w:type="dxa"/>
            <w:gridSpan w:val="2"/>
          </w:tcPr>
          <w:p w14:paraId="034F5236" w14:textId="77777777" w:rsidR="00F471E9" w:rsidRPr="00347326" w:rsidRDefault="00F471E9" w:rsidP="00F471E9">
            <w:pPr>
              <w:pStyle w:val="Header"/>
              <w:tabs>
                <w:tab w:val="left" w:pos="360"/>
              </w:tabs>
              <w:rPr>
                <w:noProof/>
                <w:sz w:val="16"/>
                <w:szCs w:val="16"/>
              </w:rPr>
            </w:pPr>
          </w:p>
        </w:tc>
      </w:tr>
      <w:tr w:rsidR="00F471E9" w:rsidRPr="00347326" w14:paraId="56E54B7C" w14:textId="77777777" w:rsidTr="00E4021D">
        <w:tc>
          <w:tcPr>
            <w:tcW w:w="6840" w:type="dxa"/>
          </w:tcPr>
          <w:p w14:paraId="5BCE6B35" w14:textId="77777777" w:rsidR="00F471E9" w:rsidRPr="00347326" w:rsidRDefault="00F471E9" w:rsidP="00F471E9">
            <w:pPr>
              <w:pStyle w:val="Header"/>
              <w:numPr>
                <w:ilvl w:val="0"/>
                <w:numId w:val="13"/>
              </w:numPr>
              <w:tabs>
                <w:tab w:val="left" w:pos="360"/>
              </w:tabs>
              <w:rPr>
                <w:noProof/>
                <w:sz w:val="22"/>
                <w:szCs w:val="22"/>
              </w:rPr>
            </w:pPr>
            <w:r w:rsidRPr="00347326">
              <w:rPr>
                <w:b/>
                <w:noProof/>
                <w:sz w:val="22"/>
                <w:szCs w:val="22"/>
              </w:rPr>
              <w:t>PILOT Grant</w:t>
            </w:r>
            <w:r w:rsidRPr="00347326">
              <w:rPr>
                <w:noProof/>
                <w:sz w:val="22"/>
                <w:szCs w:val="22"/>
              </w:rPr>
              <w:t xml:space="preserve"> (</w:t>
            </w:r>
            <w:r w:rsidRPr="00347326">
              <w:rPr>
                <w:b/>
                <w:noProof/>
                <w:sz w:val="22"/>
                <w:szCs w:val="22"/>
              </w:rPr>
              <w:t>Project Aspire</w:t>
            </w:r>
            <w:r w:rsidRPr="00347326">
              <w:rPr>
                <w:noProof/>
                <w:sz w:val="22"/>
                <w:szCs w:val="22"/>
              </w:rPr>
              <w:t>; PI: Businelle)</w:t>
            </w:r>
            <w:r w:rsidRPr="00347326">
              <w:rPr>
                <w:noProof/>
                <w:sz w:val="22"/>
                <w:szCs w:val="22"/>
              </w:rPr>
              <w:tab/>
            </w:r>
          </w:p>
        </w:tc>
        <w:tc>
          <w:tcPr>
            <w:tcW w:w="2520" w:type="dxa"/>
          </w:tcPr>
          <w:p w14:paraId="18F3AA9F" w14:textId="77777777" w:rsidR="00F471E9" w:rsidRPr="00347326" w:rsidRDefault="00F471E9" w:rsidP="00F471E9">
            <w:pPr>
              <w:pStyle w:val="Header"/>
              <w:tabs>
                <w:tab w:val="left" w:pos="360"/>
              </w:tabs>
              <w:jc w:val="right"/>
              <w:rPr>
                <w:noProof/>
                <w:sz w:val="22"/>
                <w:szCs w:val="22"/>
              </w:rPr>
            </w:pPr>
            <w:r w:rsidRPr="00347326">
              <w:rPr>
                <w:noProof/>
                <w:sz w:val="22"/>
                <w:szCs w:val="22"/>
              </w:rPr>
              <w:t>11/15/2011–02/15/2013</w:t>
            </w:r>
          </w:p>
        </w:tc>
      </w:tr>
      <w:tr w:rsidR="00F471E9" w:rsidRPr="00347326" w14:paraId="18B07F7E" w14:textId="77777777" w:rsidTr="00E4021D">
        <w:tc>
          <w:tcPr>
            <w:tcW w:w="9360" w:type="dxa"/>
            <w:gridSpan w:val="2"/>
          </w:tcPr>
          <w:p w14:paraId="358DB6F4" w14:textId="77777777" w:rsidR="00F471E9" w:rsidRPr="00347326" w:rsidRDefault="00F471E9" w:rsidP="00F471E9">
            <w:pPr>
              <w:pStyle w:val="Header"/>
              <w:tabs>
                <w:tab w:val="left" w:pos="360"/>
              </w:tabs>
              <w:ind w:left="360"/>
              <w:rPr>
                <w:noProof/>
                <w:sz w:val="22"/>
                <w:szCs w:val="22"/>
              </w:rPr>
            </w:pPr>
            <w:r w:rsidRPr="00347326">
              <w:rPr>
                <w:noProof/>
                <w:sz w:val="22"/>
                <w:szCs w:val="22"/>
              </w:rPr>
              <w:t>University of Texas School of Public Health</w:t>
            </w:r>
          </w:p>
        </w:tc>
      </w:tr>
      <w:tr w:rsidR="00F471E9" w:rsidRPr="00347326" w14:paraId="16F5E192" w14:textId="77777777" w:rsidTr="00E4021D">
        <w:tc>
          <w:tcPr>
            <w:tcW w:w="9360" w:type="dxa"/>
            <w:gridSpan w:val="2"/>
          </w:tcPr>
          <w:p w14:paraId="4617B7E0" w14:textId="77777777" w:rsidR="00F471E9" w:rsidRPr="00347326" w:rsidRDefault="00F471E9" w:rsidP="00F471E9">
            <w:pPr>
              <w:pStyle w:val="Header"/>
              <w:tabs>
                <w:tab w:val="left" w:pos="360"/>
              </w:tabs>
              <w:ind w:left="360"/>
              <w:rPr>
                <w:i/>
                <w:noProof/>
                <w:sz w:val="22"/>
                <w:szCs w:val="22"/>
              </w:rPr>
            </w:pPr>
            <w:r w:rsidRPr="00347326">
              <w:rPr>
                <w:i/>
                <w:noProof/>
                <w:sz w:val="22"/>
                <w:szCs w:val="22"/>
              </w:rPr>
              <w:t>Reducing Tobacco Related Disparities among the Homeless</w:t>
            </w:r>
          </w:p>
        </w:tc>
      </w:tr>
      <w:tr w:rsidR="00F471E9" w:rsidRPr="00347326" w14:paraId="08D843D7" w14:textId="77777777" w:rsidTr="00E4021D">
        <w:tc>
          <w:tcPr>
            <w:tcW w:w="9360" w:type="dxa"/>
            <w:gridSpan w:val="2"/>
          </w:tcPr>
          <w:p w14:paraId="71DB65AB" w14:textId="77777777" w:rsidR="00F471E9" w:rsidRPr="00347326" w:rsidRDefault="00F471E9" w:rsidP="00F471E9">
            <w:pPr>
              <w:pStyle w:val="Header"/>
              <w:tabs>
                <w:tab w:val="left" w:pos="360"/>
              </w:tabs>
              <w:ind w:left="360"/>
              <w:rPr>
                <w:noProof/>
                <w:sz w:val="22"/>
                <w:szCs w:val="22"/>
              </w:rPr>
            </w:pPr>
            <w:r w:rsidRPr="00347326">
              <w:rPr>
                <w:noProof/>
                <w:sz w:val="22"/>
                <w:szCs w:val="22"/>
              </w:rPr>
              <w:t>The primary objectives of this pilot project were to: 1) determine if ecological momentary assessment (EMA) methodology could be used to identify predictors of and barriers to successful smoking cessation in treatment seeking homeless smokers, and 2) determine if an adjunctive contingency management treatment component (i.e., small financial incentives for biologically confirmed abstinence) would increase abstinence relative to usual care in this population.</w:t>
            </w:r>
          </w:p>
        </w:tc>
      </w:tr>
      <w:tr w:rsidR="00F471E9" w:rsidRPr="00347326" w14:paraId="3E241998" w14:textId="77777777" w:rsidTr="00E4021D">
        <w:tc>
          <w:tcPr>
            <w:tcW w:w="9360" w:type="dxa"/>
            <w:gridSpan w:val="2"/>
          </w:tcPr>
          <w:p w14:paraId="6BAF462D" w14:textId="77777777" w:rsidR="00F471E9" w:rsidRPr="00347326" w:rsidRDefault="00F471E9" w:rsidP="00F471E9">
            <w:pPr>
              <w:pStyle w:val="Header"/>
              <w:tabs>
                <w:tab w:val="left" w:pos="360"/>
              </w:tabs>
              <w:ind w:left="360"/>
              <w:rPr>
                <w:noProof/>
                <w:sz w:val="22"/>
                <w:szCs w:val="22"/>
              </w:rPr>
            </w:pPr>
            <w:r w:rsidRPr="00347326">
              <w:rPr>
                <w:i/>
                <w:noProof/>
                <w:sz w:val="22"/>
                <w:szCs w:val="22"/>
              </w:rPr>
              <w:t>Direct Costs (No Indirect Costs):</w:t>
            </w:r>
            <w:r w:rsidRPr="00347326">
              <w:rPr>
                <w:noProof/>
                <w:sz w:val="22"/>
                <w:szCs w:val="22"/>
              </w:rPr>
              <w:t xml:space="preserve"> $25,000</w:t>
            </w:r>
          </w:p>
        </w:tc>
      </w:tr>
      <w:tr w:rsidR="00F471E9" w:rsidRPr="00347326" w14:paraId="57C1B9FC" w14:textId="77777777" w:rsidTr="00E4021D">
        <w:tc>
          <w:tcPr>
            <w:tcW w:w="9360" w:type="dxa"/>
            <w:gridSpan w:val="2"/>
          </w:tcPr>
          <w:p w14:paraId="09F6AFC4" w14:textId="77777777" w:rsidR="00F471E9" w:rsidRPr="00347326" w:rsidRDefault="00F471E9" w:rsidP="00F471E9">
            <w:pPr>
              <w:pStyle w:val="Header"/>
              <w:tabs>
                <w:tab w:val="left" w:pos="360"/>
              </w:tabs>
              <w:rPr>
                <w:noProof/>
                <w:sz w:val="16"/>
                <w:szCs w:val="16"/>
              </w:rPr>
            </w:pPr>
          </w:p>
        </w:tc>
      </w:tr>
      <w:tr w:rsidR="00F471E9" w:rsidRPr="00347326" w14:paraId="0A984EF4" w14:textId="77777777" w:rsidTr="00E4021D">
        <w:tc>
          <w:tcPr>
            <w:tcW w:w="6840" w:type="dxa"/>
          </w:tcPr>
          <w:p w14:paraId="3E08D2D6" w14:textId="77777777" w:rsidR="00F471E9" w:rsidRPr="00347326" w:rsidRDefault="00F471E9" w:rsidP="00F471E9">
            <w:pPr>
              <w:pStyle w:val="Header"/>
              <w:numPr>
                <w:ilvl w:val="0"/>
                <w:numId w:val="13"/>
              </w:numPr>
              <w:tabs>
                <w:tab w:val="left" w:pos="360"/>
              </w:tabs>
              <w:rPr>
                <w:noProof/>
                <w:sz w:val="22"/>
                <w:szCs w:val="22"/>
              </w:rPr>
            </w:pPr>
            <w:r w:rsidRPr="00347326">
              <w:rPr>
                <w:b/>
                <w:noProof/>
                <w:sz w:val="22"/>
                <w:szCs w:val="22"/>
              </w:rPr>
              <w:t>Contract</w:t>
            </w:r>
            <w:r w:rsidRPr="00347326">
              <w:rPr>
                <w:noProof/>
                <w:sz w:val="22"/>
                <w:szCs w:val="22"/>
              </w:rPr>
              <w:t xml:space="preserve"> (PI for career development funds: Businelle; Effort: 50%)</w:t>
            </w:r>
          </w:p>
        </w:tc>
        <w:tc>
          <w:tcPr>
            <w:tcW w:w="2520" w:type="dxa"/>
          </w:tcPr>
          <w:p w14:paraId="738D30DC" w14:textId="77777777" w:rsidR="00F471E9" w:rsidRPr="00347326" w:rsidRDefault="00F471E9" w:rsidP="00F471E9">
            <w:pPr>
              <w:pStyle w:val="Header"/>
              <w:tabs>
                <w:tab w:val="left" w:pos="360"/>
              </w:tabs>
              <w:jc w:val="right"/>
              <w:rPr>
                <w:noProof/>
                <w:sz w:val="22"/>
                <w:szCs w:val="22"/>
              </w:rPr>
            </w:pPr>
            <w:r w:rsidRPr="00347326">
              <w:rPr>
                <w:noProof/>
                <w:sz w:val="22"/>
                <w:szCs w:val="22"/>
              </w:rPr>
              <w:t>09/01/2010–06/30/2012</w:t>
            </w:r>
          </w:p>
        </w:tc>
      </w:tr>
      <w:tr w:rsidR="00F471E9" w:rsidRPr="00347326" w14:paraId="3FD5D29B" w14:textId="77777777" w:rsidTr="00E4021D">
        <w:tc>
          <w:tcPr>
            <w:tcW w:w="9360" w:type="dxa"/>
            <w:gridSpan w:val="2"/>
          </w:tcPr>
          <w:p w14:paraId="101990D4" w14:textId="77777777" w:rsidR="00F471E9" w:rsidRPr="00347326" w:rsidRDefault="00F471E9" w:rsidP="00F471E9">
            <w:pPr>
              <w:pStyle w:val="Header"/>
              <w:tabs>
                <w:tab w:val="left" w:pos="360"/>
              </w:tabs>
              <w:ind w:left="360"/>
              <w:rPr>
                <w:noProof/>
                <w:sz w:val="22"/>
                <w:szCs w:val="22"/>
              </w:rPr>
            </w:pPr>
            <w:r w:rsidRPr="00347326">
              <w:rPr>
                <w:sz w:val="22"/>
                <w:szCs w:val="22"/>
              </w:rPr>
              <w:t>UT Southwestern Medical Center/Harold C. Simmons Comprehensive Cancer Center</w:t>
            </w:r>
          </w:p>
        </w:tc>
      </w:tr>
      <w:tr w:rsidR="00F471E9" w:rsidRPr="00347326" w14:paraId="7CD7D50A" w14:textId="77777777" w:rsidTr="00E4021D">
        <w:tc>
          <w:tcPr>
            <w:tcW w:w="9360" w:type="dxa"/>
            <w:gridSpan w:val="2"/>
          </w:tcPr>
          <w:p w14:paraId="08FD69FD" w14:textId="77777777" w:rsidR="00F471E9" w:rsidRPr="00347326" w:rsidRDefault="00F471E9" w:rsidP="00F471E9">
            <w:pPr>
              <w:pStyle w:val="Header"/>
              <w:tabs>
                <w:tab w:val="left" w:pos="360"/>
              </w:tabs>
              <w:ind w:left="360"/>
              <w:rPr>
                <w:i/>
                <w:noProof/>
                <w:sz w:val="22"/>
                <w:szCs w:val="22"/>
              </w:rPr>
            </w:pPr>
            <w:r w:rsidRPr="00347326">
              <w:rPr>
                <w:i/>
                <w:noProof/>
                <w:sz w:val="22"/>
                <w:szCs w:val="22"/>
              </w:rPr>
              <w:t>Population Level Research on Cancer Prevention</w:t>
            </w:r>
          </w:p>
        </w:tc>
      </w:tr>
      <w:tr w:rsidR="00F471E9" w:rsidRPr="00347326" w14:paraId="5F194274" w14:textId="77777777" w:rsidTr="00E4021D">
        <w:tc>
          <w:tcPr>
            <w:tcW w:w="9360" w:type="dxa"/>
            <w:gridSpan w:val="2"/>
          </w:tcPr>
          <w:p w14:paraId="7F14E16E" w14:textId="77777777" w:rsidR="00F471E9" w:rsidRPr="00347326" w:rsidRDefault="00F471E9" w:rsidP="00F471E9">
            <w:pPr>
              <w:pStyle w:val="Header"/>
              <w:tabs>
                <w:tab w:val="left" w:pos="360"/>
              </w:tabs>
              <w:ind w:left="360"/>
              <w:rPr>
                <w:noProof/>
                <w:sz w:val="22"/>
                <w:szCs w:val="22"/>
              </w:rPr>
            </w:pPr>
            <w:r w:rsidRPr="00347326">
              <w:rPr>
                <w:noProof/>
                <w:sz w:val="22"/>
                <w:szCs w:val="22"/>
              </w:rPr>
              <w:t>These funds were awarded to Dr. Businelle to support the development of his cancer prevention research laboratory in Dallas and to expedite research methods and data analysis for the Harold C. Simmons Comprehensive Cancer Center.</w:t>
            </w:r>
          </w:p>
        </w:tc>
      </w:tr>
      <w:tr w:rsidR="00F471E9" w:rsidRPr="00347326" w14:paraId="024A9B2B" w14:textId="77777777" w:rsidTr="00E4021D">
        <w:tc>
          <w:tcPr>
            <w:tcW w:w="9360" w:type="dxa"/>
            <w:gridSpan w:val="2"/>
          </w:tcPr>
          <w:p w14:paraId="671741F7" w14:textId="77777777" w:rsidR="00F471E9" w:rsidRPr="00347326" w:rsidRDefault="00F471E9" w:rsidP="00F471E9">
            <w:pPr>
              <w:pStyle w:val="Header"/>
              <w:tabs>
                <w:tab w:val="left" w:pos="360"/>
              </w:tabs>
              <w:ind w:left="360"/>
              <w:rPr>
                <w:noProof/>
                <w:sz w:val="22"/>
                <w:szCs w:val="22"/>
              </w:rPr>
            </w:pPr>
            <w:r w:rsidRPr="00347326">
              <w:rPr>
                <w:i/>
                <w:noProof/>
                <w:sz w:val="22"/>
                <w:szCs w:val="22"/>
              </w:rPr>
              <w:t>Direct Costs (No Indirect Costs):</w:t>
            </w:r>
            <w:r w:rsidRPr="00347326">
              <w:rPr>
                <w:noProof/>
                <w:sz w:val="22"/>
                <w:szCs w:val="22"/>
              </w:rPr>
              <w:t xml:space="preserve"> $90,654</w:t>
            </w:r>
          </w:p>
        </w:tc>
      </w:tr>
      <w:tr w:rsidR="00F471E9" w:rsidRPr="00347326" w14:paraId="4D6081F2" w14:textId="77777777" w:rsidTr="00E4021D">
        <w:tc>
          <w:tcPr>
            <w:tcW w:w="9360" w:type="dxa"/>
            <w:gridSpan w:val="2"/>
          </w:tcPr>
          <w:p w14:paraId="032F6C75" w14:textId="77777777" w:rsidR="00F471E9" w:rsidRPr="00347326" w:rsidRDefault="00F471E9" w:rsidP="00F471E9">
            <w:pPr>
              <w:pStyle w:val="Header"/>
              <w:tabs>
                <w:tab w:val="left" w:pos="360"/>
              </w:tabs>
              <w:rPr>
                <w:noProof/>
                <w:sz w:val="16"/>
                <w:szCs w:val="16"/>
              </w:rPr>
            </w:pPr>
          </w:p>
        </w:tc>
      </w:tr>
      <w:tr w:rsidR="00F471E9" w:rsidRPr="00347326" w14:paraId="4CDE624F" w14:textId="77777777" w:rsidTr="00E4021D">
        <w:tc>
          <w:tcPr>
            <w:tcW w:w="6840" w:type="dxa"/>
          </w:tcPr>
          <w:p w14:paraId="0A660FA8" w14:textId="77777777" w:rsidR="00F471E9" w:rsidRPr="00347326" w:rsidRDefault="00F471E9" w:rsidP="00F471E9">
            <w:pPr>
              <w:pStyle w:val="Header"/>
              <w:numPr>
                <w:ilvl w:val="0"/>
                <w:numId w:val="13"/>
              </w:numPr>
              <w:tabs>
                <w:tab w:val="clear" w:pos="4320"/>
                <w:tab w:val="clear" w:pos="8640"/>
              </w:tabs>
              <w:rPr>
                <w:noProof/>
                <w:sz w:val="22"/>
                <w:szCs w:val="22"/>
              </w:rPr>
            </w:pPr>
            <w:r w:rsidRPr="00347326">
              <w:rPr>
                <w:b/>
                <w:sz w:val="22"/>
                <w:szCs w:val="22"/>
              </w:rPr>
              <w:t>R25-T CA57730</w:t>
            </w:r>
            <w:r w:rsidRPr="00347326">
              <w:rPr>
                <w:sz w:val="22"/>
                <w:szCs w:val="22"/>
              </w:rPr>
              <w:t xml:space="preserve"> (PI: Chamberlain; PI for postdoctoral fellowship project: Businelle;</w:t>
            </w:r>
            <w:r w:rsidRPr="00347326">
              <w:rPr>
                <w:b/>
                <w:sz w:val="22"/>
                <w:szCs w:val="22"/>
              </w:rPr>
              <w:t xml:space="preserve"> </w:t>
            </w:r>
            <w:r w:rsidRPr="00347326">
              <w:rPr>
                <w:sz w:val="22"/>
                <w:szCs w:val="22"/>
              </w:rPr>
              <w:t>Effort: 100%)</w:t>
            </w:r>
          </w:p>
        </w:tc>
        <w:tc>
          <w:tcPr>
            <w:tcW w:w="2520" w:type="dxa"/>
          </w:tcPr>
          <w:p w14:paraId="08735DB3" w14:textId="77777777" w:rsidR="00F471E9" w:rsidRPr="00347326" w:rsidRDefault="00F471E9" w:rsidP="00F471E9">
            <w:pPr>
              <w:pStyle w:val="Header"/>
              <w:tabs>
                <w:tab w:val="left" w:pos="360"/>
              </w:tabs>
              <w:jc w:val="right"/>
              <w:rPr>
                <w:noProof/>
                <w:sz w:val="22"/>
                <w:szCs w:val="22"/>
              </w:rPr>
            </w:pPr>
            <w:r w:rsidRPr="00347326">
              <w:rPr>
                <w:sz w:val="22"/>
                <w:szCs w:val="22"/>
              </w:rPr>
              <w:t>01/01/2008–12/31/2009</w:t>
            </w:r>
          </w:p>
        </w:tc>
      </w:tr>
      <w:tr w:rsidR="00F471E9" w:rsidRPr="00347326" w14:paraId="465C08B7" w14:textId="77777777" w:rsidTr="00E4021D">
        <w:tc>
          <w:tcPr>
            <w:tcW w:w="9360" w:type="dxa"/>
            <w:gridSpan w:val="2"/>
          </w:tcPr>
          <w:p w14:paraId="0A6E5914" w14:textId="77777777" w:rsidR="00F471E9" w:rsidRPr="00347326" w:rsidRDefault="00F471E9" w:rsidP="00F471E9">
            <w:pPr>
              <w:pStyle w:val="Header"/>
              <w:tabs>
                <w:tab w:val="left" w:pos="360"/>
              </w:tabs>
              <w:ind w:left="360"/>
              <w:rPr>
                <w:noProof/>
                <w:sz w:val="22"/>
                <w:szCs w:val="22"/>
              </w:rPr>
            </w:pPr>
            <w:r w:rsidRPr="00347326">
              <w:rPr>
                <w:noProof/>
                <w:sz w:val="22"/>
                <w:szCs w:val="22"/>
              </w:rPr>
              <w:t>NIH/NCI</w:t>
            </w:r>
          </w:p>
        </w:tc>
      </w:tr>
      <w:tr w:rsidR="00F471E9" w:rsidRPr="00347326" w14:paraId="1C2347A2" w14:textId="77777777" w:rsidTr="00E4021D">
        <w:tc>
          <w:tcPr>
            <w:tcW w:w="9360" w:type="dxa"/>
            <w:gridSpan w:val="2"/>
          </w:tcPr>
          <w:p w14:paraId="53C73403" w14:textId="77777777" w:rsidR="00F471E9" w:rsidRPr="00347326" w:rsidRDefault="00F471E9" w:rsidP="00F471E9">
            <w:pPr>
              <w:pStyle w:val="Header"/>
              <w:tabs>
                <w:tab w:val="left" w:pos="360"/>
              </w:tabs>
              <w:ind w:left="360"/>
              <w:rPr>
                <w:i/>
                <w:noProof/>
                <w:sz w:val="22"/>
                <w:szCs w:val="22"/>
              </w:rPr>
            </w:pPr>
            <w:r w:rsidRPr="00347326">
              <w:rPr>
                <w:i/>
                <w:noProof/>
                <w:sz w:val="22"/>
                <w:szCs w:val="22"/>
              </w:rPr>
              <w:t>Pathways Linking Socioeconomic Status and Smoking Cessation</w:t>
            </w:r>
          </w:p>
        </w:tc>
      </w:tr>
      <w:tr w:rsidR="00F471E9" w:rsidRPr="00347326" w14:paraId="157F029D" w14:textId="77777777" w:rsidTr="00E4021D">
        <w:tc>
          <w:tcPr>
            <w:tcW w:w="9360" w:type="dxa"/>
            <w:gridSpan w:val="2"/>
          </w:tcPr>
          <w:p w14:paraId="107FE4F3" w14:textId="77777777" w:rsidR="00F471E9" w:rsidRPr="00347326" w:rsidRDefault="00F471E9" w:rsidP="00F471E9">
            <w:pPr>
              <w:pStyle w:val="Header"/>
              <w:tabs>
                <w:tab w:val="left" w:pos="360"/>
              </w:tabs>
              <w:ind w:left="360"/>
              <w:rPr>
                <w:noProof/>
                <w:sz w:val="22"/>
                <w:szCs w:val="22"/>
              </w:rPr>
            </w:pPr>
            <w:r w:rsidRPr="00347326">
              <w:rPr>
                <w:noProof/>
                <w:sz w:val="22"/>
                <w:szCs w:val="22"/>
              </w:rPr>
              <w:t>The major goal of this project was to examine pathways linking socioeconomic status to smoking cessation using a structural equation modeling approach.</w:t>
            </w:r>
          </w:p>
        </w:tc>
      </w:tr>
      <w:tr w:rsidR="00F471E9" w:rsidRPr="00347326" w14:paraId="7EDDEBCE" w14:textId="77777777" w:rsidTr="00E4021D">
        <w:tc>
          <w:tcPr>
            <w:tcW w:w="9360" w:type="dxa"/>
            <w:gridSpan w:val="2"/>
          </w:tcPr>
          <w:p w14:paraId="44940DB0" w14:textId="77777777" w:rsidR="00F471E9" w:rsidRPr="00347326" w:rsidRDefault="00F471E9" w:rsidP="00F471E9">
            <w:pPr>
              <w:pStyle w:val="Header"/>
              <w:tabs>
                <w:tab w:val="left" w:pos="360"/>
              </w:tabs>
              <w:ind w:left="360"/>
              <w:rPr>
                <w:noProof/>
                <w:sz w:val="22"/>
                <w:szCs w:val="22"/>
              </w:rPr>
            </w:pPr>
            <w:r w:rsidRPr="00347326">
              <w:rPr>
                <w:i/>
                <w:noProof/>
                <w:sz w:val="22"/>
                <w:szCs w:val="22"/>
              </w:rPr>
              <w:t>Direct Costs (No Indirect Costs):</w:t>
            </w:r>
            <w:r w:rsidRPr="00347326">
              <w:rPr>
                <w:noProof/>
                <w:sz w:val="22"/>
                <w:szCs w:val="22"/>
              </w:rPr>
              <w:t xml:space="preserve"> $120,000</w:t>
            </w:r>
          </w:p>
        </w:tc>
      </w:tr>
    </w:tbl>
    <w:p w14:paraId="22AC39FF" w14:textId="77777777" w:rsidR="00D54287" w:rsidRPr="00347326" w:rsidRDefault="00D54287" w:rsidP="00D54287">
      <w:pPr>
        <w:tabs>
          <w:tab w:val="left" w:pos="360"/>
        </w:tabs>
        <w:rPr>
          <w:b/>
          <w:sz w:val="16"/>
          <w:szCs w:val="16"/>
        </w:rPr>
      </w:pPr>
    </w:p>
    <w:p w14:paraId="44399E5D" w14:textId="77777777" w:rsidR="00D54287" w:rsidRPr="00347326" w:rsidRDefault="00D54287" w:rsidP="00D54287">
      <w:pPr>
        <w:tabs>
          <w:tab w:val="left" w:pos="360"/>
        </w:tabs>
        <w:rPr>
          <w:b/>
          <w:sz w:val="22"/>
          <w:szCs w:val="22"/>
          <w:u w:val="single"/>
        </w:rPr>
      </w:pPr>
      <w:r w:rsidRPr="00347326">
        <w:rPr>
          <w:b/>
          <w:sz w:val="22"/>
          <w:szCs w:val="22"/>
          <w:u w:val="single"/>
        </w:rPr>
        <w:t>Co-Investigator</w:t>
      </w:r>
    </w:p>
    <w:p w14:paraId="717D2E7F" w14:textId="77777777" w:rsidR="00D54287" w:rsidRPr="00347326" w:rsidRDefault="00D54287" w:rsidP="00D54287">
      <w:pPr>
        <w:pStyle w:val="Header"/>
        <w:tabs>
          <w:tab w:val="clear" w:pos="4320"/>
          <w:tab w:val="clear" w:pos="8640"/>
          <w:tab w:val="left" w:pos="360"/>
        </w:tabs>
        <w:rPr>
          <w:sz w:val="16"/>
          <w:szCs w:val="16"/>
        </w:rPr>
      </w:pPr>
    </w:p>
    <w:tbl>
      <w:tblPr>
        <w:tblStyle w:val="TableGrid"/>
        <w:tblW w:w="93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20"/>
        <w:gridCol w:w="11"/>
      </w:tblGrid>
      <w:tr w:rsidR="00F471E9" w:rsidRPr="00347326" w14:paraId="6AC2E6DA" w14:textId="77777777" w:rsidTr="00F471E9">
        <w:trPr>
          <w:gridAfter w:val="1"/>
          <w:wAfter w:w="11" w:type="dxa"/>
        </w:trPr>
        <w:tc>
          <w:tcPr>
            <w:tcW w:w="9360" w:type="dxa"/>
            <w:gridSpan w:val="2"/>
          </w:tcPr>
          <w:p w14:paraId="664FA264" w14:textId="77777777" w:rsidR="00F471E9" w:rsidRPr="00347326" w:rsidRDefault="00F471E9" w:rsidP="005A7BFB">
            <w:pPr>
              <w:pStyle w:val="Header"/>
              <w:numPr>
                <w:ilvl w:val="0"/>
                <w:numId w:val="38"/>
              </w:numPr>
              <w:tabs>
                <w:tab w:val="clear" w:pos="4320"/>
                <w:tab w:val="clear" w:pos="8640"/>
                <w:tab w:val="left" w:pos="360"/>
                <w:tab w:val="left" w:pos="7010"/>
              </w:tabs>
              <w:rPr>
                <w:noProof/>
                <w:sz w:val="22"/>
                <w:szCs w:val="22"/>
              </w:rPr>
            </w:pPr>
            <w:r w:rsidRPr="00347326">
              <w:rPr>
                <w:rFonts w:cs="Arial"/>
                <w:b/>
                <w:bCs/>
                <w:sz w:val="22"/>
                <w:szCs w:val="22"/>
              </w:rPr>
              <w:t>Houston Endowment Inc.</w:t>
            </w:r>
            <w:r w:rsidRPr="00347326">
              <w:rPr>
                <w:rFonts w:cs="Arial"/>
                <w:bCs/>
                <w:sz w:val="22"/>
                <w:szCs w:val="22"/>
              </w:rPr>
              <w:t xml:space="preserve"> (PI: Tortolero)</w:t>
            </w:r>
            <w:r w:rsidRPr="00347326">
              <w:rPr>
                <w:rFonts w:cs="Arial"/>
                <w:bCs/>
                <w:sz w:val="22"/>
                <w:szCs w:val="22"/>
              </w:rPr>
              <w:tab/>
              <w:t>01/01/2015–11/30/2016</w:t>
            </w:r>
          </w:p>
          <w:p w14:paraId="1815B650" w14:textId="77777777" w:rsidR="00F471E9" w:rsidRPr="00347326" w:rsidRDefault="00F471E9" w:rsidP="00F471E9">
            <w:pPr>
              <w:pStyle w:val="Header"/>
              <w:tabs>
                <w:tab w:val="clear" w:pos="4320"/>
                <w:tab w:val="clear" w:pos="8640"/>
                <w:tab w:val="left" w:pos="360"/>
                <w:tab w:val="left" w:pos="7010"/>
              </w:tabs>
              <w:ind w:left="360"/>
              <w:rPr>
                <w:rFonts w:cs="Arial"/>
                <w:bCs/>
                <w:i/>
                <w:sz w:val="22"/>
                <w:szCs w:val="22"/>
              </w:rPr>
            </w:pPr>
            <w:r w:rsidRPr="00347326">
              <w:rPr>
                <w:rFonts w:cs="Arial"/>
                <w:bCs/>
                <w:i/>
                <w:sz w:val="22"/>
                <w:szCs w:val="22"/>
              </w:rPr>
              <w:t>A Comprehensive Community-wide Approach to Adolescent Sexual Health</w:t>
            </w:r>
          </w:p>
          <w:p w14:paraId="13FFE8B1" w14:textId="77777777" w:rsidR="00F471E9" w:rsidRPr="00347326" w:rsidRDefault="00F471E9" w:rsidP="00F471E9">
            <w:pPr>
              <w:pStyle w:val="Header"/>
              <w:tabs>
                <w:tab w:val="clear" w:pos="4320"/>
                <w:tab w:val="clear" w:pos="8640"/>
                <w:tab w:val="left" w:pos="360"/>
                <w:tab w:val="left" w:pos="7010"/>
              </w:tabs>
              <w:ind w:left="360"/>
              <w:rPr>
                <w:noProof/>
                <w:sz w:val="22"/>
                <w:szCs w:val="22"/>
              </w:rPr>
            </w:pPr>
            <w:r w:rsidRPr="00347326">
              <w:rPr>
                <w:noProof/>
                <w:sz w:val="22"/>
                <w:szCs w:val="22"/>
              </w:rPr>
              <w:t>This study will use smart phone technology to assess health behaviors including sexual behavior, safe sex practices, and alcohol/drug use among a sample of at-risk adolescents and homeless youths. My role on this project is to guide the design of the smart phone–based data collection program and to assist with analyses of EMA data.</w:t>
            </w:r>
          </w:p>
          <w:p w14:paraId="5B8E88AB" w14:textId="77777777" w:rsidR="00F471E9" w:rsidRPr="00347326" w:rsidRDefault="00F471E9" w:rsidP="00F471E9">
            <w:pPr>
              <w:pStyle w:val="Header"/>
              <w:tabs>
                <w:tab w:val="left" w:pos="360"/>
              </w:tabs>
              <w:ind w:left="360"/>
              <w:rPr>
                <w:sz w:val="22"/>
                <w:szCs w:val="22"/>
              </w:rPr>
            </w:pPr>
            <w:r w:rsidRPr="00347326">
              <w:rPr>
                <w:i/>
                <w:sz w:val="22"/>
                <w:szCs w:val="22"/>
              </w:rPr>
              <w:t>Total Direct Costs:</w:t>
            </w:r>
            <w:r w:rsidRPr="00347326">
              <w:rPr>
                <w:sz w:val="22"/>
                <w:szCs w:val="22"/>
              </w:rPr>
              <w:t xml:space="preserve"> $6,000,000; </w:t>
            </w:r>
            <w:r w:rsidRPr="00347326">
              <w:rPr>
                <w:i/>
                <w:sz w:val="22"/>
                <w:szCs w:val="22"/>
              </w:rPr>
              <w:t>Current Year Direct Costs:</w:t>
            </w:r>
            <w:r w:rsidRPr="00347326">
              <w:rPr>
                <w:sz w:val="22"/>
                <w:szCs w:val="22"/>
              </w:rPr>
              <w:t xml:space="preserve"> $2,000,000</w:t>
            </w:r>
          </w:p>
          <w:p w14:paraId="7D9F7E72" w14:textId="3C32EF08" w:rsidR="00770E4A" w:rsidRPr="00347326" w:rsidRDefault="00F471E9" w:rsidP="00770E4A">
            <w:pPr>
              <w:pStyle w:val="Header"/>
              <w:tabs>
                <w:tab w:val="clear" w:pos="4320"/>
                <w:tab w:val="clear" w:pos="8640"/>
                <w:tab w:val="left" w:pos="360"/>
                <w:tab w:val="left" w:pos="7010"/>
              </w:tabs>
              <w:ind w:left="360"/>
              <w:rPr>
                <w:b/>
                <w:noProof/>
                <w:sz w:val="22"/>
                <w:szCs w:val="22"/>
              </w:rPr>
            </w:pPr>
            <w:r w:rsidRPr="00347326">
              <w:rPr>
                <w:rFonts w:cs="Arial"/>
                <w:bCs/>
                <w:sz w:val="22"/>
                <w:szCs w:val="22"/>
              </w:rPr>
              <w:t>Effort: 10% in 2015; in kind 2016</w:t>
            </w:r>
          </w:p>
        </w:tc>
      </w:tr>
      <w:tr w:rsidR="00770E4A" w:rsidRPr="00347326" w14:paraId="615FAA63" w14:textId="77777777" w:rsidTr="00F471E9">
        <w:trPr>
          <w:gridAfter w:val="1"/>
          <w:wAfter w:w="11" w:type="dxa"/>
        </w:trPr>
        <w:tc>
          <w:tcPr>
            <w:tcW w:w="9360" w:type="dxa"/>
            <w:gridSpan w:val="2"/>
          </w:tcPr>
          <w:p w14:paraId="65008E4A" w14:textId="7AB77F8C" w:rsidR="00770E4A" w:rsidRPr="00347326" w:rsidRDefault="00770E4A" w:rsidP="00770E4A">
            <w:pPr>
              <w:pStyle w:val="Header"/>
              <w:tabs>
                <w:tab w:val="clear" w:pos="4320"/>
                <w:tab w:val="clear" w:pos="8640"/>
                <w:tab w:val="left" w:pos="360"/>
                <w:tab w:val="left" w:pos="7097"/>
              </w:tabs>
              <w:ind w:left="360" w:right="-378"/>
              <w:rPr>
                <w:rFonts w:cs="Arial"/>
                <w:b/>
                <w:bCs/>
                <w:sz w:val="22"/>
                <w:szCs w:val="22"/>
              </w:rPr>
            </w:pPr>
          </w:p>
        </w:tc>
      </w:tr>
      <w:tr w:rsidR="00F471E9" w:rsidRPr="00347326" w14:paraId="2123323A" w14:textId="77777777" w:rsidTr="00F471E9">
        <w:trPr>
          <w:gridAfter w:val="1"/>
          <w:wAfter w:w="11" w:type="dxa"/>
        </w:trPr>
        <w:tc>
          <w:tcPr>
            <w:tcW w:w="6840" w:type="dxa"/>
          </w:tcPr>
          <w:p w14:paraId="0906CA2D" w14:textId="2014CCD6" w:rsidR="00F471E9" w:rsidRPr="00347326" w:rsidRDefault="00F471E9" w:rsidP="005A7BFB">
            <w:pPr>
              <w:pStyle w:val="Header"/>
              <w:numPr>
                <w:ilvl w:val="0"/>
                <w:numId w:val="38"/>
              </w:numPr>
              <w:tabs>
                <w:tab w:val="clear" w:pos="4320"/>
                <w:tab w:val="clear" w:pos="8640"/>
                <w:tab w:val="left" w:pos="360"/>
              </w:tabs>
              <w:rPr>
                <w:b/>
                <w:sz w:val="22"/>
                <w:szCs w:val="22"/>
                <w:lang w:val="es-ES"/>
              </w:rPr>
            </w:pPr>
            <w:r w:rsidRPr="00347326">
              <w:rPr>
                <w:b/>
                <w:sz w:val="22"/>
                <w:szCs w:val="22"/>
                <w:lang w:val="es-ES"/>
              </w:rPr>
              <w:t>U01AA016668</w:t>
            </w:r>
            <w:r w:rsidRPr="00347326">
              <w:rPr>
                <w:sz w:val="22"/>
                <w:szCs w:val="22"/>
                <w:lang w:val="es-ES"/>
              </w:rPr>
              <w:t xml:space="preserve"> (PI: Adinoff)</w:t>
            </w:r>
          </w:p>
        </w:tc>
        <w:tc>
          <w:tcPr>
            <w:tcW w:w="2520" w:type="dxa"/>
          </w:tcPr>
          <w:p w14:paraId="6486C43D" w14:textId="52CE1230" w:rsidR="00F471E9" w:rsidRPr="00347326" w:rsidRDefault="00F471E9" w:rsidP="00701FA1">
            <w:pPr>
              <w:pStyle w:val="Header"/>
              <w:tabs>
                <w:tab w:val="clear" w:pos="4320"/>
                <w:tab w:val="clear" w:pos="8640"/>
                <w:tab w:val="left" w:pos="360"/>
              </w:tabs>
              <w:jc w:val="right"/>
              <w:rPr>
                <w:sz w:val="22"/>
                <w:szCs w:val="22"/>
                <w:lang w:val="es-ES"/>
              </w:rPr>
            </w:pPr>
            <w:r w:rsidRPr="00347326">
              <w:rPr>
                <w:sz w:val="22"/>
                <w:szCs w:val="22"/>
                <w:lang w:val="es-ES"/>
              </w:rPr>
              <w:t>02/01/2011–01/31/2013</w:t>
            </w:r>
          </w:p>
        </w:tc>
      </w:tr>
      <w:tr w:rsidR="00D54287" w:rsidRPr="00347326" w14:paraId="2148F0BD" w14:textId="77777777" w:rsidTr="00F471E9">
        <w:trPr>
          <w:gridAfter w:val="1"/>
          <w:wAfter w:w="11" w:type="dxa"/>
        </w:trPr>
        <w:tc>
          <w:tcPr>
            <w:tcW w:w="9360" w:type="dxa"/>
            <w:gridSpan w:val="2"/>
          </w:tcPr>
          <w:p w14:paraId="748B5BAD" w14:textId="77777777" w:rsidR="00D54287" w:rsidRPr="00347326" w:rsidRDefault="00D54287" w:rsidP="00867562">
            <w:pPr>
              <w:pStyle w:val="Header"/>
              <w:tabs>
                <w:tab w:val="clear" w:pos="4320"/>
                <w:tab w:val="clear" w:pos="8640"/>
                <w:tab w:val="left" w:pos="360"/>
              </w:tabs>
              <w:ind w:left="360"/>
              <w:rPr>
                <w:noProof/>
                <w:sz w:val="22"/>
                <w:szCs w:val="22"/>
              </w:rPr>
            </w:pPr>
            <w:r w:rsidRPr="00347326">
              <w:rPr>
                <w:noProof/>
                <w:sz w:val="22"/>
                <w:szCs w:val="22"/>
              </w:rPr>
              <w:t>NIH/NIAAA</w:t>
            </w:r>
          </w:p>
        </w:tc>
      </w:tr>
      <w:tr w:rsidR="00D54287" w:rsidRPr="00347326" w14:paraId="1D629698" w14:textId="77777777" w:rsidTr="00F471E9">
        <w:trPr>
          <w:gridAfter w:val="1"/>
          <w:wAfter w:w="11" w:type="dxa"/>
        </w:trPr>
        <w:tc>
          <w:tcPr>
            <w:tcW w:w="9360" w:type="dxa"/>
            <w:gridSpan w:val="2"/>
          </w:tcPr>
          <w:p w14:paraId="064843ED" w14:textId="77777777" w:rsidR="00D54287" w:rsidRPr="00347326" w:rsidRDefault="00D54287" w:rsidP="00867562">
            <w:pPr>
              <w:pStyle w:val="Header"/>
              <w:tabs>
                <w:tab w:val="clear" w:pos="4320"/>
                <w:tab w:val="clear" w:pos="8640"/>
                <w:tab w:val="left" w:pos="360"/>
              </w:tabs>
              <w:ind w:left="360"/>
              <w:rPr>
                <w:i/>
                <w:noProof/>
                <w:sz w:val="22"/>
                <w:szCs w:val="22"/>
              </w:rPr>
            </w:pPr>
            <w:r w:rsidRPr="00347326">
              <w:rPr>
                <w:i/>
                <w:noProof/>
                <w:sz w:val="22"/>
                <w:szCs w:val="22"/>
              </w:rPr>
              <w:t>Stress, HPA Axis Dysfunction, and Relapse in Alcoholism</w:t>
            </w:r>
          </w:p>
        </w:tc>
      </w:tr>
      <w:tr w:rsidR="00D54287" w:rsidRPr="00347326" w14:paraId="01944799" w14:textId="77777777" w:rsidTr="00F471E9">
        <w:trPr>
          <w:gridAfter w:val="1"/>
          <w:wAfter w:w="11" w:type="dxa"/>
        </w:trPr>
        <w:tc>
          <w:tcPr>
            <w:tcW w:w="9360" w:type="dxa"/>
            <w:gridSpan w:val="2"/>
          </w:tcPr>
          <w:p w14:paraId="6A38013C" w14:textId="77777777" w:rsidR="00D54287" w:rsidRPr="00347326" w:rsidRDefault="00D54287" w:rsidP="00867562">
            <w:pPr>
              <w:pStyle w:val="Header"/>
              <w:tabs>
                <w:tab w:val="clear" w:pos="4320"/>
                <w:tab w:val="clear" w:pos="8640"/>
                <w:tab w:val="left" w:pos="360"/>
              </w:tabs>
              <w:ind w:left="360"/>
              <w:rPr>
                <w:noProof/>
                <w:sz w:val="22"/>
                <w:szCs w:val="22"/>
              </w:rPr>
            </w:pPr>
            <w:r w:rsidRPr="00347326">
              <w:rPr>
                <w:noProof/>
                <w:sz w:val="22"/>
                <w:szCs w:val="22"/>
              </w:rPr>
              <w:lastRenderedPageBreak/>
              <w:t>The primary goal of this project was to examine the interaction between stress and HPA axis dysfunction and its impact on relapse in a sample of alcohol dependent men.</w:t>
            </w:r>
          </w:p>
        </w:tc>
      </w:tr>
      <w:tr w:rsidR="00D54287" w:rsidRPr="00347326" w14:paraId="6E41DE31" w14:textId="77777777" w:rsidTr="00F471E9">
        <w:trPr>
          <w:gridAfter w:val="1"/>
          <w:wAfter w:w="11" w:type="dxa"/>
        </w:trPr>
        <w:tc>
          <w:tcPr>
            <w:tcW w:w="9360" w:type="dxa"/>
            <w:gridSpan w:val="2"/>
          </w:tcPr>
          <w:p w14:paraId="489694EB" w14:textId="77777777" w:rsidR="00F7044B" w:rsidRPr="00347326" w:rsidRDefault="00D54287" w:rsidP="00867562">
            <w:pPr>
              <w:pStyle w:val="Header"/>
              <w:tabs>
                <w:tab w:val="left" w:pos="360"/>
              </w:tabs>
              <w:ind w:left="360"/>
              <w:rPr>
                <w:noProof/>
                <w:sz w:val="22"/>
                <w:szCs w:val="22"/>
              </w:rPr>
            </w:pPr>
            <w:r w:rsidRPr="00347326">
              <w:rPr>
                <w:i/>
                <w:noProof/>
                <w:sz w:val="22"/>
                <w:szCs w:val="22"/>
              </w:rPr>
              <w:t>Subcontract Direct Costs (No Indirect Costs):</w:t>
            </w:r>
            <w:r w:rsidRPr="00347326">
              <w:rPr>
                <w:noProof/>
                <w:sz w:val="22"/>
                <w:szCs w:val="22"/>
              </w:rPr>
              <w:t xml:space="preserve"> $24,954</w:t>
            </w:r>
          </w:p>
          <w:p w14:paraId="308B622B" w14:textId="383D109B" w:rsidR="00D54287" w:rsidRPr="00347326" w:rsidRDefault="00F7044B" w:rsidP="00867562">
            <w:pPr>
              <w:pStyle w:val="Header"/>
              <w:tabs>
                <w:tab w:val="left" w:pos="360"/>
              </w:tabs>
              <w:ind w:left="360"/>
              <w:rPr>
                <w:noProof/>
                <w:sz w:val="22"/>
                <w:szCs w:val="22"/>
              </w:rPr>
            </w:pPr>
            <w:r w:rsidRPr="00347326">
              <w:rPr>
                <w:noProof/>
                <w:sz w:val="22"/>
                <w:szCs w:val="22"/>
              </w:rPr>
              <w:t>Effort: 10%</w:t>
            </w:r>
            <w:r w:rsidR="00D54287" w:rsidRPr="00347326">
              <w:rPr>
                <w:noProof/>
                <w:sz w:val="22"/>
                <w:szCs w:val="22"/>
              </w:rPr>
              <w:tab/>
            </w:r>
          </w:p>
        </w:tc>
      </w:tr>
      <w:tr w:rsidR="00BD1049" w:rsidRPr="00347326" w14:paraId="7DF01912" w14:textId="77777777" w:rsidTr="00F471E9">
        <w:tc>
          <w:tcPr>
            <w:tcW w:w="6840" w:type="dxa"/>
          </w:tcPr>
          <w:p w14:paraId="6FF5E995" w14:textId="77777777" w:rsidR="00BD1049" w:rsidRPr="00347326" w:rsidRDefault="00BD1049" w:rsidP="00BD1049">
            <w:pPr>
              <w:pStyle w:val="Header"/>
              <w:tabs>
                <w:tab w:val="clear" w:pos="4320"/>
                <w:tab w:val="clear" w:pos="8640"/>
                <w:tab w:val="left" w:pos="360"/>
              </w:tabs>
              <w:ind w:left="360"/>
              <w:rPr>
                <w:b/>
                <w:noProof/>
                <w:sz w:val="22"/>
                <w:szCs w:val="22"/>
              </w:rPr>
            </w:pPr>
          </w:p>
          <w:p w14:paraId="480EF163" w14:textId="77777777" w:rsidR="00BD1049" w:rsidRPr="00347326" w:rsidRDefault="00BD1049" w:rsidP="005A7BFB">
            <w:pPr>
              <w:pStyle w:val="Header"/>
              <w:numPr>
                <w:ilvl w:val="0"/>
                <w:numId w:val="38"/>
              </w:numPr>
              <w:tabs>
                <w:tab w:val="clear" w:pos="4320"/>
                <w:tab w:val="clear" w:pos="8640"/>
                <w:tab w:val="left" w:pos="360"/>
              </w:tabs>
              <w:rPr>
                <w:b/>
                <w:noProof/>
                <w:sz w:val="22"/>
                <w:szCs w:val="22"/>
              </w:rPr>
            </w:pPr>
            <w:r w:rsidRPr="00347326">
              <w:rPr>
                <w:b/>
                <w:noProof/>
                <w:sz w:val="22"/>
                <w:szCs w:val="22"/>
              </w:rPr>
              <w:t>IRG-02-196-07</w:t>
            </w:r>
            <w:r w:rsidRPr="00347326">
              <w:rPr>
                <w:noProof/>
                <w:sz w:val="22"/>
                <w:szCs w:val="22"/>
              </w:rPr>
              <w:t xml:space="preserve"> (PI: Kendzor)</w:t>
            </w:r>
          </w:p>
        </w:tc>
        <w:tc>
          <w:tcPr>
            <w:tcW w:w="2531" w:type="dxa"/>
            <w:gridSpan w:val="2"/>
          </w:tcPr>
          <w:p w14:paraId="004F5157" w14:textId="77777777" w:rsidR="00BD1049" w:rsidRPr="00347326" w:rsidRDefault="00BD1049" w:rsidP="00BD1049">
            <w:pPr>
              <w:pStyle w:val="Header"/>
              <w:tabs>
                <w:tab w:val="clear" w:pos="4320"/>
                <w:tab w:val="clear" w:pos="8640"/>
                <w:tab w:val="left" w:pos="360"/>
              </w:tabs>
              <w:jc w:val="right"/>
              <w:rPr>
                <w:b/>
                <w:noProof/>
                <w:sz w:val="22"/>
                <w:szCs w:val="22"/>
              </w:rPr>
            </w:pPr>
            <w:r w:rsidRPr="00347326">
              <w:rPr>
                <w:bCs/>
                <w:color w:val="000000"/>
                <w:sz w:val="22"/>
                <w:szCs w:val="22"/>
              </w:rPr>
              <w:t>01/06/2014–10/01/2015</w:t>
            </w:r>
          </w:p>
        </w:tc>
      </w:tr>
      <w:tr w:rsidR="00BD1049" w:rsidRPr="00347326" w14:paraId="0CB241A5" w14:textId="77777777" w:rsidTr="00F471E9">
        <w:trPr>
          <w:gridAfter w:val="1"/>
          <w:wAfter w:w="11" w:type="dxa"/>
        </w:trPr>
        <w:tc>
          <w:tcPr>
            <w:tcW w:w="9360" w:type="dxa"/>
            <w:gridSpan w:val="2"/>
          </w:tcPr>
          <w:p w14:paraId="7EFEB6A8" w14:textId="77777777" w:rsidR="00BD1049" w:rsidRPr="00347326" w:rsidRDefault="00BD1049" w:rsidP="00BD1049">
            <w:pPr>
              <w:pStyle w:val="Header"/>
              <w:tabs>
                <w:tab w:val="clear" w:pos="4320"/>
                <w:tab w:val="clear" w:pos="8640"/>
                <w:tab w:val="left" w:pos="360"/>
              </w:tabs>
              <w:ind w:left="360"/>
              <w:rPr>
                <w:noProof/>
                <w:sz w:val="22"/>
                <w:szCs w:val="22"/>
              </w:rPr>
            </w:pPr>
            <w:r w:rsidRPr="00347326">
              <w:rPr>
                <w:noProof/>
                <w:sz w:val="22"/>
                <w:szCs w:val="22"/>
              </w:rPr>
              <w:t>American Cancer Society (Institutional Research Grant)</w:t>
            </w:r>
          </w:p>
        </w:tc>
      </w:tr>
      <w:tr w:rsidR="00BD1049" w:rsidRPr="00347326" w14:paraId="19EED8DA" w14:textId="77777777" w:rsidTr="00F471E9">
        <w:trPr>
          <w:gridAfter w:val="1"/>
          <w:wAfter w:w="11" w:type="dxa"/>
        </w:trPr>
        <w:tc>
          <w:tcPr>
            <w:tcW w:w="9360" w:type="dxa"/>
            <w:gridSpan w:val="2"/>
          </w:tcPr>
          <w:p w14:paraId="2D8D1F19" w14:textId="77777777" w:rsidR="00BD1049" w:rsidRPr="00347326" w:rsidRDefault="00BD1049" w:rsidP="00BD1049">
            <w:pPr>
              <w:pStyle w:val="Header"/>
              <w:tabs>
                <w:tab w:val="clear" w:pos="4320"/>
                <w:tab w:val="clear" w:pos="8640"/>
                <w:tab w:val="left" w:pos="360"/>
              </w:tabs>
              <w:ind w:left="360"/>
              <w:rPr>
                <w:i/>
                <w:noProof/>
                <w:sz w:val="22"/>
                <w:szCs w:val="22"/>
              </w:rPr>
            </w:pPr>
            <w:r w:rsidRPr="00347326">
              <w:rPr>
                <w:i/>
                <w:noProof/>
                <w:sz w:val="22"/>
                <w:szCs w:val="22"/>
              </w:rPr>
              <w:t>Evaluation of a Shelter-Based Diet and Physical Activity Intervention for Homeless Adults: A Pilot Study</w:t>
            </w:r>
          </w:p>
        </w:tc>
      </w:tr>
      <w:tr w:rsidR="00BD1049" w:rsidRPr="00347326" w14:paraId="12897FA8" w14:textId="77777777" w:rsidTr="00F471E9">
        <w:trPr>
          <w:gridAfter w:val="1"/>
          <w:wAfter w:w="11" w:type="dxa"/>
        </w:trPr>
        <w:tc>
          <w:tcPr>
            <w:tcW w:w="9360" w:type="dxa"/>
            <w:gridSpan w:val="2"/>
          </w:tcPr>
          <w:p w14:paraId="7B01E3B5" w14:textId="77777777" w:rsidR="00BD1049" w:rsidRPr="00347326" w:rsidRDefault="00BD1049" w:rsidP="00BD1049">
            <w:pPr>
              <w:pStyle w:val="Header"/>
              <w:tabs>
                <w:tab w:val="clear" w:pos="4320"/>
                <w:tab w:val="clear" w:pos="8640"/>
                <w:tab w:val="left" w:pos="360"/>
              </w:tabs>
              <w:ind w:left="360"/>
              <w:rPr>
                <w:noProof/>
                <w:sz w:val="22"/>
                <w:szCs w:val="22"/>
              </w:rPr>
            </w:pPr>
            <w:r w:rsidRPr="00347326">
              <w:rPr>
                <w:noProof/>
                <w:sz w:val="22"/>
                <w:szCs w:val="22"/>
              </w:rPr>
              <w:t>This pilot randomized clinical trial will evaluate the feasibility and effectiveness (relative to an assessment-only control group) of a shelter-based intervention designed to improve dietary intake and increase physical activity among homeless individuals.</w:t>
            </w:r>
          </w:p>
        </w:tc>
      </w:tr>
      <w:tr w:rsidR="00BD1049" w:rsidRPr="00347326" w14:paraId="6A8F503D" w14:textId="77777777" w:rsidTr="001662CD">
        <w:trPr>
          <w:gridAfter w:val="1"/>
          <w:wAfter w:w="11" w:type="dxa"/>
          <w:trHeight w:val="477"/>
        </w:trPr>
        <w:tc>
          <w:tcPr>
            <w:tcW w:w="9360" w:type="dxa"/>
            <w:gridSpan w:val="2"/>
          </w:tcPr>
          <w:p w14:paraId="3FF30EE5" w14:textId="77777777" w:rsidR="00BD1049" w:rsidRPr="00347326" w:rsidRDefault="00BD1049" w:rsidP="00BD1049">
            <w:pPr>
              <w:pStyle w:val="Header"/>
              <w:tabs>
                <w:tab w:val="clear" w:pos="4320"/>
                <w:tab w:val="clear" w:pos="8640"/>
                <w:tab w:val="left" w:pos="360"/>
              </w:tabs>
              <w:ind w:left="360"/>
              <w:rPr>
                <w:noProof/>
                <w:sz w:val="22"/>
                <w:szCs w:val="22"/>
              </w:rPr>
            </w:pPr>
            <w:r w:rsidRPr="00347326">
              <w:rPr>
                <w:i/>
                <w:noProof/>
                <w:sz w:val="22"/>
                <w:szCs w:val="22"/>
              </w:rPr>
              <w:t>Direct Costs (No Indirect Costs):</w:t>
            </w:r>
            <w:r w:rsidRPr="00347326">
              <w:rPr>
                <w:noProof/>
                <w:sz w:val="22"/>
                <w:szCs w:val="22"/>
              </w:rPr>
              <w:t xml:space="preserve"> $30,000</w:t>
            </w:r>
          </w:p>
        </w:tc>
      </w:tr>
    </w:tbl>
    <w:p w14:paraId="17062754" w14:textId="77777777" w:rsidR="00CA7918" w:rsidRPr="00347326" w:rsidRDefault="00CA7918" w:rsidP="00CA7918">
      <w:pPr>
        <w:autoSpaceDE w:val="0"/>
        <w:autoSpaceDN w:val="0"/>
        <w:adjustRightInd w:val="0"/>
        <w:rPr>
          <w:b/>
          <w:color w:val="000000"/>
          <w:sz w:val="22"/>
          <w:szCs w:val="22"/>
          <w:u w:val="single"/>
        </w:rPr>
      </w:pPr>
      <w:r w:rsidRPr="00347326">
        <w:rPr>
          <w:b/>
          <w:color w:val="000000"/>
          <w:sz w:val="22"/>
          <w:szCs w:val="22"/>
          <w:u w:val="single"/>
        </w:rPr>
        <w:t>Mentor</w:t>
      </w:r>
    </w:p>
    <w:p w14:paraId="621F7BF5" w14:textId="77777777" w:rsidR="00CA7918" w:rsidRPr="00347326" w:rsidRDefault="00CA7918" w:rsidP="00CA7918">
      <w:pPr>
        <w:pStyle w:val="Header"/>
        <w:tabs>
          <w:tab w:val="clear" w:pos="4320"/>
          <w:tab w:val="clear" w:pos="8640"/>
          <w:tab w:val="left" w:pos="6840"/>
        </w:tabs>
        <w:rPr>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20"/>
      </w:tblGrid>
      <w:tr w:rsidR="00CA7918" w:rsidRPr="00347326" w14:paraId="3B490120" w14:textId="77777777" w:rsidTr="001662CD">
        <w:tc>
          <w:tcPr>
            <w:tcW w:w="6840" w:type="dxa"/>
          </w:tcPr>
          <w:p w14:paraId="6CE359EA" w14:textId="77777777" w:rsidR="00CA7918" w:rsidRPr="00347326" w:rsidRDefault="00CA7918" w:rsidP="005A7BFB">
            <w:pPr>
              <w:pStyle w:val="Header"/>
              <w:numPr>
                <w:ilvl w:val="0"/>
                <w:numId w:val="38"/>
              </w:numPr>
              <w:tabs>
                <w:tab w:val="clear" w:pos="4320"/>
                <w:tab w:val="clear" w:pos="8640"/>
                <w:tab w:val="left" w:pos="360"/>
              </w:tabs>
              <w:rPr>
                <w:b/>
                <w:noProof/>
                <w:sz w:val="22"/>
                <w:szCs w:val="22"/>
              </w:rPr>
            </w:pPr>
            <w:r w:rsidRPr="00347326">
              <w:rPr>
                <w:b/>
                <w:noProof/>
                <w:sz w:val="22"/>
                <w:szCs w:val="22"/>
              </w:rPr>
              <w:t xml:space="preserve">R25/CA57712 </w:t>
            </w:r>
            <w:r w:rsidRPr="00347326">
              <w:rPr>
                <w:sz w:val="22"/>
                <w:szCs w:val="22"/>
              </w:rPr>
              <w:t>(PI: Mullen)</w:t>
            </w:r>
          </w:p>
          <w:p w14:paraId="68FD6622" w14:textId="77777777" w:rsidR="00CA7918" w:rsidRPr="00347326" w:rsidRDefault="00CA7918" w:rsidP="008B21B1">
            <w:pPr>
              <w:pStyle w:val="Header"/>
              <w:tabs>
                <w:tab w:val="clear" w:pos="4320"/>
                <w:tab w:val="clear" w:pos="8640"/>
                <w:tab w:val="left" w:pos="360"/>
              </w:tabs>
              <w:ind w:left="360"/>
              <w:rPr>
                <w:noProof/>
                <w:sz w:val="22"/>
                <w:szCs w:val="22"/>
              </w:rPr>
            </w:pPr>
            <w:r w:rsidRPr="00347326">
              <w:rPr>
                <w:sz w:val="22"/>
                <w:szCs w:val="22"/>
              </w:rPr>
              <w:t xml:space="preserve">NCI/NIH </w:t>
            </w:r>
          </w:p>
        </w:tc>
        <w:tc>
          <w:tcPr>
            <w:tcW w:w="2520" w:type="dxa"/>
          </w:tcPr>
          <w:p w14:paraId="5C441791" w14:textId="77777777" w:rsidR="00CA7918" w:rsidRPr="00347326" w:rsidRDefault="00CA7918" w:rsidP="00D13FDC">
            <w:pPr>
              <w:pStyle w:val="Header"/>
              <w:tabs>
                <w:tab w:val="clear" w:pos="4320"/>
                <w:tab w:val="clear" w:pos="8640"/>
                <w:tab w:val="left" w:pos="360"/>
              </w:tabs>
              <w:jc w:val="right"/>
              <w:rPr>
                <w:b/>
                <w:noProof/>
                <w:sz w:val="22"/>
                <w:szCs w:val="22"/>
              </w:rPr>
            </w:pPr>
            <w:r w:rsidRPr="00347326">
              <w:rPr>
                <w:sz w:val="22"/>
                <w:szCs w:val="22"/>
              </w:rPr>
              <w:t>09/01/2013–</w:t>
            </w:r>
            <w:r w:rsidR="00D13FDC" w:rsidRPr="00347326">
              <w:rPr>
                <w:sz w:val="22"/>
                <w:szCs w:val="22"/>
              </w:rPr>
              <w:t>10</w:t>
            </w:r>
            <w:r w:rsidRPr="00347326">
              <w:rPr>
                <w:sz w:val="22"/>
                <w:szCs w:val="22"/>
              </w:rPr>
              <w:t>/1/201</w:t>
            </w:r>
            <w:r w:rsidR="00D13FDC" w:rsidRPr="00347326">
              <w:rPr>
                <w:sz w:val="22"/>
                <w:szCs w:val="22"/>
              </w:rPr>
              <w:t>5</w:t>
            </w:r>
          </w:p>
        </w:tc>
      </w:tr>
      <w:tr w:rsidR="00CA7918" w:rsidRPr="00347326" w14:paraId="3D0C43D2" w14:textId="77777777" w:rsidTr="001662CD">
        <w:tc>
          <w:tcPr>
            <w:tcW w:w="9360" w:type="dxa"/>
            <w:gridSpan w:val="2"/>
          </w:tcPr>
          <w:p w14:paraId="7ABCEE3B" w14:textId="77777777" w:rsidR="00CA7918" w:rsidRPr="00347326" w:rsidRDefault="00CA7918" w:rsidP="008B21B1">
            <w:pPr>
              <w:pStyle w:val="Header"/>
              <w:tabs>
                <w:tab w:val="clear" w:pos="4320"/>
                <w:tab w:val="clear" w:pos="8640"/>
                <w:tab w:val="left" w:pos="360"/>
              </w:tabs>
              <w:ind w:left="360"/>
              <w:rPr>
                <w:i/>
                <w:noProof/>
                <w:sz w:val="22"/>
                <w:szCs w:val="22"/>
              </w:rPr>
            </w:pPr>
            <w:r w:rsidRPr="00347326">
              <w:rPr>
                <w:i/>
                <w:sz w:val="22"/>
                <w:szCs w:val="22"/>
              </w:rPr>
              <w:t>Behavioral Science Education-Cancer Prevention and Control</w:t>
            </w:r>
          </w:p>
        </w:tc>
      </w:tr>
      <w:tr w:rsidR="00CA7918" w:rsidRPr="00347326" w14:paraId="155E0D39" w14:textId="77777777" w:rsidTr="001662CD">
        <w:trPr>
          <w:trHeight w:val="87"/>
        </w:trPr>
        <w:tc>
          <w:tcPr>
            <w:tcW w:w="9360" w:type="dxa"/>
            <w:gridSpan w:val="2"/>
          </w:tcPr>
          <w:p w14:paraId="1A92A8D5" w14:textId="77777777" w:rsidR="00CA7918" w:rsidRPr="00347326" w:rsidRDefault="00CA7918" w:rsidP="008B21B1">
            <w:pPr>
              <w:pStyle w:val="Header"/>
              <w:tabs>
                <w:tab w:val="left" w:pos="360"/>
              </w:tabs>
              <w:ind w:left="360"/>
              <w:rPr>
                <w:sz w:val="22"/>
                <w:szCs w:val="22"/>
              </w:rPr>
            </w:pPr>
            <w:r w:rsidRPr="00347326">
              <w:rPr>
                <w:i/>
                <w:sz w:val="22"/>
                <w:szCs w:val="22"/>
              </w:rPr>
              <w:t>Direct and Indirect Costs:</w:t>
            </w:r>
            <w:r w:rsidRPr="00347326">
              <w:rPr>
                <w:sz w:val="22"/>
                <w:szCs w:val="22"/>
              </w:rPr>
              <w:t xml:space="preserve"> $2,499,817</w:t>
            </w:r>
          </w:p>
          <w:p w14:paraId="0763A92E" w14:textId="77777777" w:rsidR="00CA7918" w:rsidRPr="00347326" w:rsidRDefault="00CA7918" w:rsidP="008B21B1">
            <w:pPr>
              <w:pStyle w:val="Header"/>
              <w:tabs>
                <w:tab w:val="left" w:pos="360"/>
              </w:tabs>
              <w:ind w:left="360"/>
              <w:rPr>
                <w:noProof/>
                <w:sz w:val="22"/>
                <w:szCs w:val="22"/>
              </w:rPr>
            </w:pPr>
          </w:p>
        </w:tc>
      </w:tr>
      <w:tr w:rsidR="00CA7918" w:rsidRPr="00347326" w14:paraId="5F2BB8EE" w14:textId="77777777" w:rsidTr="001662CD">
        <w:tc>
          <w:tcPr>
            <w:tcW w:w="6840" w:type="dxa"/>
          </w:tcPr>
          <w:p w14:paraId="542E106F" w14:textId="77777777" w:rsidR="00CA7918" w:rsidRPr="00347326" w:rsidRDefault="00CA7918" w:rsidP="005A7BFB">
            <w:pPr>
              <w:pStyle w:val="Header"/>
              <w:numPr>
                <w:ilvl w:val="0"/>
                <w:numId w:val="38"/>
              </w:numPr>
              <w:tabs>
                <w:tab w:val="clear" w:pos="4320"/>
                <w:tab w:val="clear" w:pos="8640"/>
                <w:tab w:val="left" w:pos="360"/>
              </w:tabs>
              <w:rPr>
                <w:noProof/>
                <w:sz w:val="22"/>
                <w:szCs w:val="22"/>
              </w:rPr>
            </w:pPr>
            <w:r w:rsidRPr="00347326">
              <w:rPr>
                <w:b/>
                <w:sz w:val="22"/>
                <w:szCs w:val="22"/>
              </w:rPr>
              <w:t xml:space="preserve">CPRIT </w:t>
            </w:r>
            <w:r w:rsidRPr="00347326">
              <w:rPr>
                <w:sz w:val="22"/>
                <w:szCs w:val="22"/>
              </w:rPr>
              <w:t>(PIs: Ness &amp; Mullen)</w:t>
            </w:r>
          </w:p>
        </w:tc>
        <w:tc>
          <w:tcPr>
            <w:tcW w:w="2520" w:type="dxa"/>
          </w:tcPr>
          <w:p w14:paraId="06394C2B" w14:textId="77777777" w:rsidR="00CA7918" w:rsidRPr="00347326" w:rsidRDefault="00CA7918" w:rsidP="008B21B1">
            <w:pPr>
              <w:pStyle w:val="Header"/>
              <w:tabs>
                <w:tab w:val="clear" w:pos="4320"/>
                <w:tab w:val="clear" w:pos="8640"/>
                <w:tab w:val="left" w:pos="360"/>
              </w:tabs>
              <w:jc w:val="right"/>
              <w:rPr>
                <w:b/>
                <w:noProof/>
                <w:sz w:val="22"/>
                <w:szCs w:val="22"/>
              </w:rPr>
            </w:pPr>
            <w:r w:rsidRPr="00347326">
              <w:rPr>
                <w:sz w:val="22"/>
                <w:szCs w:val="22"/>
              </w:rPr>
              <w:t>2014-2015</w:t>
            </w:r>
          </w:p>
        </w:tc>
      </w:tr>
      <w:tr w:rsidR="00CA7918" w:rsidRPr="00347326" w14:paraId="776A886B" w14:textId="77777777" w:rsidTr="001662CD">
        <w:tc>
          <w:tcPr>
            <w:tcW w:w="9360" w:type="dxa"/>
            <w:gridSpan w:val="2"/>
          </w:tcPr>
          <w:p w14:paraId="2B625BDA" w14:textId="77777777" w:rsidR="00CA7918" w:rsidRPr="00347326" w:rsidRDefault="00CA7918" w:rsidP="00F061FC">
            <w:pPr>
              <w:pStyle w:val="Header"/>
              <w:tabs>
                <w:tab w:val="clear" w:pos="4320"/>
                <w:tab w:val="clear" w:pos="8640"/>
                <w:tab w:val="left" w:pos="360"/>
              </w:tabs>
              <w:ind w:left="360"/>
              <w:rPr>
                <w:i/>
                <w:noProof/>
                <w:sz w:val="22"/>
                <w:szCs w:val="22"/>
              </w:rPr>
            </w:pPr>
            <w:r w:rsidRPr="00347326">
              <w:rPr>
                <w:i/>
                <w:sz w:val="22"/>
                <w:szCs w:val="22"/>
              </w:rPr>
              <w:t>Collaborative Training of a New Cadre of Innovative Cancer Prevention Researchers</w:t>
            </w:r>
          </w:p>
        </w:tc>
      </w:tr>
    </w:tbl>
    <w:p w14:paraId="4D0062FD" w14:textId="77777777" w:rsidR="00CA7918" w:rsidRPr="00347326" w:rsidRDefault="00CA7918" w:rsidP="00F061FC">
      <w:pPr>
        <w:pStyle w:val="Header"/>
        <w:tabs>
          <w:tab w:val="clear" w:pos="4320"/>
          <w:tab w:val="clear" w:pos="8640"/>
          <w:tab w:val="left" w:pos="360"/>
          <w:tab w:val="left" w:pos="6840"/>
        </w:tabs>
        <w:ind w:left="360"/>
        <w:rPr>
          <w:sz w:val="22"/>
          <w:szCs w:val="22"/>
        </w:rPr>
      </w:pPr>
      <w:r w:rsidRPr="00347326">
        <w:rPr>
          <w:i/>
          <w:sz w:val="22"/>
          <w:szCs w:val="22"/>
        </w:rPr>
        <w:t>Direct and Indirect Costs:</w:t>
      </w:r>
      <w:r w:rsidRPr="00347326">
        <w:rPr>
          <w:sz w:val="22"/>
          <w:szCs w:val="22"/>
        </w:rPr>
        <w:t xml:space="preserve"> $1,700,000</w:t>
      </w:r>
    </w:p>
    <w:p w14:paraId="22E24FF7" w14:textId="77777777" w:rsidR="00CA7918" w:rsidRPr="00347326" w:rsidRDefault="00CA7918" w:rsidP="00F061FC">
      <w:pPr>
        <w:pStyle w:val="Header"/>
        <w:tabs>
          <w:tab w:val="left" w:pos="360"/>
        </w:tabs>
        <w:ind w:left="360"/>
        <w:rPr>
          <w:rFonts w:cs="Arial"/>
          <w:sz w:val="22"/>
          <w:szCs w:val="22"/>
        </w:rPr>
      </w:pPr>
      <w:r w:rsidRPr="00347326">
        <w:rPr>
          <w:i/>
          <w:noProof/>
          <w:sz w:val="22"/>
          <w:szCs w:val="22"/>
        </w:rPr>
        <w:t>Role:</w:t>
      </w:r>
      <w:r w:rsidRPr="00347326">
        <w:rPr>
          <w:rFonts w:cs="Arial"/>
          <w:i/>
          <w:sz w:val="22"/>
          <w:szCs w:val="22"/>
        </w:rPr>
        <w:t xml:space="preserve"> </w:t>
      </w:r>
      <w:r w:rsidRPr="00347326">
        <w:rPr>
          <w:rFonts w:cs="Arial"/>
          <w:sz w:val="22"/>
          <w:szCs w:val="22"/>
        </w:rPr>
        <w:t>Mentor (in Kind)</w:t>
      </w:r>
    </w:p>
    <w:p w14:paraId="5F227837" w14:textId="77777777" w:rsidR="00BD17F7" w:rsidRPr="00347326" w:rsidRDefault="00BD17F7" w:rsidP="00F061FC">
      <w:pPr>
        <w:pStyle w:val="Header"/>
        <w:tabs>
          <w:tab w:val="left" w:pos="360"/>
        </w:tabs>
        <w:ind w:left="360"/>
        <w:rPr>
          <w:rFonts w:cs="Arial"/>
          <w:i/>
          <w:sz w:val="22"/>
          <w:szCs w:val="22"/>
        </w:rPr>
      </w:pPr>
    </w:p>
    <w:p w14:paraId="486ACCBE" w14:textId="77777777" w:rsidR="00BD17F7" w:rsidRPr="00347326" w:rsidRDefault="00BD17F7" w:rsidP="005A7BFB">
      <w:pPr>
        <w:pStyle w:val="Header"/>
        <w:numPr>
          <w:ilvl w:val="0"/>
          <w:numId w:val="38"/>
        </w:numPr>
        <w:tabs>
          <w:tab w:val="left" w:pos="360"/>
          <w:tab w:val="left" w:pos="7110"/>
        </w:tabs>
        <w:rPr>
          <w:b/>
          <w:noProof/>
          <w:sz w:val="22"/>
          <w:szCs w:val="22"/>
        </w:rPr>
      </w:pPr>
      <w:r w:rsidRPr="00347326">
        <w:rPr>
          <w:b/>
          <w:color w:val="000000"/>
          <w:sz w:val="22"/>
          <w:szCs w:val="22"/>
        </w:rPr>
        <w:t>P50 CA180906</w:t>
      </w:r>
      <w:r w:rsidRPr="00347326">
        <w:rPr>
          <w:sz w:val="22"/>
          <w:szCs w:val="22"/>
        </w:rPr>
        <w:t xml:space="preserve"> (PI: Cooper)</w:t>
      </w:r>
      <w:r w:rsidRPr="00347326">
        <w:rPr>
          <w:noProof/>
          <w:sz w:val="22"/>
          <w:szCs w:val="22"/>
        </w:rPr>
        <w:t xml:space="preserve"> </w:t>
      </w:r>
      <w:r w:rsidRPr="00347326">
        <w:rPr>
          <w:noProof/>
          <w:sz w:val="22"/>
          <w:szCs w:val="22"/>
        </w:rPr>
        <w:tab/>
      </w:r>
      <w:r w:rsidRPr="00347326">
        <w:rPr>
          <w:noProof/>
          <w:sz w:val="22"/>
          <w:szCs w:val="22"/>
        </w:rPr>
        <w:tab/>
        <w:t>09/01/2015–</w:t>
      </w:r>
      <w:r w:rsidR="00D13FDC" w:rsidRPr="00347326">
        <w:rPr>
          <w:noProof/>
          <w:sz w:val="22"/>
          <w:szCs w:val="22"/>
        </w:rPr>
        <w:t>10</w:t>
      </w:r>
      <w:r w:rsidRPr="00347326">
        <w:rPr>
          <w:noProof/>
          <w:sz w:val="22"/>
          <w:szCs w:val="22"/>
        </w:rPr>
        <w:t>/31/201</w:t>
      </w:r>
      <w:r w:rsidR="00D13FDC" w:rsidRPr="00347326">
        <w:rPr>
          <w:noProof/>
          <w:sz w:val="22"/>
          <w:szCs w:val="22"/>
        </w:rPr>
        <w:t>5</w:t>
      </w:r>
    </w:p>
    <w:p w14:paraId="443D6B0B" w14:textId="77777777" w:rsidR="00BD17F7" w:rsidRPr="00347326" w:rsidRDefault="00BD17F7" w:rsidP="00BD17F7">
      <w:pPr>
        <w:pStyle w:val="Header"/>
        <w:tabs>
          <w:tab w:val="left" w:pos="360"/>
        </w:tabs>
        <w:ind w:left="360"/>
        <w:rPr>
          <w:rFonts w:cs="Arial"/>
          <w:sz w:val="22"/>
          <w:szCs w:val="22"/>
        </w:rPr>
      </w:pPr>
      <w:r w:rsidRPr="00347326">
        <w:rPr>
          <w:color w:val="000000"/>
          <w:sz w:val="22"/>
          <w:szCs w:val="22"/>
        </w:rPr>
        <w:t>NIH/NCI</w:t>
      </w:r>
      <w:r w:rsidRPr="00347326">
        <w:rPr>
          <w:rStyle w:val="apple-converted-space"/>
          <w:color w:val="000000"/>
          <w:sz w:val="22"/>
          <w:szCs w:val="22"/>
        </w:rPr>
        <w:t> </w:t>
      </w:r>
      <w:r w:rsidRPr="00347326">
        <w:rPr>
          <w:rFonts w:cs="Arial"/>
          <w:sz w:val="22"/>
          <w:szCs w:val="22"/>
        </w:rPr>
        <w:t xml:space="preserve">TCORS Pilot Grant </w:t>
      </w:r>
    </w:p>
    <w:p w14:paraId="03404C8F" w14:textId="77777777" w:rsidR="00BD17F7" w:rsidRPr="00347326" w:rsidRDefault="00BD17F7" w:rsidP="00BD17F7">
      <w:pPr>
        <w:pStyle w:val="Header"/>
        <w:tabs>
          <w:tab w:val="left" w:pos="360"/>
        </w:tabs>
        <w:ind w:left="360"/>
        <w:rPr>
          <w:rFonts w:cs="Arial"/>
          <w:i/>
          <w:sz w:val="22"/>
          <w:szCs w:val="22"/>
        </w:rPr>
      </w:pPr>
      <w:r w:rsidRPr="00347326">
        <w:rPr>
          <w:rFonts w:cs="Arial"/>
          <w:i/>
          <w:sz w:val="22"/>
          <w:szCs w:val="22"/>
        </w:rPr>
        <w:t>Assessing Young Adult E-cigarette Use with Ecological Momentary Assessment</w:t>
      </w:r>
    </w:p>
    <w:p w14:paraId="54C5A8F8" w14:textId="77777777" w:rsidR="00BD17F7" w:rsidRPr="00347326" w:rsidRDefault="00BD17F7" w:rsidP="00BD17F7">
      <w:pPr>
        <w:pStyle w:val="Header"/>
        <w:tabs>
          <w:tab w:val="left" w:pos="360"/>
        </w:tabs>
        <w:ind w:left="360"/>
        <w:rPr>
          <w:noProof/>
          <w:sz w:val="22"/>
          <w:szCs w:val="22"/>
        </w:rPr>
      </w:pPr>
      <w:r w:rsidRPr="00347326">
        <w:rPr>
          <w:noProof/>
          <w:sz w:val="22"/>
          <w:szCs w:val="22"/>
        </w:rPr>
        <w:t>The purpose of thise study is to investigate e-cigarette use behaviors and antecedents associated with use among young adults.</w:t>
      </w:r>
    </w:p>
    <w:p w14:paraId="3DF01394" w14:textId="77777777" w:rsidR="00BD17F7" w:rsidRPr="00347326" w:rsidRDefault="00BD17F7" w:rsidP="00BD17F7">
      <w:pPr>
        <w:pStyle w:val="Header"/>
        <w:tabs>
          <w:tab w:val="left" w:pos="360"/>
        </w:tabs>
        <w:ind w:left="360"/>
        <w:rPr>
          <w:noProof/>
          <w:sz w:val="22"/>
          <w:szCs w:val="22"/>
        </w:rPr>
      </w:pPr>
      <w:r w:rsidRPr="00347326">
        <w:rPr>
          <w:i/>
          <w:noProof/>
          <w:sz w:val="22"/>
          <w:szCs w:val="22"/>
        </w:rPr>
        <w:t>Direct costs:</w:t>
      </w:r>
      <w:r w:rsidRPr="00347326">
        <w:rPr>
          <w:noProof/>
          <w:sz w:val="22"/>
          <w:szCs w:val="22"/>
        </w:rPr>
        <w:t xml:space="preserve"> $19,235 (no indirect costs)</w:t>
      </w:r>
    </w:p>
    <w:p w14:paraId="3E2BEB4F" w14:textId="77777777" w:rsidR="00BD17F7" w:rsidRPr="00347326" w:rsidRDefault="00BD17F7" w:rsidP="00BD17F7">
      <w:pPr>
        <w:pStyle w:val="Header"/>
        <w:tabs>
          <w:tab w:val="left" w:pos="360"/>
        </w:tabs>
        <w:ind w:left="360"/>
        <w:rPr>
          <w:rFonts w:cs="Arial"/>
          <w:i/>
          <w:sz w:val="22"/>
          <w:szCs w:val="22"/>
        </w:rPr>
      </w:pPr>
      <w:r w:rsidRPr="00347326">
        <w:rPr>
          <w:i/>
          <w:noProof/>
          <w:sz w:val="22"/>
          <w:szCs w:val="22"/>
        </w:rPr>
        <w:t>Role:</w:t>
      </w:r>
      <w:r w:rsidRPr="00347326">
        <w:rPr>
          <w:rFonts w:cs="Arial"/>
          <w:i/>
          <w:sz w:val="22"/>
          <w:szCs w:val="22"/>
        </w:rPr>
        <w:t xml:space="preserve"> </w:t>
      </w:r>
      <w:r w:rsidRPr="00347326">
        <w:rPr>
          <w:rFonts w:cs="Arial"/>
          <w:sz w:val="22"/>
          <w:szCs w:val="22"/>
        </w:rPr>
        <w:t>Mentor (in Kind)</w:t>
      </w:r>
    </w:p>
    <w:p w14:paraId="35EF07AC" w14:textId="77777777" w:rsidR="00CA7918" w:rsidRPr="00347326" w:rsidRDefault="00CA7918" w:rsidP="00D54287">
      <w:pPr>
        <w:pStyle w:val="Header"/>
        <w:tabs>
          <w:tab w:val="clear" w:pos="4320"/>
          <w:tab w:val="clear" w:pos="8640"/>
          <w:tab w:val="left" w:pos="360"/>
        </w:tabs>
        <w:rPr>
          <w:sz w:val="16"/>
          <w:szCs w:val="16"/>
        </w:rPr>
      </w:pPr>
    </w:p>
    <w:p w14:paraId="4DE6AFEC" w14:textId="77777777" w:rsidR="00962614" w:rsidRPr="00347326" w:rsidRDefault="00962614" w:rsidP="00962614">
      <w:pPr>
        <w:autoSpaceDE w:val="0"/>
        <w:autoSpaceDN w:val="0"/>
        <w:adjustRightInd w:val="0"/>
        <w:rPr>
          <w:b/>
          <w:color w:val="000000"/>
          <w:sz w:val="22"/>
          <w:szCs w:val="22"/>
          <w:u w:val="single"/>
        </w:rPr>
      </w:pPr>
      <w:r w:rsidRPr="00347326">
        <w:rPr>
          <w:b/>
          <w:color w:val="000000"/>
          <w:sz w:val="22"/>
          <w:szCs w:val="22"/>
          <w:u w:val="single"/>
        </w:rPr>
        <w:t>Consultant</w:t>
      </w:r>
    </w:p>
    <w:p w14:paraId="25F7DFEE" w14:textId="77777777" w:rsidR="00962614" w:rsidRPr="00347326" w:rsidRDefault="00962614" w:rsidP="00962614">
      <w:pPr>
        <w:pStyle w:val="Header"/>
        <w:tabs>
          <w:tab w:val="clear" w:pos="4320"/>
          <w:tab w:val="clear" w:pos="8640"/>
          <w:tab w:val="left" w:pos="684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520"/>
      </w:tblGrid>
      <w:tr w:rsidR="00962614" w:rsidRPr="00347326" w14:paraId="31655243" w14:textId="77777777" w:rsidTr="0097588A">
        <w:tc>
          <w:tcPr>
            <w:tcW w:w="6840" w:type="dxa"/>
          </w:tcPr>
          <w:p w14:paraId="31567638" w14:textId="77777777" w:rsidR="00962614" w:rsidRPr="00347326" w:rsidRDefault="00962614" w:rsidP="00233C57">
            <w:pPr>
              <w:pStyle w:val="Header"/>
              <w:numPr>
                <w:ilvl w:val="0"/>
                <w:numId w:val="38"/>
              </w:numPr>
              <w:tabs>
                <w:tab w:val="clear" w:pos="4320"/>
                <w:tab w:val="clear" w:pos="8640"/>
                <w:tab w:val="left" w:pos="252"/>
              </w:tabs>
              <w:ind w:hanging="468"/>
              <w:rPr>
                <w:i/>
                <w:sz w:val="22"/>
                <w:szCs w:val="22"/>
              </w:rPr>
            </w:pPr>
            <w:r w:rsidRPr="00347326">
              <w:rPr>
                <w:b/>
              </w:rPr>
              <w:t>R25 HD045810 to University of California, San Francisco</w:t>
            </w:r>
            <w:r w:rsidRPr="00347326">
              <w:rPr>
                <w:b/>
                <w:sz w:val="22"/>
                <w:szCs w:val="22"/>
              </w:rPr>
              <w:t xml:space="preserve"> </w:t>
            </w:r>
          </w:p>
        </w:tc>
        <w:tc>
          <w:tcPr>
            <w:tcW w:w="2520" w:type="dxa"/>
          </w:tcPr>
          <w:p w14:paraId="5D020421" w14:textId="77777777" w:rsidR="00962614" w:rsidRPr="00347326" w:rsidRDefault="00962614" w:rsidP="0097588A">
            <w:pPr>
              <w:pStyle w:val="Header"/>
              <w:tabs>
                <w:tab w:val="clear" w:pos="4320"/>
                <w:tab w:val="clear" w:pos="8640"/>
                <w:tab w:val="left" w:pos="360"/>
              </w:tabs>
              <w:jc w:val="right"/>
              <w:rPr>
                <w:b/>
                <w:noProof/>
                <w:sz w:val="22"/>
                <w:szCs w:val="22"/>
              </w:rPr>
            </w:pPr>
            <w:r w:rsidRPr="00347326">
              <w:rPr>
                <w:sz w:val="22"/>
                <w:szCs w:val="22"/>
              </w:rPr>
              <w:t>09/1/2016–8/31/2017</w:t>
            </w:r>
          </w:p>
        </w:tc>
      </w:tr>
      <w:tr w:rsidR="00962614" w:rsidRPr="00347326" w14:paraId="1E162CA0" w14:textId="77777777" w:rsidTr="0097588A">
        <w:tc>
          <w:tcPr>
            <w:tcW w:w="9360" w:type="dxa"/>
            <w:gridSpan w:val="2"/>
          </w:tcPr>
          <w:p w14:paraId="6ACCE8FF" w14:textId="77777777" w:rsidR="007A0764" w:rsidRPr="00347326" w:rsidRDefault="00962614" w:rsidP="007A0764">
            <w:pPr>
              <w:pStyle w:val="Header"/>
              <w:tabs>
                <w:tab w:val="clear" w:pos="4320"/>
                <w:tab w:val="clear" w:pos="8640"/>
                <w:tab w:val="left" w:pos="345"/>
              </w:tabs>
              <w:ind w:left="252"/>
              <w:rPr>
                <w:sz w:val="22"/>
                <w:szCs w:val="22"/>
              </w:rPr>
            </w:pPr>
            <w:r w:rsidRPr="00347326">
              <w:rPr>
                <w:b/>
                <w:sz w:val="22"/>
                <w:szCs w:val="22"/>
              </w:rPr>
              <w:t>NIH, NICHD - Center for AIDS Prevention Studies</w:t>
            </w:r>
            <w:r w:rsidRPr="00347326">
              <w:rPr>
                <w:sz w:val="22"/>
                <w:szCs w:val="22"/>
              </w:rPr>
              <w:t xml:space="preserve"> (PI: Santa Maria)</w:t>
            </w:r>
          </w:p>
          <w:p w14:paraId="1948EF6F" w14:textId="52136DFB" w:rsidR="00962614" w:rsidRPr="00347326" w:rsidRDefault="00962614" w:rsidP="007A0764">
            <w:pPr>
              <w:pStyle w:val="Header"/>
              <w:tabs>
                <w:tab w:val="clear" w:pos="4320"/>
                <w:tab w:val="clear" w:pos="8640"/>
                <w:tab w:val="left" w:pos="345"/>
              </w:tabs>
              <w:ind w:left="252"/>
              <w:rPr>
                <w:sz w:val="22"/>
                <w:szCs w:val="22"/>
              </w:rPr>
            </w:pPr>
            <w:r w:rsidRPr="00347326">
              <w:rPr>
                <w:i/>
                <w:sz w:val="22"/>
                <w:szCs w:val="22"/>
              </w:rPr>
              <w:t>Development of a HIV Risk Estimator to Predict Imminent HIV Risk Behaviors in Homeless Youth</w:t>
            </w:r>
          </w:p>
        </w:tc>
      </w:tr>
      <w:tr w:rsidR="00962614" w:rsidRPr="00347326" w14:paraId="250100E2" w14:textId="77777777" w:rsidTr="0097588A">
        <w:tc>
          <w:tcPr>
            <w:tcW w:w="9360" w:type="dxa"/>
            <w:gridSpan w:val="2"/>
          </w:tcPr>
          <w:p w14:paraId="415603F5" w14:textId="75218669" w:rsidR="007A0764" w:rsidRPr="00347326" w:rsidRDefault="00962614" w:rsidP="007A0764">
            <w:pPr>
              <w:pStyle w:val="Header"/>
              <w:tabs>
                <w:tab w:val="clear" w:pos="4320"/>
                <w:tab w:val="clear" w:pos="8640"/>
                <w:tab w:val="left" w:pos="345"/>
              </w:tabs>
              <w:ind w:left="252"/>
              <w:rPr>
                <w:sz w:val="22"/>
                <w:szCs w:val="22"/>
              </w:rPr>
            </w:pPr>
            <w:r w:rsidRPr="00347326">
              <w:rPr>
                <w:sz w:val="22"/>
                <w:szCs w:val="22"/>
              </w:rPr>
              <w:t>The goal of this project is to identify antecedents to HIV r</w:t>
            </w:r>
            <w:r w:rsidR="007A0764" w:rsidRPr="00347326">
              <w:rPr>
                <w:sz w:val="22"/>
                <w:szCs w:val="22"/>
              </w:rPr>
              <w:t xml:space="preserve">isk behaviors and combine this </w:t>
            </w:r>
            <w:r w:rsidRPr="00347326">
              <w:rPr>
                <w:sz w:val="22"/>
                <w:szCs w:val="22"/>
              </w:rPr>
              <w:t>information to develop a real-time HIV risk estimator using existing E</w:t>
            </w:r>
            <w:r w:rsidR="007A0764" w:rsidRPr="00347326">
              <w:rPr>
                <w:sz w:val="22"/>
                <w:szCs w:val="22"/>
              </w:rPr>
              <w:t>MA data from 71 homeless 18-</w:t>
            </w:r>
            <w:r w:rsidRPr="00347326">
              <w:rPr>
                <w:sz w:val="22"/>
                <w:szCs w:val="22"/>
              </w:rPr>
              <w:t>24 year olds recruited from a local drop-in center in Houston, TX.</w:t>
            </w:r>
          </w:p>
          <w:p w14:paraId="3B540741" w14:textId="1BE2B39C" w:rsidR="00962614" w:rsidRPr="00347326" w:rsidRDefault="00962614" w:rsidP="007A0764">
            <w:pPr>
              <w:pStyle w:val="Header"/>
              <w:tabs>
                <w:tab w:val="clear" w:pos="4320"/>
                <w:tab w:val="clear" w:pos="8640"/>
                <w:tab w:val="left" w:pos="345"/>
              </w:tabs>
              <w:ind w:left="252"/>
              <w:rPr>
                <w:sz w:val="22"/>
                <w:szCs w:val="22"/>
              </w:rPr>
            </w:pPr>
            <w:r w:rsidRPr="00347326">
              <w:rPr>
                <w:i/>
                <w:sz w:val="22"/>
                <w:szCs w:val="22"/>
              </w:rPr>
              <w:t>Direct and Indirect Costs:</w:t>
            </w:r>
            <w:r w:rsidRPr="00347326">
              <w:rPr>
                <w:sz w:val="22"/>
                <w:szCs w:val="22"/>
              </w:rPr>
              <w:t xml:space="preserve"> $20,000</w:t>
            </w:r>
          </w:p>
          <w:p w14:paraId="21A729F3" w14:textId="77777777" w:rsidR="00962614" w:rsidRPr="00347326" w:rsidRDefault="00962614" w:rsidP="007A0764">
            <w:pPr>
              <w:pStyle w:val="Header"/>
              <w:tabs>
                <w:tab w:val="clear" w:pos="4320"/>
                <w:tab w:val="clear" w:pos="8640"/>
                <w:tab w:val="left" w:pos="345"/>
              </w:tabs>
              <w:ind w:left="252"/>
              <w:rPr>
                <w:sz w:val="22"/>
                <w:szCs w:val="22"/>
              </w:rPr>
            </w:pPr>
          </w:p>
        </w:tc>
      </w:tr>
      <w:tr w:rsidR="00962614" w:rsidRPr="00347326" w14:paraId="57F83C4D" w14:textId="77777777" w:rsidTr="0097588A">
        <w:tc>
          <w:tcPr>
            <w:tcW w:w="6840" w:type="dxa"/>
          </w:tcPr>
          <w:p w14:paraId="328B9B05" w14:textId="77777777" w:rsidR="00962614" w:rsidRPr="00347326" w:rsidRDefault="00962614" w:rsidP="00233C57">
            <w:pPr>
              <w:pStyle w:val="Header"/>
              <w:numPr>
                <w:ilvl w:val="0"/>
                <w:numId w:val="38"/>
              </w:numPr>
              <w:tabs>
                <w:tab w:val="clear" w:pos="4320"/>
                <w:tab w:val="clear" w:pos="8640"/>
                <w:tab w:val="left" w:pos="252"/>
              </w:tabs>
              <w:ind w:hanging="468"/>
              <w:rPr>
                <w:noProof/>
                <w:sz w:val="22"/>
                <w:szCs w:val="22"/>
              </w:rPr>
            </w:pPr>
            <w:r w:rsidRPr="00347326">
              <w:rPr>
                <w:b/>
                <w:sz w:val="22"/>
                <w:szCs w:val="22"/>
              </w:rPr>
              <w:t>DSRIP (1115)</w:t>
            </w:r>
            <w:r w:rsidRPr="00347326">
              <w:rPr>
                <w:sz w:val="22"/>
                <w:szCs w:val="22"/>
              </w:rPr>
              <w:t xml:space="preserve"> (PI: Walters)</w:t>
            </w:r>
          </w:p>
        </w:tc>
        <w:tc>
          <w:tcPr>
            <w:tcW w:w="2520" w:type="dxa"/>
          </w:tcPr>
          <w:p w14:paraId="30C6DC25" w14:textId="77777777" w:rsidR="00962614" w:rsidRPr="00347326" w:rsidRDefault="00962614" w:rsidP="00877B23">
            <w:pPr>
              <w:pStyle w:val="Header"/>
              <w:tabs>
                <w:tab w:val="clear" w:pos="4320"/>
                <w:tab w:val="clear" w:pos="8640"/>
                <w:tab w:val="left" w:pos="360"/>
              </w:tabs>
              <w:jc w:val="right"/>
              <w:rPr>
                <w:b/>
                <w:noProof/>
                <w:sz w:val="22"/>
                <w:szCs w:val="22"/>
              </w:rPr>
            </w:pPr>
            <w:r w:rsidRPr="00347326">
              <w:rPr>
                <w:sz w:val="22"/>
                <w:szCs w:val="22"/>
              </w:rPr>
              <w:t>01/26/2014–12/31/2016</w:t>
            </w:r>
          </w:p>
        </w:tc>
      </w:tr>
      <w:tr w:rsidR="00962614" w:rsidRPr="00347326" w14:paraId="2B82B505" w14:textId="77777777" w:rsidTr="0097588A">
        <w:tc>
          <w:tcPr>
            <w:tcW w:w="9360" w:type="dxa"/>
            <w:gridSpan w:val="2"/>
          </w:tcPr>
          <w:p w14:paraId="692E2D0A" w14:textId="77777777" w:rsidR="00962614" w:rsidRPr="00347326" w:rsidRDefault="00962614" w:rsidP="007A0764">
            <w:pPr>
              <w:pStyle w:val="Header"/>
              <w:tabs>
                <w:tab w:val="clear" w:pos="4320"/>
                <w:tab w:val="clear" w:pos="8640"/>
                <w:tab w:val="left" w:pos="252"/>
              </w:tabs>
              <w:ind w:left="252"/>
              <w:rPr>
                <w:noProof/>
                <w:sz w:val="22"/>
                <w:szCs w:val="22"/>
              </w:rPr>
            </w:pPr>
            <w:r w:rsidRPr="00347326">
              <w:rPr>
                <w:sz w:val="22"/>
                <w:szCs w:val="22"/>
              </w:rPr>
              <w:t>Centers for Medicare &amp; Medicaid Services, Delivery System Reform Incentive Payment Program</w:t>
            </w:r>
          </w:p>
        </w:tc>
      </w:tr>
      <w:tr w:rsidR="00962614" w:rsidRPr="00347326" w14:paraId="27D71329" w14:textId="77777777" w:rsidTr="0097588A">
        <w:tc>
          <w:tcPr>
            <w:tcW w:w="9360" w:type="dxa"/>
            <w:gridSpan w:val="2"/>
          </w:tcPr>
          <w:p w14:paraId="5067593B" w14:textId="77777777" w:rsidR="00962614" w:rsidRPr="00347326" w:rsidRDefault="00962614" w:rsidP="007A0764">
            <w:pPr>
              <w:pStyle w:val="Header"/>
              <w:tabs>
                <w:tab w:val="clear" w:pos="4320"/>
                <w:tab w:val="clear" w:pos="8640"/>
                <w:tab w:val="left" w:pos="252"/>
              </w:tabs>
              <w:ind w:left="252"/>
              <w:rPr>
                <w:i/>
                <w:noProof/>
                <w:sz w:val="22"/>
                <w:szCs w:val="22"/>
              </w:rPr>
            </w:pPr>
            <w:r w:rsidRPr="00347326">
              <w:rPr>
                <w:i/>
                <w:noProof/>
                <w:sz w:val="22"/>
                <w:szCs w:val="22"/>
              </w:rPr>
              <w:t>Health Navigation Incentives for Dual Diagnosis Patients</w:t>
            </w:r>
          </w:p>
        </w:tc>
      </w:tr>
      <w:tr w:rsidR="00962614" w:rsidRPr="00347326" w14:paraId="00D34D08" w14:textId="77777777" w:rsidTr="0097588A">
        <w:tc>
          <w:tcPr>
            <w:tcW w:w="9360" w:type="dxa"/>
            <w:gridSpan w:val="2"/>
          </w:tcPr>
          <w:p w14:paraId="0106E6DD" w14:textId="77777777" w:rsidR="00962614" w:rsidRPr="00347326" w:rsidRDefault="00962614" w:rsidP="007A0764">
            <w:pPr>
              <w:pStyle w:val="Header"/>
              <w:tabs>
                <w:tab w:val="clear" w:pos="4320"/>
                <w:tab w:val="clear" w:pos="8640"/>
                <w:tab w:val="left" w:pos="252"/>
              </w:tabs>
              <w:ind w:left="252"/>
              <w:rPr>
                <w:noProof/>
                <w:sz w:val="22"/>
                <w:szCs w:val="22"/>
              </w:rPr>
            </w:pPr>
            <w:r w:rsidRPr="00347326">
              <w:rPr>
                <w:noProof/>
                <w:sz w:val="22"/>
                <w:szCs w:val="22"/>
              </w:rPr>
              <w:t>Provide consultation on the development of an application that uses mobile technology for real-time assessment and intervention among people enrolled in Fort Worth permanent supportive housing.</w:t>
            </w:r>
          </w:p>
        </w:tc>
      </w:tr>
      <w:tr w:rsidR="00962614" w:rsidRPr="00347326" w14:paraId="580A44E6" w14:textId="77777777" w:rsidTr="00877B23">
        <w:trPr>
          <w:trHeight w:val="80"/>
        </w:trPr>
        <w:tc>
          <w:tcPr>
            <w:tcW w:w="9360" w:type="dxa"/>
            <w:gridSpan w:val="2"/>
          </w:tcPr>
          <w:p w14:paraId="1A3756D1" w14:textId="117AA679" w:rsidR="00962614" w:rsidRPr="00347326" w:rsidRDefault="00962614" w:rsidP="007A0764">
            <w:pPr>
              <w:pStyle w:val="Header"/>
              <w:tabs>
                <w:tab w:val="left" w:pos="252"/>
              </w:tabs>
              <w:ind w:left="252"/>
              <w:rPr>
                <w:noProof/>
                <w:sz w:val="22"/>
                <w:szCs w:val="22"/>
              </w:rPr>
            </w:pPr>
            <w:r w:rsidRPr="00347326">
              <w:rPr>
                <w:i/>
                <w:sz w:val="22"/>
                <w:szCs w:val="22"/>
              </w:rPr>
              <w:t>Direct and Indirect Costs:</w:t>
            </w:r>
            <w:r w:rsidRPr="00347326">
              <w:rPr>
                <w:sz w:val="22"/>
                <w:szCs w:val="22"/>
              </w:rPr>
              <w:t xml:space="preserve"> $2,488,150</w:t>
            </w:r>
          </w:p>
        </w:tc>
      </w:tr>
    </w:tbl>
    <w:p w14:paraId="4E4BD2E6" w14:textId="77777777" w:rsidR="00962614" w:rsidRPr="00347326" w:rsidRDefault="00962614" w:rsidP="00D54287">
      <w:pPr>
        <w:pStyle w:val="Header"/>
        <w:tabs>
          <w:tab w:val="clear" w:pos="4320"/>
          <w:tab w:val="clear" w:pos="8640"/>
          <w:tab w:val="left" w:pos="360"/>
        </w:tabs>
        <w:rPr>
          <w:sz w:val="16"/>
          <w:szCs w:val="16"/>
        </w:rPr>
      </w:pPr>
    </w:p>
    <w:p w14:paraId="2E062063" w14:textId="77777777" w:rsidR="00D54287" w:rsidRPr="00347326" w:rsidRDefault="00D54287" w:rsidP="00D54287">
      <w:pPr>
        <w:tabs>
          <w:tab w:val="left" w:pos="360"/>
        </w:tabs>
        <w:rPr>
          <w:b/>
          <w:sz w:val="22"/>
          <w:szCs w:val="22"/>
        </w:rPr>
      </w:pPr>
      <w:r w:rsidRPr="00347326">
        <w:rPr>
          <w:b/>
          <w:sz w:val="22"/>
          <w:szCs w:val="22"/>
        </w:rPr>
        <w:t>PENDING RESEARCH SUPPORT</w:t>
      </w:r>
    </w:p>
    <w:p w14:paraId="3C1533B5" w14:textId="77777777" w:rsidR="00D54287" w:rsidRPr="00347326" w:rsidRDefault="00D54287" w:rsidP="00D54287">
      <w:pPr>
        <w:rPr>
          <w:color w:val="000000"/>
          <w:sz w:val="16"/>
          <w:szCs w:val="16"/>
        </w:rPr>
      </w:pPr>
    </w:p>
    <w:p w14:paraId="146D7402" w14:textId="77777777" w:rsidR="00D54287" w:rsidRPr="00347326" w:rsidRDefault="00D54287" w:rsidP="00D54287">
      <w:pPr>
        <w:tabs>
          <w:tab w:val="left" w:pos="360"/>
        </w:tabs>
        <w:rPr>
          <w:b/>
          <w:sz w:val="22"/>
          <w:szCs w:val="22"/>
          <w:u w:val="single"/>
        </w:rPr>
      </w:pPr>
      <w:r w:rsidRPr="00347326">
        <w:rPr>
          <w:b/>
          <w:sz w:val="22"/>
          <w:szCs w:val="22"/>
          <w:u w:val="single"/>
        </w:rPr>
        <w:t>Principal Investigator</w:t>
      </w:r>
    </w:p>
    <w:p w14:paraId="46082E9E" w14:textId="77777777" w:rsidR="00D54287" w:rsidRPr="00347326" w:rsidRDefault="00D54287" w:rsidP="00D54287">
      <w:pPr>
        <w:tabs>
          <w:tab w:val="left" w:pos="360"/>
        </w:tabs>
        <w:rPr>
          <w:b/>
          <w:sz w:val="16"/>
          <w:szCs w:val="16"/>
        </w:rPr>
      </w:pPr>
    </w:p>
    <w:tbl>
      <w:tblPr>
        <w:tblStyle w:val="TableGrid"/>
        <w:tblW w:w="9630" w:type="dxa"/>
        <w:tblInd w:w="-90" w:type="dxa"/>
        <w:tblLayout w:type="fixed"/>
        <w:tblLook w:val="04A0" w:firstRow="1" w:lastRow="0" w:firstColumn="1" w:lastColumn="0" w:noHBand="0" w:noVBand="1"/>
      </w:tblPr>
      <w:tblGrid>
        <w:gridCol w:w="5850"/>
        <w:gridCol w:w="3780"/>
      </w:tblGrid>
      <w:tr w:rsidR="001930AA" w:rsidRPr="00347326" w14:paraId="5857E5A3" w14:textId="77777777" w:rsidTr="000D1CF8">
        <w:trPr>
          <w:trHeight w:val="198"/>
        </w:trPr>
        <w:tc>
          <w:tcPr>
            <w:tcW w:w="5850" w:type="dxa"/>
            <w:tcBorders>
              <w:top w:val="nil"/>
              <w:left w:val="nil"/>
              <w:bottom w:val="nil"/>
              <w:right w:val="nil"/>
            </w:tcBorders>
          </w:tcPr>
          <w:p w14:paraId="4418D418" w14:textId="529347BB" w:rsidR="001930AA" w:rsidRPr="00347326" w:rsidRDefault="001930AA" w:rsidP="003E46D3">
            <w:pPr>
              <w:pStyle w:val="ListParagraph"/>
              <w:numPr>
                <w:ilvl w:val="0"/>
                <w:numId w:val="41"/>
              </w:numPr>
              <w:rPr>
                <w:color w:val="000000"/>
                <w:sz w:val="22"/>
                <w:szCs w:val="22"/>
              </w:rPr>
            </w:pPr>
            <w:r w:rsidRPr="00347326">
              <w:rPr>
                <w:b/>
                <w:noProof/>
                <w:sz w:val="22"/>
                <w:szCs w:val="22"/>
              </w:rPr>
              <w:lastRenderedPageBreak/>
              <w:t xml:space="preserve">R01 </w:t>
            </w:r>
            <w:r w:rsidR="00571ED9" w:rsidRPr="00347326">
              <w:rPr>
                <w:b/>
                <w:noProof/>
                <w:sz w:val="22"/>
                <w:szCs w:val="22"/>
              </w:rPr>
              <w:t xml:space="preserve">DA044312 </w:t>
            </w:r>
            <w:r w:rsidRPr="00347326">
              <w:rPr>
                <w:noProof/>
                <w:sz w:val="22"/>
                <w:szCs w:val="22"/>
              </w:rPr>
              <w:t>(PIs: Businelle, Zvolensky, &amp; Buckner)</w:t>
            </w:r>
            <w:r w:rsidRPr="00347326">
              <w:rPr>
                <w:i/>
                <w:color w:val="000000"/>
                <w:sz w:val="22"/>
                <w:szCs w:val="22"/>
              </w:rPr>
              <w:t xml:space="preserve"> </w:t>
            </w:r>
          </w:p>
        </w:tc>
        <w:tc>
          <w:tcPr>
            <w:tcW w:w="3780" w:type="dxa"/>
            <w:tcBorders>
              <w:top w:val="nil"/>
              <w:left w:val="nil"/>
              <w:bottom w:val="nil"/>
              <w:right w:val="nil"/>
            </w:tcBorders>
          </w:tcPr>
          <w:p w14:paraId="078D71EA" w14:textId="27C7399F" w:rsidR="001930AA" w:rsidRPr="00347326" w:rsidRDefault="00D42ED9" w:rsidP="00820DA9">
            <w:pPr>
              <w:tabs>
                <w:tab w:val="left" w:pos="3485"/>
              </w:tabs>
              <w:ind w:left="-288"/>
              <w:jc w:val="right"/>
              <w:rPr>
                <w:i/>
                <w:noProof/>
                <w:sz w:val="22"/>
                <w:szCs w:val="22"/>
              </w:rPr>
            </w:pPr>
            <w:r w:rsidRPr="00347326">
              <w:rPr>
                <w:noProof/>
                <w:sz w:val="22"/>
                <w:szCs w:val="22"/>
              </w:rPr>
              <w:t>Re</w:t>
            </w:r>
            <w:r w:rsidR="00F2133C" w:rsidRPr="00347326">
              <w:rPr>
                <w:noProof/>
                <w:sz w:val="22"/>
                <w:szCs w:val="22"/>
              </w:rPr>
              <w:t>s</w:t>
            </w:r>
            <w:r w:rsidR="001930AA" w:rsidRPr="00347326">
              <w:rPr>
                <w:noProof/>
                <w:sz w:val="22"/>
                <w:szCs w:val="22"/>
              </w:rPr>
              <w:t xml:space="preserve">ubmitted: </w:t>
            </w:r>
            <w:r w:rsidR="00820DA9" w:rsidRPr="00347326">
              <w:rPr>
                <w:noProof/>
                <w:sz w:val="22"/>
                <w:szCs w:val="22"/>
              </w:rPr>
              <w:t>3</w:t>
            </w:r>
            <w:r w:rsidR="001930AA" w:rsidRPr="00347326">
              <w:rPr>
                <w:noProof/>
                <w:sz w:val="22"/>
                <w:szCs w:val="22"/>
              </w:rPr>
              <w:t>/5/201</w:t>
            </w:r>
            <w:r w:rsidR="00820DA9" w:rsidRPr="00347326">
              <w:rPr>
                <w:noProof/>
                <w:sz w:val="22"/>
                <w:szCs w:val="22"/>
              </w:rPr>
              <w:t>9</w:t>
            </w:r>
            <w:r w:rsidRPr="00347326">
              <w:rPr>
                <w:noProof/>
                <w:sz w:val="22"/>
                <w:szCs w:val="22"/>
              </w:rPr>
              <w:t xml:space="preserve"> (</w:t>
            </w:r>
            <w:r w:rsidRPr="00347326">
              <w:rPr>
                <w:b/>
                <w:noProof/>
                <w:sz w:val="22"/>
                <w:szCs w:val="22"/>
                <w:u w:val="single"/>
              </w:rPr>
              <w:t>score</w:t>
            </w:r>
            <w:r w:rsidR="000A0596" w:rsidRPr="00347326">
              <w:rPr>
                <w:b/>
                <w:noProof/>
                <w:sz w:val="22"/>
                <w:szCs w:val="22"/>
                <w:u w:val="single"/>
              </w:rPr>
              <w:t xml:space="preserve"> 32</w:t>
            </w:r>
            <w:r w:rsidR="000A0596" w:rsidRPr="00347326">
              <w:rPr>
                <w:b/>
                <w:noProof/>
                <w:sz w:val="22"/>
                <w:szCs w:val="22"/>
                <w:u w:val="single"/>
                <w:vertAlign w:val="superscript"/>
              </w:rPr>
              <w:t>nd</w:t>
            </w:r>
            <w:r w:rsidR="000A0596" w:rsidRPr="00347326">
              <w:rPr>
                <w:b/>
                <w:noProof/>
                <w:sz w:val="22"/>
                <w:szCs w:val="22"/>
                <w:u w:val="single"/>
              </w:rPr>
              <w:t>%ile</w:t>
            </w:r>
            <w:r w:rsidR="000A0596" w:rsidRPr="00347326">
              <w:rPr>
                <w:noProof/>
                <w:sz w:val="22"/>
                <w:szCs w:val="22"/>
              </w:rPr>
              <w:t>)</w:t>
            </w:r>
            <w:r w:rsidR="001930AA" w:rsidRPr="00347326">
              <w:rPr>
                <w:noProof/>
                <w:sz w:val="22"/>
                <w:szCs w:val="22"/>
              </w:rPr>
              <w:t xml:space="preserve"> </w:t>
            </w:r>
          </w:p>
        </w:tc>
      </w:tr>
      <w:tr w:rsidR="001930AA" w:rsidRPr="00347326" w14:paraId="20D526E8" w14:textId="77777777" w:rsidTr="000D1CF8">
        <w:trPr>
          <w:trHeight w:val="198"/>
        </w:trPr>
        <w:tc>
          <w:tcPr>
            <w:tcW w:w="9630" w:type="dxa"/>
            <w:gridSpan w:val="2"/>
            <w:tcBorders>
              <w:top w:val="nil"/>
              <w:left w:val="nil"/>
              <w:bottom w:val="nil"/>
              <w:right w:val="nil"/>
            </w:tcBorders>
          </w:tcPr>
          <w:p w14:paraId="3F1190EE" w14:textId="77777777" w:rsidR="001930AA" w:rsidRPr="00347326" w:rsidRDefault="001930AA" w:rsidP="001930AA">
            <w:pPr>
              <w:pStyle w:val="Header"/>
              <w:tabs>
                <w:tab w:val="clear" w:pos="4320"/>
                <w:tab w:val="clear" w:pos="8640"/>
                <w:tab w:val="left" w:pos="360"/>
              </w:tabs>
              <w:ind w:left="360"/>
              <w:rPr>
                <w:i/>
                <w:color w:val="000000"/>
                <w:sz w:val="22"/>
                <w:szCs w:val="22"/>
              </w:rPr>
            </w:pPr>
            <w:r w:rsidRPr="00347326">
              <w:rPr>
                <w:color w:val="000000"/>
                <w:sz w:val="22"/>
                <w:szCs w:val="22"/>
              </w:rPr>
              <w:t>NIH/NIDA</w:t>
            </w:r>
            <w:r w:rsidRPr="00347326">
              <w:rPr>
                <w:i/>
                <w:color w:val="000000"/>
                <w:sz w:val="22"/>
                <w:szCs w:val="22"/>
              </w:rPr>
              <w:t xml:space="preserve"> </w:t>
            </w:r>
          </w:p>
          <w:p w14:paraId="1FF1D7D3" w14:textId="77777777" w:rsidR="001930AA" w:rsidRPr="00347326" w:rsidRDefault="001930AA" w:rsidP="001930AA">
            <w:pPr>
              <w:pStyle w:val="Header"/>
              <w:tabs>
                <w:tab w:val="clear" w:pos="4320"/>
                <w:tab w:val="clear" w:pos="8640"/>
                <w:tab w:val="left" w:pos="360"/>
              </w:tabs>
              <w:ind w:left="360"/>
              <w:rPr>
                <w:noProof/>
                <w:sz w:val="22"/>
                <w:szCs w:val="22"/>
              </w:rPr>
            </w:pPr>
            <w:r w:rsidRPr="00347326">
              <w:rPr>
                <w:i/>
                <w:color w:val="000000"/>
                <w:sz w:val="22"/>
                <w:szCs w:val="22"/>
              </w:rPr>
              <w:t>An Automated and Tailored Mobile Cannabis-Anxiety Treatment</w:t>
            </w:r>
            <w:r w:rsidRPr="00347326">
              <w:rPr>
                <w:noProof/>
                <w:sz w:val="22"/>
                <w:szCs w:val="22"/>
              </w:rPr>
              <w:t xml:space="preserve"> </w:t>
            </w:r>
          </w:p>
          <w:p w14:paraId="1BF17992" w14:textId="3F869E70" w:rsidR="001930AA" w:rsidRPr="00347326" w:rsidRDefault="001930AA" w:rsidP="001930AA">
            <w:pPr>
              <w:pStyle w:val="Header"/>
              <w:tabs>
                <w:tab w:val="clear" w:pos="4320"/>
                <w:tab w:val="clear" w:pos="8640"/>
                <w:tab w:val="left" w:pos="360"/>
              </w:tabs>
              <w:ind w:left="360"/>
              <w:rPr>
                <w:noProof/>
                <w:sz w:val="22"/>
                <w:szCs w:val="22"/>
              </w:rPr>
            </w:pPr>
            <w:r w:rsidRPr="00347326">
              <w:rPr>
                <w:noProof/>
                <w:sz w:val="22"/>
                <w:szCs w:val="22"/>
              </w:rPr>
              <w:t>Proposed funding period: 09/01/201</w:t>
            </w:r>
            <w:r w:rsidR="00D42ED9" w:rsidRPr="00347326">
              <w:rPr>
                <w:noProof/>
                <w:sz w:val="22"/>
                <w:szCs w:val="22"/>
              </w:rPr>
              <w:t>9–8/31/2024</w:t>
            </w:r>
          </w:p>
          <w:p w14:paraId="19D18732" w14:textId="325FE2A6" w:rsidR="001930AA" w:rsidRPr="00347326" w:rsidRDefault="001930AA" w:rsidP="001930AA">
            <w:pPr>
              <w:pStyle w:val="Header"/>
              <w:tabs>
                <w:tab w:val="clear" w:pos="4320"/>
                <w:tab w:val="clear" w:pos="8640"/>
                <w:tab w:val="left" w:pos="360"/>
              </w:tabs>
              <w:ind w:left="360"/>
              <w:rPr>
                <w:noProof/>
                <w:sz w:val="22"/>
                <w:szCs w:val="22"/>
              </w:rPr>
            </w:pPr>
            <w:r w:rsidRPr="00347326">
              <w:rPr>
                <w:noProof/>
                <w:sz w:val="22"/>
                <w:szCs w:val="22"/>
              </w:rPr>
              <w:t xml:space="preserve">Effort: </w:t>
            </w:r>
            <w:r w:rsidR="00D42ED9" w:rsidRPr="00347326">
              <w:rPr>
                <w:noProof/>
                <w:sz w:val="22"/>
                <w:szCs w:val="22"/>
              </w:rPr>
              <w:t>2</w:t>
            </w:r>
            <w:r w:rsidR="004A26A6" w:rsidRPr="00347326">
              <w:rPr>
                <w:noProof/>
                <w:sz w:val="22"/>
                <w:szCs w:val="22"/>
              </w:rPr>
              <w:t>0</w:t>
            </w:r>
            <w:r w:rsidRPr="00347326">
              <w:rPr>
                <w:noProof/>
                <w:sz w:val="22"/>
                <w:szCs w:val="22"/>
              </w:rPr>
              <w:t>%</w:t>
            </w:r>
          </w:p>
          <w:p w14:paraId="163C42A3" w14:textId="27970571" w:rsidR="001930AA" w:rsidRPr="00347326" w:rsidRDefault="00F02187" w:rsidP="00F02187">
            <w:pPr>
              <w:tabs>
                <w:tab w:val="left" w:pos="180"/>
              </w:tabs>
              <w:jc w:val="center"/>
              <w:rPr>
                <w:color w:val="000000"/>
                <w:sz w:val="22"/>
                <w:szCs w:val="22"/>
              </w:rPr>
            </w:pP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r>
            <w:r w:rsidRPr="00347326">
              <w:rPr>
                <w:color w:val="000000"/>
                <w:sz w:val="22"/>
                <w:szCs w:val="22"/>
              </w:rPr>
              <w:tab/>
              <w:t>Submitted: 02/05/2019</w:t>
            </w:r>
          </w:p>
        </w:tc>
      </w:tr>
      <w:tr w:rsidR="001930AA" w:rsidRPr="00347326" w14:paraId="65B887BD" w14:textId="77777777" w:rsidTr="000D1CF8">
        <w:tc>
          <w:tcPr>
            <w:tcW w:w="9630" w:type="dxa"/>
            <w:gridSpan w:val="2"/>
            <w:tcBorders>
              <w:top w:val="nil"/>
              <w:left w:val="nil"/>
              <w:bottom w:val="nil"/>
              <w:right w:val="nil"/>
            </w:tcBorders>
          </w:tcPr>
          <w:p w14:paraId="3F98D88E" w14:textId="077348CF" w:rsidR="001930AA" w:rsidRPr="00347326" w:rsidRDefault="001930AA" w:rsidP="003E46D3">
            <w:pPr>
              <w:pStyle w:val="Header"/>
              <w:numPr>
                <w:ilvl w:val="0"/>
                <w:numId w:val="41"/>
              </w:numPr>
              <w:tabs>
                <w:tab w:val="clear" w:pos="4320"/>
                <w:tab w:val="clear" w:pos="8640"/>
                <w:tab w:val="left" w:pos="360"/>
                <w:tab w:val="left" w:pos="6464"/>
              </w:tabs>
              <w:rPr>
                <w:b/>
                <w:noProof/>
                <w:sz w:val="22"/>
                <w:szCs w:val="22"/>
              </w:rPr>
            </w:pPr>
            <w:r w:rsidRPr="00347326">
              <w:rPr>
                <w:b/>
                <w:noProof/>
                <w:sz w:val="22"/>
                <w:szCs w:val="22"/>
              </w:rPr>
              <w:t>R01</w:t>
            </w:r>
            <w:r w:rsidR="00571ED9" w:rsidRPr="00347326">
              <w:rPr>
                <w:b/>
                <w:noProof/>
                <w:sz w:val="22"/>
                <w:szCs w:val="22"/>
              </w:rPr>
              <w:t xml:space="preserve"> CA215283</w:t>
            </w:r>
            <w:r w:rsidRPr="00347326">
              <w:rPr>
                <w:b/>
                <w:noProof/>
                <w:sz w:val="22"/>
                <w:szCs w:val="22"/>
              </w:rPr>
              <w:t xml:space="preserve"> </w:t>
            </w:r>
            <w:r w:rsidRPr="00347326">
              <w:rPr>
                <w:noProof/>
                <w:sz w:val="22"/>
                <w:szCs w:val="22"/>
              </w:rPr>
              <w:t>(PIs: Businelle &amp; Zvolensky)</w:t>
            </w:r>
            <w:r w:rsidR="00CE1545" w:rsidRPr="00347326">
              <w:rPr>
                <w:color w:val="000000"/>
                <w:sz w:val="22"/>
                <w:szCs w:val="22"/>
              </w:rPr>
              <w:t xml:space="preserve"> </w:t>
            </w:r>
            <w:r w:rsidR="00CE1545" w:rsidRPr="00347326">
              <w:rPr>
                <w:color w:val="000000"/>
                <w:sz w:val="22"/>
                <w:szCs w:val="22"/>
              </w:rPr>
              <w:tab/>
            </w:r>
            <w:r w:rsidR="00CE1545" w:rsidRPr="00347326">
              <w:rPr>
                <w:color w:val="000000"/>
                <w:sz w:val="22"/>
                <w:szCs w:val="22"/>
              </w:rPr>
              <w:tab/>
            </w:r>
            <w:r w:rsidR="00CE1545" w:rsidRPr="00347326">
              <w:rPr>
                <w:color w:val="000000"/>
                <w:sz w:val="22"/>
                <w:szCs w:val="22"/>
              </w:rPr>
              <w:tab/>
            </w:r>
          </w:p>
        </w:tc>
      </w:tr>
      <w:tr w:rsidR="001930AA" w:rsidRPr="00347326" w14:paraId="6D73DE42" w14:textId="77777777" w:rsidTr="000D1CF8">
        <w:tc>
          <w:tcPr>
            <w:tcW w:w="9630" w:type="dxa"/>
            <w:gridSpan w:val="2"/>
            <w:tcBorders>
              <w:top w:val="nil"/>
              <w:left w:val="nil"/>
              <w:bottom w:val="nil"/>
              <w:right w:val="nil"/>
            </w:tcBorders>
          </w:tcPr>
          <w:p w14:paraId="733C5ACA" w14:textId="36A37033" w:rsidR="001930AA" w:rsidRPr="00347326" w:rsidRDefault="00EB2DE7" w:rsidP="00EB2DE7">
            <w:pPr>
              <w:ind w:left="360"/>
              <w:rPr>
                <w:noProof/>
                <w:sz w:val="22"/>
                <w:szCs w:val="22"/>
              </w:rPr>
            </w:pPr>
            <w:r w:rsidRPr="00347326">
              <w:rPr>
                <w:color w:val="000000"/>
                <w:sz w:val="22"/>
                <w:szCs w:val="22"/>
              </w:rPr>
              <w:t>NIH/NCI</w:t>
            </w:r>
            <w:r w:rsidR="001930AA" w:rsidRPr="00347326">
              <w:rPr>
                <w:color w:val="000000"/>
                <w:sz w:val="22"/>
                <w:szCs w:val="22"/>
              </w:rPr>
              <w:t xml:space="preserve"> </w:t>
            </w:r>
          </w:p>
        </w:tc>
      </w:tr>
      <w:tr w:rsidR="001930AA" w:rsidRPr="00347326" w14:paraId="71A0C08C" w14:textId="77777777" w:rsidTr="000D1CF8">
        <w:tc>
          <w:tcPr>
            <w:tcW w:w="9630" w:type="dxa"/>
            <w:gridSpan w:val="2"/>
            <w:tcBorders>
              <w:top w:val="nil"/>
              <w:left w:val="nil"/>
              <w:bottom w:val="nil"/>
              <w:right w:val="nil"/>
            </w:tcBorders>
          </w:tcPr>
          <w:p w14:paraId="112272F4" w14:textId="77777777" w:rsidR="001930AA" w:rsidRPr="00347326" w:rsidRDefault="001930AA" w:rsidP="001930AA">
            <w:pPr>
              <w:ind w:left="360"/>
              <w:rPr>
                <w:i/>
                <w:noProof/>
                <w:sz w:val="22"/>
                <w:szCs w:val="22"/>
              </w:rPr>
            </w:pPr>
            <w:r w:rsidRPr="00347326">
              <w:rPr>
                <w:i/>
                <w:color w:val="000000"/>
                <w:sz w:val="22"/>
                <w:szCs w:val="22"/>
              </w:rPr>
              <w:t>An Automated and Tailored Mobile Anxiety Sensitivity Treatment for Smoking</w:t>
            </w:r>
          </w:p>
        </w:tc>
      </w:tr>
      <w:tr w:rsidR="001930AA" w:rsidRPr="00347326" w14:paraId="2C672411" w14:textId="77777777" w:rsidTr="000D1CF8">
        <w:trPr>
          <w:trHeight w:val="486"/>
        </w:trPr>
        <w:tc>
          <w:tcPr>
            <w:tcW w:w="9630" w:type="dxa"/>
            <w:gridSpan w:val="2"/>
            <w:tcBorders>
              <w:top w:val="nil"/>
              <w:left w:val="nil"/>
              <w:bottom w:val="nil"/>
              <w:right w:val="nil"/>
            </w:tcBorders>
          </w:tcPr>
          <w:p w14:paraId="3F07A6C2" w14:textId="2E1D56AD" w:rsidR="001930AA" w:rsidRPr="00347326" w:rsidRDefault="008E7674" w:rsidP="001930AA">
            <w:pPr>
              <w:pStyle w:val="Header"/>
              <w:tabs>
                <w:tab w:val="clear" w:pos="4320"/>
                <w:tab w:val="clear" w:pos="8640"/>
                <w:tab w:val="left" w:pos="360"/>
              </w:tabs>
              <w:ind w:left="360"/>
              <w:rPr>
                <w:noProof/>
                <w:sz w:val="22"/>
                <w:szCs w:val="22"/>
              </w:rPr>
            </w:pPr>
            <w:r w:rsidRPr="00347326">
              <w:rPr>
                <w:noProof/>
                <w:sz w:val="22"/>
                <w:szCs w:val="22"/>
              </w:rPr>
              <w:t>Proposed funding period: 1</w:t>
            </w:r>
            <w:r w:rsidR="001930AA" w:rsidRPr="00347326">
              <w:rPr>
                <w:noProof/>
                <w:sz w:val="22"/>
                <w:szCs w:val="22"/>
              </w:rPr>
              <w:t>/01/201</w:t>
            </w:r>
            <w:r w:rsidR="00D42ED9" w:rsidRPr="00347326">
              <w:rPr>
                <w:noProof/>
                <w:sz w:val="22"/>
                <w:szCs w:val="22"/>
              </w:rPr>
              <w:t>9</w:t>
            </w:r>
            <w:r w:rsidR="001930AA" w:rsidRPr="00347326">
              <w:rPr>
                <w:noProof/>
                <w:sz w:val="22"/>
                <w:szCs w:val="22"/>
              </w:rPr>
              <w:t>–</w:t>
            </w:r>
            <w:r w:rsidRPr="00347326">
              <w:rPr>
                <w:noProof/>
                <w:sz w:val="22"/>
                <w:szCs w:val="22"/>
              </w:rPr>
              <w:t>1</w:t>
            </w:r>
            <w:r w:rsidR="001930AA" w:rsidRPr="00347326">
              <w:rPr>
                <w:noProof/>
                <w:sz w:val="22"/>
                <w:szCs w:val="22"/>
              </w:rPr>
              <w:t>1/3</w:t>
            </w:r>
            <w:r w:rsidRPr="00347326">
              <w:rPr>
                <w:noProof/>
                <w:sz w:val="22"/>
                <w:szCs w:val="22"/>
              </w:rPr>
              <w:t>0</w:t>
            </w:r>
            <w:r w:rsidR="001930AA" w:rsidRPr="00347326">
              <w:rPr>
                <w:noProof/>
                <w:sz w:val="22"/>
                <w:szCs w:val="22"/>
              </w:rPr>
              <w:t>/202</w:t>
            </w:r>
            <w:r w:rsidR="00D42ED9" w:rsidRPr="00347326">
              <w:rPr>
                <w:noProof/>
                <w:sz w:val="22"/>
                <w:szCs w:val="22"/>
              </w:rPr>
              <w:t>4</w:t>
            </w:r>
          </w:p>
          <w:p w14:paraId="004D22EA" w14:textId="4926D34B" w:rsidR="004169BA" w:rsidRPr="00347326" w:rsidRDefault="004169BA" w:rsidP="004169BA">
            <w:pPr>
              <w:pStyle w:val="Header"/>
              <w:widowControl w:val="0"/>
              <w:tabs>
                <w:tab w:val="clear" w:pos="4320"/>
                <w:tab w:val="clear" w:pos="8640"/>
                <w:tab w:val="left" w:pos="360"/>
              </w:tabs>
              <w:ind w:left="360"/>
              <w:rPr>
                <w:noProof/>
                <w:sz w:val="22"/>
                <w:szCs w:val="22"/>
              </w:rPr>
            </w:pPr>
            <w:r w:rsidRPr="00347326">
              <w:rPr>
                <w:noProof/>
                <w:sz w:val="22"/>
                <w:szCs w:val="22"/>
              </w:rPr>
              <w:t>Total costs: 2,981,758</w:t>
            </w:r>
          </w:p>
          <w:p w14:paraId="079E3A6D" w14:textId="052C70A3" w:rsidR="001930AA" w:rsidRPr="00347326" w:rsidRDefault="001930AA" w:rsidP="001930AA">
            <w:pPr>
              <w:pStyle w:val="Header"/>
              <w:tabs>
                <w:tab w:val="clear" w:pos="4320"/>
                <w:tab w:val="clear" w:pos="8640"/>
                <w:tab w:val="left" w:pos="360"/>
              </w:tabs>
              <w:ind w:left="360"/>
              <w:rPr>
                <w:noProof/>
                <w:sz w:val="22"/>
                <w:szCs w:val="22"/>
              </w:rPr>
            </w:pPr>
            <w:r w:rsidRPr="00347326">
              <w:rPr>
                <w:noProof/>
                <w:sz w:val="22"/>
                <w:szCs w:val="22"/>
              </w:rPr>
              <w:t xml:space="preserve">Effort: </w:t>
            </w:r>
            <w:r w:rsidR="00D42ED9" w:rsidRPr="00347326">
              <w:rPr>
                <w:noProof/>
                <w:sz w:val="22"/>
                <w:szCs w:val="22"/>
              </w:rPr>
              <w:t>2</w:t>
            </w:r>
            <w:r w:rsidR="004A26A6" w:rsidRPr="00347326">
              <w:rPr>
                <w:noProof/>
                <w:sz w:val="22"/>
                <w:szCs w:val="22"/>
              </w:rPr>
              <w:t>0</w:t>
            </w:r>
            <w:r w:rsidRPr="00347326">
              <w:rPr>
                <w:noProof/>
                <w:sz w:val="22"/>
                <w:szCs w:val="22"/>
              </w:rPr>
              <w:t>%</w:t>
            </w:r>
          </w:p>
          <w:p w14:paraId="23952989" w14:textId="77777777" w:rsidR="009F2776" w:rsidRPr="00347326" w:rsidRDefault="009F2776" w:rsidP="001930AA">
            <w:pPr>
              <w:pStyle w:val="Header"/>
              <w:tabs>
                <w:tab w:val="clear" w:pos="4320"/>
                <w:tab w:val="clear" w:pos="8640"/>
                <w:tab w:val="left" w:pos="360"/>
              </w:tabs>
              <w:ind w:left="360"/>
              <w:rPr>
                <w:noProof/>
                <w:sz w:val="22"/>
                <w:szCs w:val="22"/>
              </w:rPr>
            </w:pPr>
          </w:p>
        </w:tc>
      </w:tr>
    </w:tbl>
    <w:p w14:paraId="7C4B704B" w14:textId="77777777" w:rsidR="00D54287" w:rsidRPr="00347326" w:rsidRDefault="00D54287" w:rsidP="00D54287">
      <w:pPr>
        <w:tabs>
          <w:tab w:val="left" w:pos="360"/>
        </w:tabs>
        <w:rPr>
          <w:b/>
          <w:sz w:val="22"/>
          <w:szCs w:val="22"/>
          <w:u w:val="single"/>
        </w:rPr>
      </w:pPr>
      <w:r w:rsidRPr="00347326">
        <w:rPr>
          <w:b/>
          <w:sz w:val="22"/>
          <w:szCs w:val="22"/>
          <w:u w:val="single"/>
        </w:rPr>
        <w:t>Co-Investigator</w:t>
      </w:r>
    </w:p>
    <w:p w14:paraId="751FEE58" w14:textId="77777777" w:rsidR="00061770" w:rsidRPr="00347326" w:rsidRDefault="00061770" w:rsidP="00D54287">
      <w:pPr>
        <w:tabs>
          <w:tab w:val="left" w:pos="360"/>
        </w:tabs>
        <w:rPr>
          <w:b/>
          <w:sz w:val="22"/>
          <w:szCs w:val="22"/>
          <w:u w:val="single"/>
        </w:rPr>
      </w:pPr>
    </w:p>
    <w:tbl>
      <w:tblPr>
        <w:tblStyle w:val="TableGrid"/>
        <w:tblW w:w="9455" w:type="dxa"/>
        <w:tblInd w:w="-95" w:type="dxa"/>
        <w:tblLayout w:type="fixed"/>
        <w:tblLook w:val="04A0" w:firstRow="1" w:lastRow="0" w:firstColumn="1" w:lastColumn="0" w:noHBand="0" w:noVBand="1"/>
      </w:tblPr>
      <w:tblGrid>
        <w:gridCol w:w="95"/>
        <w:gridCol w:w="9270"/>
        <w:gridCol w:w="6"/>
        <w:gridCol w:w="84"/>
      </w:tblGrid>
      <w:tr w:rsidR="003D2444" w:rsidRPr="00347326" w14:paraId="0653C919" w14:textId="77777777" w:rsidTr="004169BA">
        <w:trPr>
          <w:gridAfter w:val="2"/>
          <w:wAfter w:w="90" w:type="dxa"/>
          <w:trHeight w:val="846"/>
        </w:trPr>
        <w:tc>
          <w:tcPr>
            <w:tcW w:w="9365" w:type="dxa"/>
            <w:gridSpan w:val="2"/>
            <w:tcBorders>
              <w:top w:val="nil"/>
              <w:left w:val="nil"/>
              <w:bottom w:val="nil"/>
              <w:right w:val="nil"/>
            </w:tcBorders>
          </w:tcPr>
          <w:p w14:paraId="0BA7F44E" w14:textId="7233D9F8" w:rsidR="00282A7F" w:rsidRPr="00347326" w:rsidRDefault="00282A7F" w:rsidP="003E46D3">
            <w:pPr>
              <w:pStyle w:val="Header"/>
              <w:numPr>
                <w:ilvl w:val="0"/>
                <w:numId w:val="41"/>
              </w:numPr>
              <w:tabs>
                <w:tab w:val="clear" w:pos="4320"/>
                <w:tab w:val="clear" w:pos="8640"/>
                <w:tab w:val="left" w:pos="360"/>
                <w:tab w:val="left" w:pos="7187"/>
              </w:tabs>
              <w:ind w:right="-378"/>
              <w:rPr>
                <w:rStyle w:val="printanswer"/>
                <w:b/>
                <w:noProof/>
                <w:sz w:val="22"/>
                <w:szCs w:val="22"/>
              </w:rPr>
            </w:pPr>
            <w:r w:rsidRPr="00347326">
              <w:rPr>
                <w:rStyle w:val="printanswer"/>
                <w:b/>
                <w:noProof/>
                <w:sz w:val="22"/>
                <w:szCs w:val="22"/>
              </w:rPr>
              <w:t>R01</w:t>
            </w:r>
            <w:r w:rsidRPr="00347326">
              <w:rPr>
                <w:rStyle w:val="printanswer"/>
                <w:noProof/>
                <w:sz w:val="22"/>
                <w:szCs w:val="22"/>
              </w:rPr>
              <w:t xml:space="preserve"> (PI:Hile)</w:t>
            </w:r>
            <w:r w:rsidRPr="00347326">
              <w:rPr>
                <w:rStyle w:val="printanswer"/>
                <w:noProof/>
                <w:sz w:val="22"/>
                <w:szCs w:val="22"/>
              </w:rPr>
              <w:tab/>
              <w:t>Submitted: 06/05/2019</w:t>
            </w:r>
          </w:p>
          <w:p w14:paraId="4A3DEE36" w14:textId="27B5D66F" w:rsidR="00282A7F" w:rsidRPr="00347326" w:rsidRDefault="00282A7F" w:rsidP="00282A7F">
            <w:pPr>
              <w:pStyle w:val="Header"/>
              <w:tabs>
                <w:tab w:val="clear" w:pos="4320"/>
                <w:tab w:val="clear" w:pos="8640"/>
                <w:tab w:val="left" w:pos="360"/>
                <w:tab w:val="left" w:pos="7187"/>
              </w:tabs>
              <w:ind w:left="360" w:right="-378"/>
              <w:rPr>
                <w:sz w:val="22"/>
                <w:szCs w:val="22"/>
              </w:rPr>
            </w:pPr>
            <w:r w:rsidRPr="00347326">
              <w:rPr>
                <w:i/>
                <w:sz w:val="22"/>
                <w:szCs w:val="22"/>
              </w:rPr>
              <w:t>Isolating the Impact of Resistance Training in High-Frequency, High-Volume Exercise (HI-FiVE) &amp; Nutrition Prehabilitation for Pancreaticoduodenectomy: A Randomized Controlled Trial</w:t>
            </w:r>
          </w:p>
          <w:p w14:paraId="05F03047" w14:textId="002BA449" w:rsidR="00282A7F" w:rsidRPr="00347326" w:rsidRDefault="00282A7F" w:rsidP="00282A7F">
            <w:pPr>
              <w:pStyle w:val="Header"/>
              <w:tabs>
                <w:tab w:val="clear" w:pos="4320"/>
                <w:tab w:val="clear" w:pos="8640"/>
                <w:tab w:val="left" w:pos="360"/>
                <w:tab w:val="left" w:pos="7187"/>
              </w:tabs>
              <w:ind w:left="360" w:right="-378"/>
              <w:rPr>
                <w:rStyle w:val="printanswer"/>
                <w:b/>
                <w:noProof/>
                <w:sz w:val="22"/>
                <w:szCs w:val="22"/>
              </w:rPr>
            </w:pPr>
            <w:r w:rsidRPr="00347326">
              <w:rPr>
                <w:sz w:val="22"/>
                <w:szCs w:val="22"/>
              </w:rPr>
              <w:t>Effort: 1%</w:t>
            </w:r>
          </w:p>
          <w:p w14:paraId="44E875D8" w14:textId="77777777" w:rsidR="00282A7F" w:rsidRPr="00347326" w:rsidRDefault="00282A7F" w:rsidP="00282A7F">
            <w:pPr>
              <w:pStyle w:val="Header"/>
              <w:tabs>
                <w:tab w:val="clear" w:pos="4320"/>
                <w:tab w:val="clear" w:pos="8640"/>
                <w:tab w:val="left" w:pos="360"/>
                <w:tab w:val="left" w:pos="7187"/>
              </w:tabs>
              <w:ind w:left="360" w:right="-378"/>
              <w:rPr>
                <w:rStyle w:val="printanswer"/>
                <w:b/>
                <w:noProof/>
                <w:sz w:val="22"/>
                <w:szCs w:val="22"/>
              </w:rPr>
            </w:pPr>
          </w:p>
          <w:p w14:paraId="0FC469BF" w14:textId="455405A4" w:rsidR="00047080" w:rsidRPr="00347326" w:rsidRDefault="00047080" w:rsidP="003E46D3">
            <w:pPr>
              <w:pStyle w:val="Header"/>
              <w:numPr>
                <w:ilvl w:val="0"/>
                <w:numId w:val="41"/>
              </w:numPr>
              <w:tabs>
                <w:tab w:val="clear" w:pos="4320"/>
                <w:tab w:val="clear" w:pos="8640"/>
                <w:tab w:val="left" w:pos="360"/>
                <w:tab w:val="left" w:pos="7187"/>
              </w:tabs>
              <w:ind w:right="-378"/>
              <w:rPr>
                <w:rStyle w:val="printanswer"/>
                <w:b/>
                <w:noProof/>
                <w:sz w:val="22"/>
                <w:szCs w:val="22"/>
              </w:rPr>
            </w:pPr>
            <w:r w:rsidRPr="00347326">
              <w:rPr>
                <w:rStyle w:val="printanswer"/>
                <w:b/>
                <w:noProof/>
                <w:sz w:val="22"/>
                <w:szCs w:val="22"/>
              </w:rPr>
              <w:t>R21</w:t>
            </w:r>
            <w:r w:rsidRPr="00347326">
              <w:rPr>
                <w:rStyle w:val="printanswer"/>
                <w:noProof/>
                <w:sz w:val="22"/>
                <w:szCs w:val="22"/>
              </w:rPr>
              <w:t xml:space="preserve"> (PI: Bui)</w:t>
            </w:r>
            <w:r w:rsidRPr="00347326">
              <w:rPr>
                <w:rStyle w:val="printanswer"/>
                <w:noProof/>
                <w:sz w:val="22"/>
                <w:szCs w:val="22"/>
              </w:rPr>
              <w:tab/>
              <w:t>Submitted: 08/31/</w:t>
            </w:r>
            <w:r w:rsidR="0080254C" w:rsidRPr="00347326">
              <w:rPr>
                <w:rStyle w:val="printanswer"/>
                <w:noProof/>
                <w:sz w:val="22"/>
                <w:szCs w:val="22"/>
              </w:rPr>
              <w:t>20</w:t>
            </w:r>
            <w:r w:rsidRPr="00347326">
              <w:rPr>
                <w:rStyle w:val="printanswer"/>
                <w:noProof/>
                <w:sz w:val="22"/>
                <w:szCs w:val="22"/>
              </w:rPr>
              <w:t>18</w:t>
            </w:r>
          </w:p>
          <w:p w14:paraId="14F23E44" w14:textId="6C4113C9" w:rsidR="00047080" w:rsidRPr="00347326" w:rsidRDefault="00047080" w:rsidP="00047080">
            <w:pPr>
              <w:pStyle w:val="Header"/>
              <w:tabs>
                <w:tab w:val="clear" w:pos="4320"/>
                <w:tab w:val="clear" w:pos="8640"/>
                <w:tab w:val="left" w:pos="360"/>
                <w:tab w:val="left" w:pos="7187"/>
              </w:tabs>
              <w:ind w:left="360" w:right="-378"/>
              <w:rPr>
                <w:rStyle w:val="printanswer"/>
                <w:i/>
                <w:noProof/>
                <w:sz w:val="22"/>
                <w:szCs w:val="22"/>
              </w:rPr>
            </w:pPr>
            <w:r w:rsidRPr="00347326">
              <w:rPr>
                <w:rStyle w:val="printanswer"/>
                <w:i/>
                <w:noProof/>
                <w:sz w:val="22"/>
                <w:szCs w:val="22"/>
              </w:rPr>
              <w:t>Mobile Health Technology for Personalized Tobacco Cessation Support in Laos</w:t>
            </w:r>
          </w:p>
          <w:p w14:paraId="268376FD" w14:textId="07C98F6C" w:rsidR="00047080" w:rsidRPr="00347326" w:rsidRDefault="00047080" w:rsidP="00047080">
            <w:pPr>
              <w:pStyle w:val="Header"/>
              <w:tabs>
                <w:tab w:val="clear" w:pos="4320"/>
                <w:tab w:val="clear" w:pos="8640"/>
                <w:tab w:val="left" w:pos="360"/>
                <w:tab w:val="left" w:pos="7187"/>
              </w:tabs>
              <w:ind w:left="360" w:right="-378"/>
              <w:rPr>
                <w:rStyle w:val="printanswer"/>
                <w:noProof/>
                <w:sz w:val="22"/>
                <w:szCs w:val="22"/>
              </w:rPr>
            </w:pPr>
            <w:r w:rsidRPr="00347326">
              <w:rPr>
                <w:rStyle w:val="printanswer"/>
                <w:noProof/>
                <w:sz w:val="22"/>
                <w:szCs w:val="22"/>
              </w:rPr>
              <w:t>Proposed funding period: 07/01/2019–06/30/2021</w:t>
            </w:r>
          </w:p>
          <w:p w14:paraId="5AC17BE4" w14:textId="075E1610" w:rsidR="00047080" w:rsidRPr="00347326" w:rsidRDefault="00047080" w:rsidP="00047080">
            <w:pPr>
              <w:pStyle w:val="Header"/>
              <w:tabs>
                <w:tab w:val="clear" w:pos="4320"/>
                <w:tab w:val="clear" w:pos="8640"/>
                <w:tab w:val="left" w:pos="360"/>
                <w:tab w:val="left" w:pos="7187"/>
              </w:tabs>
              <w:ind w:left="360" w:right="-378"/>
              <w:rPr>
                <w:rStyle w:val="printanswer"/>
                <w:noProof/>
                <w:sz w:val="22"/>
                <w:szCs w:val="22"/>
              </w:rPr>
            </w:pPr>
            <w:r w:rsidRPr="00347326">
              <w:rPr>
                <w:rStyle w:val="printanswer"/>
                <w:noProof/>
                <w:sz w:val="22"/>
                <w:szCs w:val="22"/>
              </w:rPr>
              <w:t>Effort: 2.5%</w:t>
            </w:r>
          </w:p>
          <w:p w14:paraId="148777E1" w14:textId="77777777" w:rsidR="00047080" w:rsidRPr="00347326" w:rsidRDefault="00047080" w:rsidP="00047080">
            <w:pPr>
              <w:pStyle w:val="Header"/>
              <w:tabs>
                <w:tab w:val="clear" w:pos="4320"/>
                <w:tab w:val="clear" w:pos="8640"/>
                <w:tab w:val="left" w:pos="360"/>
                <w:tab w:val="left" w:pos="7187"/>
              </w:tabs>
              <w:ind w:left="360" w:right="-378"/>
              <w:rPr>
                <w:rStyle w:val="printanswer"/>
                <w:noProof/>
                <w:sz w:val="22"/>
                <w:szCs w:val="22"/>
              </w:rPr>
            </w:pPr>
          </w:p>
          <w:p w14:paraId="399839B5" w14:textId="4061D8D2" w:rsidR="00AD51DE" w:rsidRPr="00347326" w:rsidRDefault="00AD51DE" w:rsidP="003E46D3">
            <w:pPr>
              <w:pStyle w:val="Header"/>
              <w:numPr>
                <w:ilvl w:val="0"/>
                <w:numId w:val="41"/>
              </w:numPr>
              <w:tabs>
                <w:tab w:val="clear" w:pos="4320"/>
                <w:tab w:val="clear" w:pos="8640"/>
                <w:tab w:val="left" w:pos="360"/>
                <w:tab w:val="left" w:pos="7187"/>
              </w:tabs>
              <w:ind w:right="-378"/>
              <w:rPr>
                <w:rStyle w:val="printanswer"/>
                <w:b/>
                <w:noProof/>
                <w:sz w:val="22"/>
                <w:szCs w:val="22"/>
              </w:rPr>
            </w:pPr>
            <w:r w:rsidRPr="00347326">
              <w:rPr>
                <w:rStyle w:val="printanswer"/>
                <w:b/>
                <w:noProof/>
                <w:sz w:val="22"/>
                <w:szCs w:val="22"/>
              </w:rPr>
              <w:t>R21</w:t>
            </w:r>
            <w:r w:rsidRPr="00347326">
              <w:rPr>
                <w:rStyle w:val="printanswer"/>
                <w:noProof/>
                <w:sz w:val="22"/>
                <w:szCs w:val="22"/>
              </w:rPr>
              <w:t xml:space="preserve"> (PI: Hile)</w:t>
            </w:r>
            <w:r w:rsidRPr="00347326">
              <w:rPr>
                <w:rStyle w:val="printanswer"/>
                <w:noProof/>
                <w:sz w:val="22"/>
                <w:szCs w:val="22"/>
              </w:rPr>
              <w:tab/>
              <w:t>Submited</w:t>
            </w:r>
            <w:r w:rsidR="001E5799" w:rsidRPr="00347326">
              <w:rPr>
                <w:rStyle w:val="printanswer"/>
                <w:noProof/>
                <w:sz w:val="22"/>
                <w:szCs w:val="22"/>
              </w:rPr>
              <w:t>: 07/11/2018</w:t>
            </w:r>
          </w:p>
          <w:p w14:paraId="756AF341" w14:textId="321895D4" w:rsidR="001E5799" w:rsidRPr="00347326" w:rsidRDefault="001E5799" w:rsidP="001E5799">
            <w:pPr>
              <w:pStyle w:val="Header"/>
              <w:tabs>
                <w:tab w:val="clear" w:pos="4320"/>
                <w:tab w:val="clear" w:pos="8640"/>
                <w:tab w:val="left" w:pos="360"/>
                <w:tab w:val="left" w:pos="7187"/>
              </w:tabs>
              <w:ind w:left="360" w:right="-378"/>
              <w:rPr>
                <w:rStyle w:val="printanswer"/>
                <w:i/>
                <w:noProof/>
                <w:sz w:val="22"/>
                <w:szCs w:val="22"/>
              </w:rPr>
            </w:pPr>
            <w:r w:rsidRPr="00347326">
              <w:rPr>
                <w:rStyle w:val="printanswer"/>
                <w:i/>
                <w:noProof/>
                <w:sz w:val="22"/>
                <w:szCs w:val="22"/>
              </w:rPr>
              <w:t>Trajectories of decline in CIPN mobility disability: Beyond somatosensation</w:t>
            </w:r>
          </w:p>
          <w:p w14:paraId="7438C612" w14:textId="3EEEA0F5" w:rsidR="001E5799" w:rsidRPr="00347326" w:rsidRDefault="001E5799" w:rsidP="001E5799">
            <w:pPr>
              <w:pStyle w:val="Header"/>
              <w:tabs>
                <w:tab w:val="clear" w:pos="4320"/>
                <w:tab w:val="clear" w:pos="8640"/>
                <w:tab w:val="left" w:pos="360"/>
                <w:tab w:val="left" w:pos="7187"/>
              </w:tabs>
              <w:ind w:left="360" w:right="-378"/>
              <w:rPr>
                <w:rStyle w:val="printanswer"/>
                <w:noProof/>
                <w:sz w:val="22"/>
                <w:szCs w:val="22"/>
              </w:rPr>
            </w:pPr>
            <w:r w:rsidRPr="00347326">
              <w:rPr>
                <w:rStyle w:val="printanswer"/>
                <w:noProof/>
                <w:sz w:val="22"/>
                <w:szCs w:val="22"/>
              </w:rPr>
              <w:t>Proposed funding period: 04/01/2019–03/31/2021</w:t>
            </w:r>
          </w:p>
          <w:p w14:paraId="21186831" w14:textId="0C92888C" w:rsidR="001E5799" w:rsidRPr="00347326" w:rsidRDefault="001E5799" w:rsidP="001E5799">
            <w:pPr>
              <w:pStyle w:val="Header"/>
              <w:tabs>
                <w:tab w:val="clear" w:pos="4320"/>
                <w:tab w:val="clear" w:pos="8640"/>
                <w:tab w:val="left" w:pos="360"/>
                <w:tab w:val="left" w:pos="7187"/>
              </w:tabs>
              <w:ind w:left="360" w:right="-378"/>
              <w:rPr>
                <w:rStyle w:val="printanswer"/>
                <w:noProof/>
                <w:sz w:val="22"/>
                <w:szCs w:val="22"/>
              </w:rPr>
            </w:pPr>
            <w:r w:rsidRPr="00347326">
              <w:rPr>
                <w:rStyle w:val="printanswer"/>
                <w:noProof/>
                <w:sz w:val="22"/>
                <w:szCs w:val="22"/>
              </w:rPr>
              <w:t>Effort: 2% year 1, 1% year 2</w:t>
            </w:r>
          </w:p>
          <w:p w14:paraId="1FE7F4BC" w14:textId="20A4A245" w:rsidR="00AD51DE" w:rsidRPr="00347326" w:rsidRDefault="00AD51DE" w:rsidP="00AD51DE">
            <w:pPr>
              <w:pStyle w:val="Header"/>
              <w:tabs>
                <w:tab w:val="clear" w:pos="4320"/>
                <w:tab w:val="clear" w:pos="8640"/>
                <w:tab w:val="left" w:pos="360"/>
                <w:tab w:val="left" w:pos="6912"/>
              </w:tabs>
              <w:ind w:left="360" w:right="-378"/>
              <w:rPr>
                <w:rStyle w:val="printanswer"/>
                <w:b/>
                <w:noProof/>
                <w:sz w:val="22"/>
                <w:szCs w:val="22"/>
              </w:rPr>
            </w:pPr>
          </w:p>
          <w:p w14:paraId="22A8ADFC" w14:textId="6BCBF5C0" w:rsidR="003D2444" w:rsidRPr="00347326" w:rsidRDefault="003D2444" w:rsidP="003E46D3">
            <w:pPr>
              <w:pStyle w:val="Header"/>
              <w:numPr>
                <w:ilvl w:val="0"/>
                <w:numId w:val="41"/>
              </w:numPr>
              <w:tabs>
                <w:tab w:val="clear" w:pos="4320"/>
                <w:tab w:val="clear" w:pos="8640"/>
                <w:tab w:val="left" w:pos="360"/>
                <w:tab w:val="left" w:pos="7187"/>
              </w:tabs>
              <w:ind w:right="-378"/>
              <w:rPr>
                <w:b/>
                <w:noProof/>
                <w:sz w:val="22"/>
                <w:szCs w:val="22"/>
              </w:rPr>
            </w:pPr>
            <w:r w:rsidRPr="00347326">
              <w:rPr>
                <w:b/>
                <w:noProof/>
                <w:sz w:val="22"/>
                <w:szCs w:val="22"/>
              </w:rPr>
              <w:t xml:space="preserve">NIH R34 </w:t>
            </w:r>
            <w:r w:rsidRPr="00347326">
              <w:rPr>
                <w:noProof/>
                <w:sz w:val="22"/>
                <w:szCs w:val="22"/>
              </w:rPr>
              <w:t>(MPIs: Kendzor &amp; Short)</w:t>
            </w:r>
            <w:r w:rsidRPr="00347326">
              <w:rPr>
                <w:noProof/>
                <w:sz w:val="22"/>
                <w:szCs w:val="22"/>
              </w:rPr>
              <w:tab/>
              <w:t>Submitted 06/15/2018</w:t>
            </w:r>
          </w:p>
          <w:p w14:paraId="03C7A2B1" w14:textId="77777777" w:rsidR="003D2444" w:rsidRPr="00347326" w:rsidRDefault="003D2444" w:rsidP="003D2444">
            <w:pPr>
              <w:pStyle w:val="Header"/>
              <w:tabs>
                <w:tab w:val="clear" w:pos="4320"/>
                <w:tab w:val="clear" w:pos="8640"/>
                <w:tab w:val="left" w:pos="360"/>
                <w:tab w:val="left" w:pos="7097"/>
              </w:tabs>
              <w:ind w:left="360" w:right="-378"/>
              <w:rPr>
                <w:sz w:val="22"/>
                <w:szCs w:val="22"/>
              </w:rPr>
            </w:pPr>
            <w:r w:rsidRPr="00347326">
              <w:rPr>
                <w:i/>
                <w:sz w:val="22"/>
                <w:szCs w:val="22"/>
              </w:rPr>
              <w:t>Development and preliminary evaluation of a smartphone intervention with American Indian adolescents to reduce sedentary time and increase physical activity</w:t>
            </w:r>
          </w:p>
          <w:p w14:paraId="182FE98C" w14:textId="0B41238C" w:rsidR="003D2444" w:rsidRPr="00347326" w:rsidRDefault="003D2444" w:rsidP="003D2444">
            <w:pPr>
              <w:pStyle w:val="Header"/>
              <w:tabs>
                <w:tab w:val="clear" w:pos="4320"/>
                <w:tab w:val="clear" w:pos="8640"/>
                <w:tab w:val="left" w:pos="360"/>
                <w:tab w:val="left" w:pos="7097"/>
              </w:tabs>
              <w:ind w:left="360" w:right="-378"/>
              <w:rPr>
                <w:sz w:val="22"/>
                <w:szCs w:val="22"/>
              </w:rPr>
            </w:pPr>
            <w:r w:rsidRPr="00347326">
              <w:rPr>
                <w:sz w:val="22"/>
                <w:szCs w:val="22"/>
              </w:rPr>
              <w:t>Proposed funding period:</w:t>
            </w:r>
            <w:r w:rsidR="00945667" w:rsidRPr="00347326">
              <w:rPr>
                <w:sz w:val="22"/>
                <w:szCs w:val="22"/>
              </w:rPr>
              <w:t xml:space="preserve"> 12/01/2018 – 11/30/2020</w:t>
            </w:r>
          </w:p>
          <w:p w14:paraId="452DBA60" w14:textId="729C589C" w:rsidR="003D2444" w:rsidRPr="00347326" w:rsidRDefault="003D2444" w:rsidP="00756CD0">
            <w:pPr>
              <w:pStyle w:val="Header"/>
              <w:tabs>
                <w:tab w:val="clear" w:pos="4320"/>
                <w:tab w:val="clear" w:pos="8640"/>
                <w:tab w:val="left" w:pos="360"/>
                <w:tab w:val="left" w:pos="7097"/>
              </w:tabs>
              <w:ind w:left="360" w:right="-378"/>
              <w:rPr>
                <w:b/>
                <w:noProof/>
                <w:sz w:val="22"/>
                <w:szCs w:val="22"/>
              </w:rPr>
            </w:pPr>
            <w:r w:rsidRPr="00347326">
              <w:rPr>
                <w:sz w:val="22"/>
                <w:szCs w:val="22"/>
              </w:rPr>
              <w:t>Effort: 5%</w:t>
            </w:r>
          </w:p>
        </w:tc>
      </w:tr>
      <w:tr w:rsidR="003D2444" w:rsidRPr="00347326" w14:paraId="04EF64F9" w14:textId="77777777" w:rsidTr="00770E4A">
        <w:trPr>
          <w:gridAfter w:val="2"/>
          <w:wAfter w:w="90" w:type="dxa"/>
          <w:trHeight w:val="495"/>
        </w:trPr>
        <w:tc>
          <w:tcPr>
            <w:tcW w:w="9365" w:type="dxa"/>
            <w:gridSpan w:val="2"/>
            <w:vMerge w:val="restart"/>
            <w:tcBorders>
              <w:top w:val="nil"/>
              <w:left w:val="nil"/>
              <w:bottom w:val="nil"/>
              <w:right w:val="nil"/>
            </w:tcBorders>
          </w:tcPr>
          <w:p w14:paraId="6A1C0612" w14:textId="77777777" w:rsidR="003D2444" w:rsidRPr="00347326" w:rsidRDefault="003D2444" w:rsidP="00756CD0">
            <w:pPr>
              <w:pStyle w:val="Header"/>
              <w:tabs>
                <w:tab w:val="clear" w:pos="4320"/>
                <w:tab w:val="clear" w:pos="8640"/>
                <w:tab w:val="left" w:pos="360"/>
                <w:tab w:val="left" w:pos="7097"/>
              </w:tabs>
              <w:ind w:right="-378"/>
              <w:rPr>
                <w:noProof/>
                <w:sz w:val="22"/>
                <w:szCs w:val="22"/>
              </w:rPr>
            </w:pPr>
          </w:p>
          <w:p w14:paraId="1C740A16" w14:textId="767EB9D5" w:rsidR="003D2444" w:rsidRPr="00347326" w:rsidRDefault="003D2444" w:rsidP="003E46D3">
            <w:pPr>
              <w:pStyle w:val="Header"/>
              <w:numPr>
                <w:ilvl w:val="0"/>
                <w:numId w:val="41"/>
              </w:numPr>
              <w:tabs>
                <w:tab w:val="clear" w:pos="4320"/>
                <w:tab w:val="clear" w:pos="8640"/>
                <w:tab w:val="left" w:pos="360"/>
                <w:tab w:val="left" w:pos="7187"/>
              </w:tabs>
              <w:ind w:right="-378"/>
              <w:rPr>
                <w:b/>
                <w:noProof/>
                <w:sz w:val="22"/>
                <w:szCs w:val="22"/>
              </w:rPr>
            </w:pPr>
            <w:r w:rsidRPr="00347326">
              <w:rPr>
                <w:b/>
                <w:noProof/>
                <w:sz w:val="22"/>
                <w:szCs w:val="22"/>
              </w:rPr>
              <w:t>NIH R34</w:t>
            </w:r>
            <w:r w:rsidRPr="00347326">
              <w:rPr>
                <w:noProof/>
                <w:sz w:val="22"/>
                <w:szCs w:val="22"/>
              </w:rPr>
              <w:t xml:space="preserve"> (MPIs: Kendzor &amp; Shuval)</w:t>
            </w:r>
            <w:r w:rsidRPr="00347326">
              <w:rPr>
                <w:noProof/>
                <w:sz w:val="22"/>
                <w:szCs w:val="22"/>
              </w:rPr>
              <w:tab/>
              <w:t>Submitted: 02/13/2018</w:t>
            </w:r>
          </w:p>
          <w:p w14:paraId="4C739A28" w14:textId="77777777" w:rsidR="003D2444" w:rsidRPr="00347326" w:rsidRDefault="003D2444" w:rsidP="00446025">
            <w:pPr>
              <w:pStyle w:val="Header"/>
              <w:tabs>
                <w:tab w:val="clear" w:pos="4320"/>
                <w:tab w:val="clear" w:pos="8640"/>
                <w:tab w:val="left" w:pos="360"/>
                <w:tab w:val="left" w:pos="7097"/>
              </w:tabs>
              <w:ind w:left="360" w:right="-378"/>
              <w:rPr>
                <w:i/>
                <w:noProof/>
                <w:sz w:val="22"/>
                <w:szCs w:val="22"/>
              </w:rPr>
            </w:pPr>
            <w:r w:rsidRPr="00347326">
              <w:rPr>
                <w:i/>
                <w:noProof/>
                <w:sz w:val="22"/>
                <w:szCs w:val="22"/>
              </w:rPr>
              <w:t xml:space="preserve">Development and Preliminary Evaluation of a Smartphone Intervention to Reduce Sedentary </w:t>
            </w:r>
          </w:p>
          <w:p w14:paraId="408A01A2" w14:textId="09EDCB6C" w:rsidR="003D2444" w:rsidRPr="00347326" w:rsidRDefault="003D2444" w:rsidP="00446025">
            <w:pPr>
              <w:pStyle w:val="Header"/>
              <w:tabs>
                <w:tab w:val="clear" w:pos="4320"/>
                <w:tab w:val="clear" w:pos="8640"/>
                <w:tab w:val="left" w:pos="360"/>
                <w:tab w:val="left" w:pos="7097"/>
              </w:tabs>
              <w:ind w:left="360" w:right="-378"/>
              <w:rPr>
                <w:i/>
                <w:noProof/>
                <w:sz w:val="22"/>
                <w:szCs w:val="22"/>
              </w:rPr>
            </w:pPr>
            <w:r w:rsidRPr="00347326">
              <w:rPr>
                <w:i/>
                <w:noProof/>
                <w:sz w:val="22"/>
                <w:szCs w:val="22"/>
              </w:rPr>
              <w:t>Behavior</w:t>
            </w:r>
          </w:p>
          <w:p w14:paraId="29677A1F" w14:textId="7442E6F5" w:rsidR="003D2444" w:rsidRPr="00347326" w:rsidRDefault="003D2444" w:rsidP="00446025">
            <w:pPr>
              <w:pStyle w:val="Header"/>
              <w:tabs>
                <w:tab w:val="clear" w:pos="4320"/>
                <w:tab w:val="clear" w:pos="8640"/>
                <w:tab w:val="left" w:pos="360"/>
                <w:tab w:val="left" w:pos="7097"/>
              </w:tabs>
              <w:ind w:left="360" w:right="-378"/>
              <w:rPr>
                <w:noProof/>
                <w:sz w:val="22"/>
                <w:szCs w:val="22"/>
              </w:rPr>
            </w:pPr>
            <w:r w:rsidRPr="00347326">
              <w:rPr>
                <w:rStyle w:val="printanswer"/>
                <w:noProof/>
                <w:sz w:val="22"/>
                <w:szCs w:val="22"/>
              </w:rPr>
              <w:t>Proposed funding period: 09/01</w:t>
            </w:r>
            <w:r w:rsidR="000B1483" w:rsidRPr="00347326">
              <w:rPr>
                <w:rStyle w:val="printanswer"/>
                <w:noProof/>
                <w:sz w:val="22"/>
                <w:szCs w:val="22"/>
              </w:rPr>
              <w:t>/</w:t>
            </w:r>
            <w:r w:rsidRPr="00347326">
              <w:rPr>
                <w:noProof/>
                <w:sz w:val="22"/>
                <w:szCs w:val="22"/>
              </w:rPr>
              <w:t>2018 – 08/31/2020</w:t>
            </w:r>
          </w:p>
          <w:p w14:paraId="01C4BB60" w14:textId="77777777" w:rsidR="003D2444" w:rsidRPr="00347326" w:rsidRDefault="003D2444" w:rsidP="00446025">
            <w:pPr>
              <w:pStyle w:val="Header"/>
              <w:tabs>
                <w:tab w:val="clear" w:pos="4320"/>
                <w:tab w:val="clear" w:pos="8640"/>
                <w:tab w:val="left" w:pos="360"/>
                <w:tab w:val="left" w:pos="7097"/>
              </w:tabs>
              <w:ind w:left="360" w:right="-378"/>
              <w:rPr>
                <w:noProof/>
                <w:sz w:val="22"/>
                <w:szCs w:val="22"/>
              </w:rPr>
            </w:pPr>
            <w:r w:rsidRPr="00347326">
              <w:rPr>
                <w:noProof/>
                <w:sz w:val="22"/>
                <w:szCs w:val="22"/>
              </w:rPr>
              <w:t>Effort: 10%</w:t>
            </w:r>
          </w:p>
          <w:p w14:paraId="0FAB5EF0" w14:textId="77777777" w:rsidR="003D2444" w:rsidRPr="00347326" w:rsidRDefault="003D2444" w:rsidP="00446025">
            <w:pPr>
              <w:pStyle w:val="Header"/>
              <w:tabs>
                <w:tab w:val="clear" w:pos="4320"/>
                <w:tab w:val="clear" w:pos="8640"/>
                <w:tab w:val="left" w:pos="360"/>
                <w:tab w:val="left" w:pos="7097"/>
              </w:tabs>
              <w:ind w:left="360" w:right="-378"/>
              <w:rPr>
                <w:i/>
                <w:noProof/>
                <w:sz w:val="22"/>
                <w:szCs w:val="22"/>
              </w:rPr>
            </w:pPr>
          </w:p>
          <w:p w14:paraId="1C57D60A" w14:textId="0B50BAF8" w:rsidR="003D2444" w:rsidRPr="00347326" w:rsidRDefault="003D2444" w:rsidP="003E46D3">
            <w:pPr>
              <w:pStyle w:val="Header"/>
              <w:numPr>
                <w:ilvl w:val="0"/>
                <w:numId w:val="41"/>
              </w:numPr>
              <w:tabs>
                <w:tab w:val="clear" w:pos="4320"/>
                <w:tab w:val="clear" w:pos="8640"/>
                <w:tab w:val="left" w:pos="360"/>
                <w:tab w:val="left" w:pos="7187"/>
              </w:tabs>
              <w:ind w:right="-378"/>
              <w:rPr>
                <w:b/>
                <w:noProof/>
                <w:sz w:val="22"/>
                <w:szCs w:val="22"/>
              </w:rPr>
            </w:pPr>
            <w:r w:rsidRPr="00347326">
              <w:rPr>
                <w:b/>
                <w:noProof/>
                <w:sz w:val="22"/>
                <w:szCs w:val="22"/>
              </w:rPr>
              <w:t>R01 DA047181-01</w:t>
            </w:r>
            <w:r w:rsidRPr="00347326">
              <w:rPr>
                <w:noProof/>
                <w:sz w:val="22"/>
                <w:szCs w:val="22"/>
              </w:rPr>
              <w:t xml:space="preserve"> (PI: D. Vidrine)</w:t>
            </w:r>
            <w:r w:rsidRPr="00347326">
              <w:rPr>
                <w:noProof/>
                <w:sz w:val="22"/>
                <w:szCs w:val="22"/>
              </w:rPr>
              <w:tab/>
              <w:t>Submitted: 01/0</w:t>
            </w:r>
            <w:r w:rsidR="00756CD0" w:rsidRPr="00347326">
              <w:rPr>
                <w:noProof/>
                <w:sz w:val="22"/>
                <w:szCs w:val="22"/>
              </w:rPr>
              <w:t>2</w:t>
            </w:r>
            <w:r w:rsidRPr="00347326">
              <w:rPr>
                <w:noProof/>
                <w:sz w:val="22"/>
                <w:szCs w:val="22"/>
              </w:rPr>
              <w:t>/201</w:t>
            </w:r>
            <w:r w:rsidR="00756CD0" w:rsidRPr="00347326">
              <w:rPr>
                <w:noProof/>
                <w:sz w:val="22"/>
                <w:szCs w:val="22"/>
              </w:rPr>
              <w:t>9</w:t>
            </w:r>
          </w:p>
          <w:p w14:paraId="24FB3286" w14:textId="77DCC9B9" w:rsidR="003D2444" w:rsidRPr="00347326" w:rsidRDefault="003D2444" w:rsidP="006C1267">
            <w:pPr>
              <w:pStyle w:val="Header"/>
              <w:tabs>
                <w:tab w:val="clear" w:pos="4320"/>
                <w:tab w:val="clear" w:pos="8640"/>
                <w:tab w:val="left" w:pos="360"/>
                <w:tab w:val="left" w:pos="7097"/>
              </w:tabs>
              <w:ind w:left="360" w:right="-378"/>
              <w:rPr>
                <w:i/>
                <w:noProof/>
                <w:sz w:val="22"/>
                <w:szCs w:val="22"/>
              </w:rPr>
            </w:pPr>
            <w:r w:rsidRPr="00347326">
              <w:rPr>
                <w:i/>
                <w:noProof/>
                <w:sz w:val="22"/>
                <w:szCs w:val="22"/>
              </w:rPr>
              <w:t>Automated Video-Assisted Smoking Treatment for People Living with HIV</w:t>
            </w:r>
          </w:p>
          <w:p w14:paraId="6C33A78E" w14:textId="18899DF9" w:rsidR="003D2444" w:rsidRPr="00347326" w:rsidRDefault="003D2444" w:rsidP="006C1267">
            <w:pPr>
              <w:pStyle w:val="Header"/>
              <w:tabs>
                <w:tab w:val="clear" w:pos="4320"/>
                <w:tab w:val="clear" w:pos="8640"/>
                <w:tab w:val="left" w:pos="360"/>
                <w:tab w:val="left" w:pos="7097"/>
              </w:tabs>
              <w:ind w:left="360" w:right="-378"/>
              <w:rPr>
                <w:noProof/>
                <w:sz w:val="22"/>
                <w:szCs w:val="22"/>
              </w:rPr>
            </w:pPr>
            <w:r w:rsidRPr="00347326">
              <w:rPr>
                <w:rStyle w:val="printanswer"/>
                <w:noProof/>
                <w:sz w:val="22"/>
                <w:szCs w:val="22"/>
              </w:rPr>
              <w:t>Proposed funding period: 07/01</w:t>
            </w:r>
            <w:r w:rsidRPr="00347326">
              <w:rPr>
                <w:noProof/>
                <w:sz w:val="22"/>
                <w:szCs w:val="22"/>
              </w:rPr>
              <w:t>201</w:t>
            </w:r>
            <w:r w:rsidR="00756CD0" w:rsidRPr="00347326">
              <w:rPr>
                <w:noProof/>
                <w:sz w:val="22"/>
                <w:szCs w:val="22"/>
              </w:rPr>
              <w:t>9</w:t>
            </w:r>
            <w:r w:rsidRPr="00347326">
              <w:rPr>
                <w:noProof/>
                <w:sz w:val="22"/>
                <w:szCs w:val="22"/>
              </w:rPr>
              <w:t xml:space="preserve"> – 06/20/202</w:t>
            </w:r>
            <w:r w:rsidR="00756CD0" w:rsidRPr="00347326">
              <w:rPr>
                <w:noProof/>
                <w:sz w:val="22"/>
                <w:szCs w:val="22"/>
              </w:rPr>
              <w:t>4</w:t>
            </w:r>
          </w:p>
          <w:p w14:paraId="1AC5C979" w14:textId="2A090F54" w:rsidR="003D2444" w:rsidRPr="00347326" w:rsidRDefault="003D2444" w:rsidP="006C1267">
            <w:pPr>
              <w:pStyle w:val="Header"/>
              <w:tabs>
                <w:tab w:val="clear" w:pos="4320"/>
                <w:tab w:val="clear" w:pos="8640"/>
                <w:tab w:val="left" w:pos="360"/>
                <w:tab w:val="left" w:pos="7097"/>
              </w:tabs>
              <w:ind w:left="360" w:right="-378"/>
              <w:rPr>
                <w:noProof/>
                <w:sz w:val="22"/>
                <w:szCs w:val="22"/>
              </w:rPr>
            </w:pPr>
            <w:r w:rsidRPr="00347326">
              <w:rPr>
                <w:noProof/>
                <w:sz w:val="22"/>
                <w:szCs w:val="22"/>
              </w:rPr>
              <w:t>Effort: 10%</w:t>
            </w:r>
          </w:p>
          <w:p w14:paraId="0775B943" w14:textId="77777777" w:rsidR="003D2444" w:rsidRPr="00347326" w:rsidRDefault="003D2444" w:rsidP="006C1267">
            <w:pPr>
              <w:pStyle w:val="Header"/>
              <w:tabs>
                <w:tab w:val="clear" w:pos="4320"/>
                <w:tab w:val="clear" w:pos="8640"/>
                <w:tab w:val="left" w:pos="360"/>
                <w:tab w:val="left" w:pos="7097"/>
              </w:tabs>
              <w:ind w:left="360" w:right="-378"/>
              <w:rPr>
                <w:b/>
                <w:noProof/>
                <w:sz w:val="22"/>
                <w:szCs w:val="22"/>
              </w:rPr>
            </w:pPr>
          </w:p>
          <w:p w14:paraId="2B9DCC77" w14:textId="0F636E2D" w:rsidR="003D2444" w:rsidRPr="00347326" w:rsidRDefault="003D2444" w:rsidP="003E46D3">
            <w:pPr>
              <w:pStyle w:val="Header"/>
              <w:numPr>
                <w:ilvl w:val="0"/>
                <w:numId w:val="41"/>
              </w:numPr>
              <w:tabs>
                <w:tab w:val="clear" w:pos="4320"/>
                <w:tab w:val="clear" w:pos="8640"/>
                <w:tab w:val="left" w:pos="360"/>
                <w:tab w:val="left" w:pos="5387"/>
              </w:tabs>
              <w:ind w:right="-378"/>
              <w:rPr>
                <w:rStyle w:val="printanswer"/>
                <w:i/>
                <w:noProof/>
                <w:sz w:val="22"/>
                <w:szCs w:val="22"/>
              </w:rPr>
            </w:pPr>
            <w:r w:rsidRPr="00347326">
              <w:rPr>
                <w:rStyle w:val="printanswer"/>
                <w:b/>
                <w:noProof/>
                <w:sz w:val="22"/>
                <w:szCs w:val="22"/>
              </w:rPr>
              <w:t>R01 DA046096-01</w:t>
            </w:r>
            <w:r w:rsidRPr="00347326">
              <w:rPr>
                <w:rStyle w:val="printanswer"/>
                <w:noProof/>
                <w:sz w:val="22"/>
                <w:szCs w:val="22"/>
              </w:rPr>
              <w:t xml:space="preserve"> (PI: Cropsey) </w:t>
            </w:r>
            <w:r w:rsidRPr="00347326">
              <w:rPr>
                <w:rStyle w:val="printanswer"/>
                <w:noProof/>
                <w:sz w:val="22"/>
                <w:szCs w:val="22"/>
              </w:rPr>
              <w:tab/>
            </w:r>
            <w:r w:rsidR="00B23F74" w:rsidRPr="00347326">
              <w:rPr>
                <w:rStyle w:val="printanswer"/>
                <w:noProof/>
                <w:sz w:val="22"/>
                <w:szCs w:val="22"/>
              </w:rPr>
              <w:t>Re-s</w:t>
            </w:r>
            <w:r w:rsidRPr="00347326">
              <w:rPr>
                <w:rStyle w:val="printanswer"/>
                <w:noProof/>
                <w:sz w:val="22"/>
                <w:szCs w:val="22"/>
              </w:rPr>
              <w:t>ubmitted: 0</w:t>
            </w:r>
            <w:r w:rsidR="00B23F74" w:rsidRPr="00347326">
              <w:rPr>
                <w:rStyle w:val="printanswer"/>
                <w:noProof/>
                <w:sz w:val="22"/>
                <w:szCs w:val="22"/>
              </w:rPr>
              <w:t>1</w:t>
            </w:r>
            <w:r w:rsidRPr="00347326">
              <w:rPr>
                <w:rStyle w:val="printanswer"/>
                <w:noProof/>
                <w:sz w:val="22"/>
                <w:szCs w:val="22"/>
              </w:rPr>
              <w:t>/1</w:t>
            </w:r>
            <w:r w:rsidR="00B23F74" w:rsidRPr="00347326">
              <w:rPr>
                <w:rStyle w:val="printanswer"/>
                <w:noProof/>
                <w:sz w:val="22"/>
                <w:szCs w:val="22"/>
              </w:rPr>
              <w:t>0</w:t>
            </w:r>
            <w:r w:rsidRPr="00347326">
              <w:rPr>
                <w:rStyle w:val="printanswer"/>
                <w:noProof/>
                <w:sz w:val="22"/>
                <w:szCs w:val="22"/>
              </w:rPr>
              <w:t>/201</w:t>
            </w:r>
            <w:r w:rsidR="00B23F74" w:rsidRPr="00347326">
              <w:rPr>
                <w:rStyle w:val="printanswer"/>
                <w:noProof/>
                <w:sz w:val="22"/>
                <w:szCs w:val="22"/>
              </w:rPr>
              <w:t>8</w:t>
            </w:r>
            <w:r w:rsidRPr="00347326">
              <w:rPr>
                <w:rStyle w:val="printanswer"/>
                <w:noProof/>
                <w:sz w:val="22"/>
                <w:szCs w:val="22"/>
              </w:rPr>
              <w:t xml:space="preserve"> (scored 20</w:t>
            </w:r>
            <w:r w:rsidRPr="00347326">
              <w:rPr>
                <w:rStyle w:val="printanswer"/>
                <w:noProof/>
                <w:sz w:val="22"/>
                <w:szCs w:val="22"/>
                <w:vertAlign w:val="superscript"/>
              </w:rPr>
              <w:t>th</w:t>
            </w:r>
            <w:r w:rsidRPr="00347326">
              <w:rPr>
                <w:rStyle w:val="printanswer"/>
                <w:noProof/>
                <w:sz w:val="22"/>
                <w:szCs w:val="22"/>
              </w:rPr>
              <w:t>%ile)</w:t>
            </w:r>
          </w:p>
          <w:p w14:paraId="5FB9C2E7" w14:textId="77777777" w:rsidR="003D2444" w:rsidRPr="00347326" w:rsidRDefault="003D2444" w:rsidP="004850BD">
            <w:pPr>
              <w:pStyle w:val="Header"/>
              <w:tabs>
                <w:tab w:val="clear" w:pos="4320"/>
                <w:tab w:val="clear" w:pos="8640"/>
                <w:tab w:val="left" w:pos="360"/>
                <w:tab w:val="left" w:pos="7097"/>
              </w:tabs>
              <w:ind w:left="360" w:right="-378"/>
              <w:rPr>
                <w:rStyle w:val="printanswer"/>
                <w:i/>
                <w:noProof/>
                <w:sz w:val="22"/>
                <w:szCs w:val="22"/>
              </w:rPr>
            </w:pPr>
            <w:r w:rsidRPr="00347326">
              <w:rPr>
                <w:rStyle w:val="printanswer"/>
                <w:i/>
                <w:noProof/>
                <w:sz w:val="22"/>
                <w:szCs w:val="22"/>
              </w:rPr>
              <w:t>Circadian and sleep mechanisms among racial groups for nicotine dependence, craving, and withdrawal</w:t>
            </w:r>
          </w:p>
          <w:p w14:paraId="7476F14E" w14:textId="77777777" w:rsidR="003D2444" w:rsidRPr="00347326" w:rsidRDefault="003D2444" w:rsidP="003C4D86">
            <w:pPr>
              <w:pStyle w:val="Header"/>
              <w:tabs>
                <w:tab w:val="clear" w:pos="4320"/>
                <w:tab w:val="clear" w:pos="8640"/>
                <w:tab w:val="left" w:pos="360"/>
                <w:tab w:val="left" w:pos="7097"/>
              </w:tabs>
              <w:ind w:left="360" w:right="-378"/>
              <w:rPr>
                <w:rStyle w:val="printanswer"/>
                <w:noProof/>
                <w:sz w:val="22"/>
                <w:szCs w:val="22"/>
              </w:rPr>
            </w:pPr>
            <w:r w:rsidRPr="00347326">
              <w:rPr>
                <w:rStyle w:val="printanswer"/>
                <w:noProof/>
                <w:sz w:val="22"/>
                <w:szCs w:val="22"/>
              </w:rPr>
              <w:t>Proposed funding period: 4/01/2018 – 03/31/2023</w:t>
            </w:r>
          </w:p>
          <w:p w14:paraId="2563C06D" w14:textId="65CB320B" w:rsidR="00BA61D0" w:rsidRPr="00347326" w:rsidRDefault="003D2444" w:rsidP="005F0D75">
            <w:pPr>
              <w:pStyle w:val="Header"/>
              <w:tabs>
                <w:tab w:val="clear" w:pos="4320"/>
                <w:tab w:val="clear" w:pos="8640"/>
                <w:tab w:val="left" w:pos="360"/>
                <w:tab w:val="left" w:pos="7097"/>
              </w:tabs>
              <w:ind w:left="360" w:right="-378"/>
              <w:rPr>
                <w:rStyle w:val="printanswer"/>
                <w:b/>
                <w:noProof/>
                <w:sz w:val="22"/>
                <w:szCs w:val="22"/>
              </w:rPr>
            </w:pPr>
            <w:r w:rsidRPr="00347326">
              <w:rPr>
                <w:rStyle w:val="printanswer"/>
                <w:noProof/>
                <w:sz w:val="22"/>
                <w:szCs w:val="22"/>
              </w:rPr>
              <w:t>Effort: 10%</w:t>
            </w:r>
          </w:p>
        </w:tc>
      </w:tr>
      <w:tr w:rsidR="003D2444" w:rsidRPr="00347326" w14:paraId="3ACB4FF6" w14:textId="77777777" w:rsidTr="003D2444">
        <w:trPr>
          <w:gridAfter w:val="2"/>
          <w:wAfter w:w="90" w:type="dxa"/>
          <w:trHeight w:val="846"/>
        </w:trPr>
        <w:tc>
          <w:tcPr>
            <w:tcW w:w="9365" w:type="dxa"/>
            <w:gridSpan w:val="2"/>
            <w:vMerge/>
            <w:tcBorders>
              <w:top w:val="nil"/>
              <w:left w:val="nil"/>
              <w:bottom w:val="nil"/>
              <w:right w:val="nil"/>
            </w:tcBorders>
          </w:tcPr>
          <w:p w14:paraId="3F6257B3" w14:textId="77777777" w:rsidR="003D2444" w:rsidRPr="00347326" w:rsidRDefault="003D2444" w:rsidP="003E46D3">
            <w:pPr>
              <w:pStyle w:val="Header"/>
              <w:numPr>
                <w:ilvl w:val="0"/>
                <w:numId w:val="41"/>
              </w:numPr>
              <w:tabs>
                <w:tab w:val="clear" w:pos="4320"/>
                <w:tab w:val="clear" w:pos="8640"/>
                <w:tab w:val="left" w:pos="360"/>
                <w:tab w:val="left" w:pos="7367"/>
              </w:tabs>
              <w:ind w:right="-378"/>
              <w:rPr>
                <w:b/>
                <w:noProof/>
                <w:sz w:val="22"/>
                <w:szCs w:val="22"/>
              </w:rPr>
            </w:pPr>
          </w:p>
        </w:tc>
      </w:tr>
      <w:tr w:rsidR="003D2444" w:rsidRPr="00347326" w14:paraId="47B3B633" w14:textId="77777777" w:rsidTr="003D2444">
        <w:trPr>
          <w:gridAfter w:val="2"/>
          <w:wAfter w:w="90" w:type="dxa"/>
          <w:trHeight w:val="846"/>
        </w:trPr>
        <w:tc>
          <w:tcPr>
            <w:tcW w:w="9365" w:type="dxa"/>
            <w:gridSpan w:val="2"/>
            <w:vMerge/>
            <w:tcBorders>
              <w:top w:val="nil"/>
              <w:left w:val="nil"/>
              <w:bottom w:val="nil"/>
              <w:right w:val="nil"/>
            </w:tcBorders>
          </w:tcPr>
          <w:p w14:paraId="22B9A9CC" w14:textId="77777777" w:rsidR="003D2444" w:rsidRPr="00347326" w:rsidRDefault="003D2444" w:rsidP="003E46D3">
            <w:pPr>
              <w:pStyle w:val="Header"/>
              <w:numPr>
                <w:ilvl w:val="0"/>
                <w:numId w:val="41"/>
              </w:numPr>
              <w:tabs>
                <w:tab w:val="clear" w:pos="4320"/>
                <w:tab w:val="clear" w:pos="8640"/>
                <w:tab w:val="left" w:pos="360"/>
                <w:tab w:val="left" w:pos="7367"/>
              </w:tabs>
              <w:ind w:right="-378"/>
              <w:rPr>
                <w:b/>
                <w:noProof/>
                <w:sz w:val="22"/>
                <w:szCs w:val="22"/>
              </w:rPr>
            </w:pPr>
          </w:p>
        </w:tc>
      </w:tr>
      <w:tr w:rsidR="003D2444" w:rsidRPr="00347326" w14:paraId="5A2C4368" w14:textId="77777777" w:rsidTr="003D2444">
        <w:trPr>
          <w:gridAfter w:val="2"/>
          <w:wAfter w:w="90" w:type="dxa"/>
          <w:trHeight w:val="846"/>
        </w:trPr>
        <w:tc>
          <w:tcPr>
            <w:tcW w:w="9365" w:type="dxa"/>
            <w:gridSpan w:val="2"/>
            <w:vMerge/>
            <w:tcBorders>
              <w:top w:val="nil"/>
              <w:left w:val="nil"/>
              <w:bottom w:val="nil"/>
              <w:right w:val="nil"/>
            </w:tcBorders>
          </w:tcPr>
          <w:p w14:paraId="359B7F27" w14:textId="6D8EDF13" w:rsidR="003D2444" w:rsidRPr="00347326" w:rsidRDefault="003D2444" w:rsidP="003C4D86">
            <w:pPr>
              <w:pStyle w:val="Header"/>
              <w:tabs>
                <w:tab w:val="clear" w:pos="4320"/>
                <w:tab w:val="clear" w:pos="8640"/>
                <w:tab w:val="left" w:pos="360"/>
                <w:tab w:val="left" w:pos="7097"/>
              </w:tabs>
              <w:ind w:left="360" w:right="-378"/>
              <w:rPr>
                <w:rStyle w:val="printanswer"/>
                <w:i/>
                <w:noProof/>
                <w:sz w:val="22"/>
                <w:szCs w:val="22"/>
              </w:rPr>
            </w:pPr>
          </w:p>
        </w:tc>
      </w:tr>
      <w:tr w:rsidR="003D2444" w:rsidRPr="00347326" w14:paraId="67B22847" w14:textId="77777777" w:rsidTr="004169BA">
        <w:trPr>
          <w:gridAfter w:val="2"/>
          <w:wAfter w:w="90" w:type="dxa"/>
          <w:trHeight w:val="198"/>
        </w:trPr>
        <w:tc>
          <w:tcPr>
            <w:tcW w:w="9365" w:type="dxa"/>
            <w:gridSpan w:val="2"/>
            <w:tcBorders>
              <w:top w:val="nil"/>
              <w:left w:val="nil"/>
              <w:bottom w:val="nil"/>
              <w:right w:val="nil"/>
            </w:tcBorders>
          </w:tcPr>
          <w:p w14:paraId="3DA119B6" w14:textId="6B29B9F9" w:rsidR="003D2444" w:rsidRPr="00347326" w:rsidRDefault="003D2444" w:rsidP="005F0D75">
            <w:pPr>
              <w:pStyle w:val="Header"/>
              <w:tabs>
                <w:tab w:val="clear" w:pos="4320"/>
                <w:tab w:val="clear" w:pos="8640"/>
                <w:tab w:val="left" w:pos="360"/>
              </w:tabs>
              <w:ind w:right="-378"/>
              <w:rPr>
                <w:rStyle w:val="printanswer"/>
                <w:i/>
                <w:noProof/>
                <w:sz w:val="22"/>
                <w:szCs w:val="22"/>
              </w:rPr>
            </w:pPr>
          </w:p>
        </w:tc>
      </w:tr>
      <w:tr w:rsidR="003D2444" w:rsidRPr="00347326" w14:paraId="40F4C30B" w14:textId="77777777" w:rsidTr="004169BA">
        <w:trPr>
          <w:gridAfter w:val="2"/>
          <w:wAfter w:w="90" w:type="dxa"/>
          <w:trHeight w:val="198"/>
        </w:trPr>
        <w:tc>
          <w:tcPr>
            <w:tcW w:w="9365" w:type="dxa"/>
            <w:gridSpan w:val="2"/>
            <w:tcBorders>
              <w:top w:val="nil"/>
              <w:left w:val="nil"/>
              <w:bottom w:val="nil"/>
              <w:right w:val="nil"/>
            </w:tcBorders>
          </w:tcPr>
          <w:p w14:paraId="0CEB601B" w14:textId="0593DF64" w:rsidR="003D2444" w:rsidRPr="00347326" w:rsidRDefault="003D2444" w:rsidP="003E46D3">
            <w:pPr>
              <w:pStyle w:val="Header"/>
              <w:numPr>
                <w:ilvl w:val="0"/>
                <w:numId w:val="41"/>
              </w:numPr>
              <w:tabs>
                <w:tab w:val="clear" w:pos="4320"/>
                <w:tab w:val="clear" w:pos="8640"/>
                <w:tab w:val="left" w:pos="360"/>
                <w:tab w:val="left" w:pos="6917"/>
              </w:tabs>
              <w:ind w:right="-378"/>
              <w:rPr>
                <w:rStyle w:val="printanswer"/>
                <w:b/>
                <w:noProof/>
                <w:sz w:val="22"/>
                <w:szCs w:val="22"/>
              </w:rPr>
            </w:pPr>
            <w:r w:rsidRPr="00347326">
              <w:rPr>
                <w:rStyle w:val="printanswer"/>
                <w:b/>
                <w:noProof/>
                <w:sz w:val="22"/>
                <w:szCs w:val="22"/>
              </w:rPr>
              <w:t>R01</w:t>
            </w:r>
            <w:r w:rsidRPr="00347326">
              <w:rPr>
                <w:rStyle w:val="printanswer"/>
                <w:noProof/>
                <w:sz w:val="22"/>
                <w:szCs w:val="22"/>
              </w:rPr>
              <w:t xml:space="preserve"> (MPIs: Bui &amp; D. Vidrine)</w:t>
            </w:r>
            <w:r w:rsidRPr="00347326">
              <w:rPr>
                <w:rStyle w:val="printanswer"/>
                <w:noProof/>
                <w:sz w:val="22"/>
                <w:szCs w:val="22"/>
              </w:rPr>
              <w:tab/>
            </w:r>
            <w:r w:rsidR="00ED7388" w:rsidRPr="00347326">
              <w:rPr>
                <w:rStyle w:val="printanswer"/>
                <w:noProof/>
                <w:sz w:val="22"/>
                <w:szCs w:val="22"/>
              </w:rPr>
              <w:t>Re-s</w:t>
            </w:r>
            <w:r w:rsidRPr="00347326">
              <w:rPr>
                <w:rStyle w:val="printanswer"/>
                <w:noProof/>
                <w:sz w:val="22"/>
                <w:szCs w:val="22"/>
              </w:rPr>
              <w:t>ubmitted: 05/0</w:t>
            </w:r>
            <w:r w:rsidR="00ED7388" w:rsidRPr="00347326">
              <w:rPr>
                <w:rStyle w:val="printanswer"/>
                <w:noProof/>
                <w:sz w:val="22"/>
                <w:szCs w:val="22"/>
              </w:rPr>
              <w:t>1</w:t>
            </w:r>
            <w:r w:rsidRPr="00347326">
              <w:rPr>
                <w:rStyle w:val="printanswer"/>
                <w:noProof/>
                <w:sz w:val="22"/>
                <w:szCs w:val="22"/>
              </w:rPr>
              <w:t>/201</w:t>
            </w:r>
            <w:r w:rsidR="00ED7388" w:rsidRPr="00347326">
              <w:rPr>
                <w:rStyle w:val="printanswer"/>
                <w:noProof/>
                <w:sz w:val="22"/>
                <w:szCs w:val="22"/>
              </w:rPr>
              <w:t>8</w:t>
            </w:r>
          </w:p>
          <w:p w14:paraId="40EF42AD" w14:textId="521F7106" w:rsidR="003D2444" w:rsidRPr="00347326" w:rsidRDefault="003D2444" w:rsidP="00B06642">
            <w:pPr>
              <w:pStyle w:val="Header"/>
              <w:tabs>
                <w:tab w:val="clear" w:pos="4320"/>
                <w:tab w:val="clear" w:pos="8640"/>
                <w:tab w:val="left" w:pos="360"/>
              </w:tabs>
              <w:ind w:left="360" w:right="-378"/>
              <w:rPr>
                <w:rStyle w:val="printanswer"/>
                <w:noProof/>
                <w:sz w:val="22"/>
                <w:szCs w:val="22"/>
              </w:rPr>
            </w:pPr>
            <w:r w:rsidRPr="00347326">
              <w:rPr>
                <w:rStyle w:val="printanswer"/>
                <w:noProof/>
                <w:sz w:val="22"/>
                <w:szCs w:val="22"/>
              </w:rPr>
              <w:lastRenderedPageBreak/>
              <w:t>NIH/NCI</w:t>
            </w:r>
          </w:p>
          <w:p w14:paraId="7CB40770" w14:textId="3FAAE65A" w:rsidR="003D2444" w:rsidRPr="00347326" w:rsidRDefault="003D2444" w:rsidP="00B06642">
            <w:pPr>
              <w:pStyle w:val="Header"/>
              <w:tabs>
                <w:tab w:val="clear" w:pos="4320"/>
                <w:tab w:val="clear" w:pos="8640"/>
                <w:tab w:val="left" w:pos="360"/>
              </w:tabs>
              <w:ind w:left="360" w:right="-378"/>
              <w:rPr>
                <w:rStyle w:val="printanswer"/>
                <w:i/>
                <w:noProof/>
                <w:sz w:val="22"/>
                <w:szCs w:val="22"/>
              </w:rPr>
            </w:pPr>
            <w:r w:rsidRPr="00347326">
              <w:rPr>
                <w:rStyle w:val="printanswer"/>
                <w:i/>
                <w:noProof/>
                <w:sz w:val="22"/>
                <w:szCs w:val="22"/>
              </w:rPr>
              <w:t>Ending Tobacco Use through Interactive Tailored Messaging for Cambodian People Living with HIV/AIDS (ENDIT)</w:t>
            </w:r>
          </w:p>
          <w:p w14:paraId="66AE1E21" w14:textId="593D6776" w:rsidR="003D2444" w:rsidRPr="00347326" w:rsidRDefault="003D2444" w:rsidP="00B06642">
            <w:pPr>
              <w:pStyle w:val="Header"/>
              <w:tabs>
                <w:tab w:val="clear" w:pos="4320"/>
                <w:tab w:val="clear" w:pos="8640"/>
                <w:tab w:val="left" w:pos="360"/>
              </w:tabs>
              <w:ind w:left="360" w:right="-378"/>
              <w:rPr>
                <w:rStyle w:val="printanswer"/>
                <w:noProof/>
                <w:sz w:val="22"/>
                <w:szCs w:val="22"/>
              </w:rPr>
            </w:pPr>
            <w:r w:rsidRPr="00347326">
              <w:rPr>
                <w:rStyle w:val="printanswer"/>
                <w:noProof/>
                <w:sz w:val="22"/>
                <w:szCs w:val="22"/>
              </w:rPr>
              <w:t>Proposed funding period: 10/1/2017 –09/30/2022</w:t>
            </w:r>
          </w:p>
          <w:p w14:paraId="6507A4F8" w14:textId="4660D8F7" w:rsidR="003D2444" w:rsidRPr="00347326" w:rsidRDefault="003D2444" w:rsidP="0058638F">
            <w:pPr>
              <w:pStyle w:val="Header"/>
              <w:tabs>
                <w:tab w:val="clear" w:pos="4320"/>
                <w:tab w:val="clear" w:pos="8640"/>
                <w:tab w:val="left" w:pos="360"/>
              </w:tabs>
              <w:ind w:left="360" w:right="-378"/>
              <w:rPr>
                <w:noProof/>
                <w:sz w:val="22"/>
                <w:szCs w:val="22"/>
              </w:rPr>
            </w:pPr>
            <w:r w:rsidRPr="00347326">
              <w:rPr>
                <w:rStyle w:val="printanswer"/>
                <w:noProof/>
                <w:sz w:val="22"/>
                <w:szCs w:val="22"/>
              </w:rPr>
              <w:t>Effort: 10%</w:t>
            </w:r>
          </w:p>
        </w:tc>
      </w:tr>
      <w:tr w:rsidR="00E10C5D" w:rsidRPr="00347326" w14:paraId="3CB6F72B"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4" w:type="dxa"/>
          <w:trHeight w:val="81"/>
        </w:trPr>
        <w:tc>
          <w:tcPr>
            <w:tcW w:w="9371" w:type="dxa"/>
            <w:gridSpan w:val="3"/>
          </w:tcPr>
          <w:p w14:paraId="41B44B3B" w14:textId="77777777" w:rsidR="00E10C5D" w:rsidRPr="00347326" w:rsidRDefault="00E10C5D" w:rsidP="00E10C5D">
            <w:pPr>
              <w:pStyle w:val="Header"/>
              <w:tabs>
                <w:tab w:val="clear" w:pos="4320"/>
                <w:tab w:val="clear" w:pos="8640"/>
                <w:tab w:val="left" w:pos="360"/>
                <w:tab w:val="left" w:pos="7002"/>
              </w:tabs>
              <w:ind w:left="360"/>
              <w:rPr>
                <w:noProof/>
                <w:sz w:val="22"/>
                <w:szCs w:val="22"/>
              </w:rPr>
            </w:pPr>
          </w:p>
        </w:tc>
      </w:tr>
      <w:tr w:rsidR="00D54287" w:rsidRPr="00347326" w14:paraId="334A2CB5"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9360" w:type="dxa"/>
            <w:gridSpan w:val="3"/>
          </w:tcPr>
          <w:p w14:paraId="57F08E03" w14:textId="473243C4" w:rsidR="00B84781" w:rsidRPr="00347326" w:rsidRDefault="00B84781" w:rsidP="00B84781">
            <w:pPr>
              <w:autoSpaceDE w:val="0"/>
              <w:autoSpaceDN w:val="0"/>
              <w:adjustRightInd w:val="0"/>
              <w:rPr>
                <w:b/>
                <w:color w:val="000000"/>
                <w:sz w:val="22"/>
                <w:szCs w:val="22"/>
                <w:u w:val="single"/>
              </w:rPr>
            </w:pPr>
            <w:r w:rsidRPr="00347326">
              <w:rPr>
                <w:b/>
                <w:color w:val="000000"/>
                <w:sz w:val="22"/>
                <w:szCs w:val="22"/>
                <w:u w:val="single"/>
              </w:rPr>
              <w:t>Mentor</w:t>
            </w:r>
          </w:p>
          <w:p w14:paraId="4284F104" w14:textId="77777777" w:rsidR="00B84781" w:rsidRPr="00347326" w:rsidRDefault="00B84781" w:rsidP="00B84781">
            <w:pPr>
              <w:pStyle w:val="Header"/>
              <w:tabs>
                <w:tab w:val="clear" w:pos="4320"/>
                <w:tab w:val="clear" w:pos="8640"/>
                <w:tab w:val="left" w:pos="6840"/>
              </w:tabs>
              <w:rPr>
                <w:sz w:val="22"/>
                <w:szCs w:val="22"/>
              </w:rPr>
            </w:pPr>
          </w:p>
          <w:p w14:paraId="5071AC35" w14:textId="072A5770" w:rsidR="0056416D" w:rsidRPr="00347326" w:rsidRDefault="0056416D" w:rsidP="003E46D3">
            <w:pPr>
              <w:pStyle w:val="Header"/>
              <w:numPr>
                <w:ilvl w:val="0"/>
                <w:numId w:val="41"/>
              </w:numPr>
              <w:tabs>
                <w:tab w:val="left" w:pos="252"/>
                <w:tab w:val="center" w:pos="4500"/>
                <w:tab w:val="left" w:pos="6822"/>
                <w:tab w:val="left" w:pos="7002"/>
              </w:tabs>
              <w:rPr>
                <w:noProof/>
                <w:sz w:val="22"/>
                <w:szCs w:val="22"/>
              </w:rPr>
            </w:pPr>
            <w:r w:rsidRPr="00347326">
              <w:rPr>
                <w:b/>
                <w:noProof/>
                <w:sz w:val="22"/>
                <w:szCs w:val="22"/>
              </w:rPr>
              <w:t>K22 AN9713024</w:t>
            </w:r>
            <w:r w:rsidRPr="00347326">
              <w:rPr>
                <w:noProof/>
                <w:sz w:val="22"/>
                <w:szCs w:val="22"/>
              </w:rPr>
              <w:t xml:space="preserve"> (PI: Kara P. Wiseman)                                                          04/15/19-04/14/2022 </w:t>
            </w:r>
          </w:p>
          <w:p w14:paraId="33E83FD3" w14:textId="6C3819A5" w:rsidR="0056416D" w:rsidRPr="00347326" w:rsidRDefault="0056416D" w:rsidP="00566E7D">
            <w:pPr>
              <w:pStyle w:val="Header"/>
              <w:tabs>
                <w:tab w:val="left" w:pos="252"/>
                <w:tab w:val="center" w:pos="4500"/>
                <w:tab w:val="left" w:pos="6822"/>
              </w:tabs>
              <w:ind w:left="342"/>
              <w:rPr>
                <w:noProof/>
                <w:sz w:val="22"/>
                <w:szCs w:val="22"/>
              </w:rPr>
            </w:pPr>
            <w:r w:rsidRPr="00347326">
              <w:rPr>
                <w:noProof/>
                <w:sz w:val="22"/>
                <w:szCs w:val="22"/>
              </w:rPr>
              <w:t>NIH/NCI</w:t>
            </w:r>
          </w:p>
          <w:p w14:paraId="6FE561EF" w14:textId="09E7F6BE" w:rsidR="0056416D" w:rsidRPr="00347326" w:rsidRDefault="0056416D" w:rsidP="00566E7D">
            <w:pPr>
              <w:pStyle w:val="Header"/>
              <w:tabs>
                <w:tab w:val="left" w:pos="252"/>
                <w:tab w:val="center" w:pos="4500"/>
                <w:tab w:val="left" w:pos="6822"/>
              </w:tabs>
              <w:ind w:left="342"/>
              <w:rPr>
                <w:noProof/>
                <w:sz w:val="22"/>
                <w:szCs w:val="22"/>
              </w:rPr>
            </w:pPr>
            <w:r w:rsidRPr="00347326">
              <w:rPr>
                <w:i/>
                <w:noProof/>
                <w:sz w:val="22"/>
                <w:szCs w:val="22"/>
              </w:rPr>
              <w:t>Increasing retention, engagement, and smoking cessation in a text-messaging based interventio</w:t>
            </w:r>
            <w:r w:rsidRPr="00347326">
              <w:rPr>
                <w:noProof/>
                <w:sz w:val="22"/>
                <w:szCs w:val="22"/>
              </w:rPr>
              <w:t xml:space="preserve">n </w:t>
            </w:r>
          </w:p>
          <w:p w14:paraId="4DEAF753" w14:textId="77777777" w:rsidR="0056416D" w:rsidRPr="00347326" w:rsidRDefault="0056416D" w:rsidP="00566E7D">
            <w:pPr>
              <w:pStyle w:val="Header"/>
              <w:tabs>
                <w:tab w:val="left" w:pos="252"/>
                <w:tab w:val="center" w:pos="4500"/>
                <w:tab w:val="left" w:pos="6822"/>
              </w:tabs>
              <w:ind w:left="342"/>
              <w:rPr>
                <w:noProof/>
                <w:sz w:val="22"/>
                <w:szCs w:val="22"/>
              </w:rPr>
            </w:pPr>
            <w:r w:rsidRPr="00347326">
              <w:rPr>
                <w:i/>
                <w:noProof/>
                <w:sz w:val="22"/>
                <w:szCs w:val="22"/>
              </w:rPr>
              <w:t>Direct Costs:</w:t>
            </w:r>
            <w:r w:rsidRPr="00347326">
              <w:rPr>
                <w:noProof/>
                <w:sz w:val="22"/>
                <w:szCs w:val="22"/>
              </w:rPr>
              <w:t xml:space="preserve"> $450,000</w:t>
            </w:r>
          </w:p>
          <w:p w14:paraId="0842111C" w14:textId="4FA938CF" w:rsidR="007F0E06" w:rsidRPr="00347326" w:rsidRDefault="0056416D" w:rsidP="00566E7D">
            <w:pPr>
              <w:pStyle w:val="Header"/>
              <w:tabs>
                <w:tab w:val="left" w:pos="252"/>
                <w:tab w:val="center" w:pos="4500"/>
                <w:tab w:val="left" w:pos="6822"/>
              </w:tabs>
              <w:ind w:left="342"/>
              <w:rPr>
                <w:noProof/>
                <w:sz w:val="22"/>
                <w:szCs w:val="22"/>
              </w:rPr>
            </w:pPr>
            <w:r w:rsidRPr="00347326">
              <w:rPr>
                <w:i/>
                <w:noProof/>
                <w:sz w:val="22"/>
                <w:szCs w:val="22"/>
              </w:rPr>
              <w:t>Role:</w:t>
            </w:r>
            <w:r w:rsidRPr="00347326">
              <w:rPr>
                <w:noProof/>
                <w:sz w:val="22"/>
                <w:szCs w:val="22"/>
              </w:rPr>
              <w:t xml:space="preserve"> </w:t>
            </w:r>
            <w:r w:rsidR="00566E7D" w:rsidRPr="00347326">
              <w:rPr>
                <w:noProof/>
                <w:sz w:val="22"/>
                <w:szCs w:val="22"/>
              </w:rPr>
              <w:t>Mentor</w:t>
            </w:r>
          </w:p>
          <w:p w14:paraId="2534CC5C" w14:textId="77777777" w:rsidR="00566E7D" w:rsidRPr="00347326" w:rsidRDefault="00566E7D" w:rsidP="00566E7D">
            <w:pPr>
              <w:pStyle w:val="Header"/>
              <w:tabs>
                <w:tab w:val="left" w:pos="252"/>
                <w:tab w:val="center" w:pos="4500"/>
                <w:tab w:val="left" w:pos="6822"/>
              </w:tabs>
              <w:ind w:left="252"/>
              <w:rPr>
                <w:noProof/>
                <w:sz w:val="22"/>
                <w:szCs w:val="22"/>
              </w:rPr>
            </w:pPr>
          </w:p>
          <w:p w14:paraId="0BFFDCE7" w14:textId="7E130100" w:rsidR="00566E7D" w:rsidRPr="00347326" w:rsidRDefault="00566E7D" w:rsidP="003E46D3">
            <w:pPr>
              <w:pStyle w:val="Header"/>
              <w:numPr>
                <w:ilvl w:val="0"/>
                <w:numId w:val="41"/>
              </w:numPr>
              <w:tabs>
                <w:tab w:val="left" w:pos="252"/>
                <w:tab w:val="center" w:pos="4500"/>
                <w:tab w:val="left" w:pos="6822"/>
              </w:tabs>
              <w:rPr>
                <w:noProof/>
                <w:sz w:val="22"/>
                <w:szCs w:val="22"/>
              </w:rPr>
            </w:pPr>
            <w:r w:rsidRPr="00347326">
              <w:rPr>
                <w:b/>
                <w:noProof/>
                <w:sz w:val="22"/>
                <w:szCs w:val="22"/>
              </w:rPr>
              <w:t>K01HL148907</w:t>
            </w:r>
            <w:r w:rsidRPr="00347326">
              <w:rPr>
                <w:noProof/>
                <w:sz w:val="22"/>
                <w:szCs w:val="22"/>
              </w:rPr>
              <w:t xml:space="preserve"> (PI: Alayna P. Tackett)</w:t>
            </w:r>
            <w:r w:rsidR="006A070E" w:rsidRPr="00347326">
              <w:rPr>
                <w:noProof/>
                <w:sz w:val="22"/>
                <w:szCs w:val="22"/>
              </w:rPr>
              <w:tab/>
            </w:r>
            <w:r w:rsidR="006A070E" w:rsidRPr="00347326">
              <w:rPr>
                <w:noProof/>
                <w:sz w:val="22"/>
                <w:szCs w:val="22"/>
              </w:rPr>
              <w:tab/>
            </w:r>
            <w:r w:rsidR="006A070E" w:rsidRPr="00347326">
              <w:rPr>
                <w:noProof/>
                <w:sz w:val="22"/>
                <w:szCs w:val="22"/>
              </w:rPr>
              <w:tab/>
              <w:t>Score=18</w:t>
            </w:r>
          </w:p>
          <w:p w14:paraId="7F9174DB" w14:textId="77777777" w:rsidR="00566E7D" w:rsidRPr="00347326" w:rsidRDefault="00566E7D" w:rsidP="00566E7D">
            <w:pPr>
              <w:pStyle w:val="Header"/>
              <w:tabs>
                <w:tab w:val="left" w:pos="252"/>
                <w:tab w:val="center" w:pos="4500"/>
                <w:tab w:val="left" w:pos="6822"/>
              </w:tabs>
              <w:ind w:left="360"/>
              <w:rPr>
                <w:noProof/>
                <w:sz w:val="22"/>
                <w:szCs w:val="22"/>
              </w:rPr>
            </w:pPr>
            <w:r w:rsidRPr="00347326">
              <w:rPr>
                <w:noProof/>
                <w:sz w:val="22"/>
                <w:szCs w:val="22"/>
              </w:rPr>
              <w:t>NIH/NHLBI</w:t>
            </w:r>
          </w:p>
          <w:p w14:paraId="6AEF9692" w14:textId="2D67171F" w:rsidR="00566E7D" w:rsidRPr="00347326" w:rsidRDefault="00566E7D" w:rsidP="00566E7D">
            <w:pPr>
              <w:pStyle w:val="Header"/>
              <w:tabs>
                <w:tab w:val="left" w:pos="252"/>
                <w:tab w:val="center" w:pos="4500"/>
                <w:tab w:val="left" w:pos="6822"/>
              </w:tabs>
              <w:ind w:left="360"/>
              <w:rPr>
                <w:i/>
                <w:noProof/>
                <w:sz w:val="22"/>
                <w:szCs w:val="22"/>
              </w:rPr>
            </w:pPr>
            <w:r w:rsidRPr="00347326">
              <w:rPr>
                <w:i/>
                <w:noProof/>
                <w:sz w:val="22"/>
                <w:szCs w:val="22"/>
              </w:rPr>
              <w:t>Respiratory effects of E-Cigarette use among Youth: A prospective, longitudinal investigation</w:t>
            </w:r>
          </w:p>
          <w:p w14:paraId="3E9274B6" w14:textId="77777777" w:rsidR="00566E7D" w:rsidRPr="00347326" w:rsidRDefault="00566E7D" w:rsidP="00566E7D">
            <w:pPr>
              <w:pStyle w:val="Header"/>
              <w:tabs>
                <w:tab w:val="left" w:pos="252"/>
                <w:tab w:val="center" w:pos="4500"/>
                <w:tab w:val="left" w:pos="6822"/>
              </w:tabs>
              <w:ind w:left="360"/>
              <w:rPr>
                <w:noProof/>
                <w:sz w:val="22"/>
                <w:szCs w:val="22"/>
              </w:rPr>
            </w:pPr>
            <w:r w:rsidRPr="00347326">
              <w:rPr>
                <w:noProof/>
                <w:sz w:val="22"/>
                <w:szCs w:val="22"/>
              </w:rPr>
              <w:t>This Tobacco Regulatory K01 will provide much needed evidence regarding the immediate and longitudinal respiratory/pulmonary effects of youth electronic cigarette use.</w:t>
            </w:r>
          </w:p>
          <w:p w14:paraId="619F31E6" w14:textId="39D4C19E" w:rsidR="00566E7D" w:rsidRPr="00347326" w:rsidRDefault="00566E7D" w:rsidP="00566E7D">
            <w:pPr>
              <w:pStyle w:val="Header"/>
              <w:tabs>
                <w:tab w:val="left" w:pos="252"/>
                <w:tab w:val="center" w:pos="4500"/>
                <w:tab w:val="left" w:pos="6822"/>
              </w:tabs>
              <w:ind w:left="342"/>
              <w:rPr>
                <w:noProof/>
                <w:sz w:val="22"/>
                <w:szCs w:val="22"/>
              </w:rPr>
            </w:pPr>
            <w:r w:rsidRPr="00347326">
              <w:rPr>
                <w:i/>
                <w:noProof/>
                <w:sz w:val="22"/>
                <w:szCs w:val="22"/>
              </w:rPr>
              <w:t>Role:</w:t>
            </w:r>
            <w:r w:rsidRPr="00347326">
              <w:rPr>
                <w:noProof/>
                <w:sz w:val="22"/>
                <w:szCs w:val="22"/>
              </w:rPr>
              <w:t xml:space="preserve"> Mentor</w:t>
            </w:r>
          </w:p>
        </w:tc>
      </w:tr>
      <w:tr w:rsidR="00B84781" w:rsidRPr="00347326" w14:paraId="405AFC4B" w14:textId="77777777" w:rsidTr="003D24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 w:type="dxa"/>
        </w:trPr>
        <w:tc>
          <w:tcPr>
            <w:tcW w:w="9360" w:type="dxa"/>
            <w:gridSpan w:val="3"/>
          </w:tcPr>
          <w:p w14:paraId="2EC098A2" w14:textId="77777777" w:rsidR="00720EC3" w:rsidRPr="00347326" w:rsidRDefault="00720EC3" w:rsidP="00720EC3">
            <w:pPr>
              <w:autoSpaceDE w:val="0"/>
              <w:autoSpaceDN w:val="0"/>
              <w:adjustRightInd w:val="0"/>
              <w:rPr>
                <w:b/>
                <w:color w:val="000000"/>
                <w:sz w:val="22"/>
                <w:szCs w:val="22"/>
                <w:u w:val="single"/>
              </w:rPr>
            </w:pPr>
          </w:p>
          <w:p w14:paraId="2F99A9FE" w14:textId="4BF27007" w:rsidR="00720EC3" w:rsidRPr="00347326" w:rsidRDefault="00720EC3" w:rsidP="00720EC3">
            <w:pPr>
              <w:autoSpaceDE w:val="0"/>
              <w:autoSpaceDN w:val="0"/>
              <w:adjustRightInd w:val="0"/>
              <w:rPr>
                <w:b/>
                <w:color w:val="000000"/>
                <w:sz w:val="22"/>
                <w:szCs w:val="22"/>
                <w:u w:val="single"/>
              </w:rPr>
            </w:pPr>
            <w:r w:rsidRPr="00347326">
              <w:rPr>
                <w:b/>
                <w:color w:val="000000"/>
                <w:sz w:val="22"/>
                <w:szCs w:val="22"/>
                <w:u w:val="single"/>
              </w:rPr>
              <w:t>Consultant</w:t>
            </w:r>
          </w:p>
          <w:p w14:paraId="351B4A05" w14:textId="77777777" w:rsidR="00720EC3" w:rsidRPr="00347326" w:rsidRDefault="00720EC3" w:rsidP="00720EC3">
            <w:pPr>
              <w:pStyle w:val="Header"/>
              <w:tabs>
                <w:tab w:val="clear" w:pos="4320"/>
                <w:tab w:val="clear" w:pos="8640"/>
                <w:tab w:val="left" w:pos="6840"/>
              </w:tabs>
              <w:rPr>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29303A" w:rsidRPr="00347326" w14:paraId="66262174" w14:textId="77777777" w:rsidTr="00770E4A">
              <w:tc>
                <w:tcPr>
                  <w:tcW w:w="9360" w:type="dxa"/>
                </w:tcPr>
                <w:p w14:paraId="78FA805E" w14:textId="15F17476" w:rsidR="0029303A" w:rsidRPr="00347326" w:rsidRDefault="0029303A" w:rsidP="00F70B15">
                  <w:pPr>
                    <w:pStyle w:val="Header"/>
                    <w:numPr>
                      <w:ilvl w:val="0"/>
                      <w:numId w:val="41"/>
                    </w:numPr>
                    <w:tabs>
                      <w:tab w:val="clear" w:pos="4320"/>
                      <w:tab w:val="clear" w:pos="8640"/>
                      <w:tab w:val="left" w:pos="252"/>
                      <w:tab w:val="left" w:pos="6984"/>
                    </w:tabs>
                    <w:ind w:hanging="486"/>
                    <w:rPr>
                      <w:b/>
                      <w:noProof/>
                      <w:sz w:val="22"/>
                      <w:szCs w:val="22"/>
                    </w:rPr>
                  </w:pPr>
                  <w:r w:rsidRPr="00347326">
                    <w:rPr>
                      <w:b/>
                      <w:sz w:val="22"/>
                      <w:szCs w:val="22"/>
                    </w:rPr>
                    <w:t>Health Research Council of NZ – Feasibility study grant</w:t>
                  </w:r>
                  <w:r w:rsidRPr="00347326">
                    <w:rPr>
                      <w:sz w:val="22"/>
                      <w:szCs w:val="22"/>
                    </w:rPr>
                    <w:t xml:space="preserve"> (PI: Newcombe) Submitted: 08/14/2018</w:t>
                  </w:r>
                </w:p>
                <w:p w14:paraId="64F1CA42" w14:textId="77777777" w:rsidR="0029303A" w:rsidRPr="00347326" w:rsidRDefault="0029303A" w:rsidP="005A7BFB">
                  <w:pPr>
                    <w:pStyle w:val="Header"/>
                    <w:tabs>
                      <w:tab w:val="clear" w:pos="4320"/>
                      <w:tab w:val="clear" w:pos="8640"/>
                      <w:tab w:val="left" w:pos="324"/>
                      <w:tab w:val="left" w:pos="7074"/>
                    </w:tabs>
                    <w:ind w:left="240"/>
                    <w:rPr>
                      <w:noProof/>
                      <w:sz w:val="22"/>
                      <w:szCs w:val="22"/>
                    </w:rPr>
                  </w:pPr>
                  <w:r w:rsidRPr="00347326">
                    <w:rPr>
                      <w:i/>
                      <w:noProof/>
                      <w:sz w:val="22"/>
                      <w:szCs w:val="22"/>
                    </w:rPr>
                    <w:t>Feasibility of delivering behavioural support and varenicline for cannabis use</w:t>
                  </w:r>
                </w:p>
                <w:p w14:paraId="533190E5" w14:textId="77777777" w:rsidR="0029303A" w:rsidRPr="00347326" w:rsidRDefault="0029303A" w:rsidP="005A7BFB">
                  <w:pPr>
                    <w:pStyle w:val="Header"/>
                    <w:tabs>
                      <w:tab w:val="clear" w:pos="4320"/>
                      <w:tab w:val="clear" w:pos="8640"/>
                      <w:tab w:val="left" w:pos="324"/>
                      <w:tab w:val="left" w:pos="7074"/>
                    </w:tabs>
                    <w:ind w:left="240"/>
                    <w:rPr>
                      <w:noProof/>
                      <w:sz w:val="22"/>
                      <w:szCs w:val="22"/>
                    </w:rPr>
                  </w:pPr>
                  <w:r w:rsidRPr="00347326">
                    <w:rPr>
                      <w:i/>
                      <w:noProof/>
                      <w:sz w:val="22"/>
                      <w:szCs w:val="22"/>
                    </w:rPr>
                    <w:t>Direct costs:</w:t>
                  </w:r>
                  <w:r w:rsidRPr="00347326">
                    <w:rPr>
                      <w:noProof/>
                      <w:sz w:val="22"/>
                      <w:szCs w:val="22"/>
                    </w:rPr>
                    <w:t xml:space="preserve"> </w:t>
                  </w:r>
                  <w:r w:rsidRPr="00347326">
                    <w:rPr>
                      <w:sz w:val="22"/>
                      <w:szCs w:val="22"/>
                      <w:lang w:val="en-NZ"/>
                    </w:rPr>
                    <w:t>$249, 594</w:t>
                  </w:r>
                  <w:r w:rsidRPr="00347326">
                    <w:rPr>
                      <w:noProof/>
                      <w:sz w:val="22"/>
                      <w:szCs w:val="22"/>
                    </w:rPr>
                    <w:t xml:space="preserve"> </w:t>
                  </w:r>
                </w:p>
                <w:p w14:paraId="7E9CF313" w14:textId="07F0D1C7" w:rsidR="00261129" w:rsidRPr="00347326" w:rsidRDefault="0029303A" w:rsidP="005A7BFB">
                  <w:pPr>
                    <w:pStyle w:val="Header"/>
                    <w:tabs>
                      <w:tab w:val="clear" w:pos="4320"/>
                      <w:tab w:val="clear" w:pos="8640"/>
                      <w:tab w:val="left" w:pos="324"/>
                      <w:tab w:val="left" w:pos="7074"/>
                    </w:tabs>
                    <w:ind w:left="240"/>
                    <w:rPr>
                      <w:noProof/>
                      <w:sz w:val="22"/>
                      <w:szCs w:val="22"/>
                    </w:rPr>
                  </w:pPr>
                  <w:r w:rsidRPr="00347326">
                    <w:rPr>
                      <w:i/>
                      <w:noProof/>
                      <w:sz w:val="22"/>
                      <w:szCs w:val="22"/>
                    </w:rPr>
                    <w:t>Role:</w:t>
                  </w:r>
                  <w:r w:rsidRPr="00347326">
                    <w:rPr>
                      <w:noProof/>
                      <w:sz w:val="22"/>
                      <w:szCs w:val="22"/>
                    </w:rPr>
                    <w:t xml:space="preserve"> Consultant</w:t>
                  </w:r>
                </w:p>
              </w:tc>
            </w:tr>
            <w:tr w:rsidR="00720EC3" w:rsidRPr="00347326" w14:paraId="01E601AC" w14:textId="77777777" w:rsidTr="00720EC3">
              <w:tc>
                <w:tcPr>
                  <w:tcW w:w="9360" w:type="dxa"/>
                </w:tcPr>
                <w:p w14:paraId="6B9302F9" w14:textId="623D7A29" w:rsidR="00720EC3" w:rsidRPr="00347326" w:rsidRDefault="00720EC3" w:rsidP="00720EC3">
                  <w:pPr>
                    <w:pStyle w:val="Header"/>
                    <w:tabs>
                      <w:tab w:val="clear" w:pos="4320"/>
                      <w:tab w:val="clear" w:pos="8640"/>
                      <w:tab w:val="left" w:pos="345"/>
                    </w:tabs>
                    <w:ind w:left="252"/>
                    <w:rPr>
                      <w:sz w:val="22"/>
                      <w:szCs w:val="22"/>
                    </w:rPr>
                  </w:pPr>
                </w:p>
              </w:tc>
            </w:tr>
          </w:tbl>
          <w:p w14:paraId="3FA1E1AA" w14:textId="5DD283F8" w:rsidR="00720EC3" w:rsidRPr="00347326" w:rsidRDefault="00720EC3" w:rsidP="000F7FBE">
            <w:pPr>
              <w:pStyle w:val="Header"/>
              <w:tabs>
                <w:tab w:val="left" w:pos="360"/>
              </w:tabs>
              <w:rPr>
                <w:sz w:val="16"/>
                <w:szCs w:val="16"/>
              </w:rPr>
            </w:pPr>
          </w:p>
        </w:tc>
      </w:tr>
    </w:tbl>
    <w:p w14:paraId="54AEE579" w14:textId="77777777" w:rsidR="00905221" w:rsidRPr="00347326" w:rsidRDefault="007B5D19" w:rsidP="00FF57FA">
      <w:pPr>
        <w:pStyle w:val="Heading4"/>
        <w:keepNext w:val="0"/>
        <w:widowControl w:val="0"/>
        <w:rPr>
          <w:b w:val="0"/>
          <w:sz w:val="22"/>
          <w:szCs w:val="22"/>
        </w:rPr>
      </w:pPr>
      <w:r w:rsidRPr="00347326">
        <w:rPr>
          <w:sz w:val="22"/>
          <w:szCs w:val="22"/>
        </w:rPr>
        <w:t xml:space="preserve">PEER REVIEWED </w:t>
      </w:r>
      <w:r w:rsidR="00905221" w:rsidRPr="00347326">
        <w:rPr>
          <w:sz w:val="22"/>
          <w:szCs w:val="22"/>
        </w:rPr>
        <w:t>PUBLICATIONS</w:t>
      </w:r>
      <w:r w:rsidR="00175E9E" w:rsidRPr="00347326">
        <w:rPr>
          <w:sz w:val="22"/>
          <w:szCs w:val="22"/>
        </w:rPr>
        <w:t xml:space="preserve"> </w:t>
      </w:r>
      <w:r w:rsidR="00175E9E" w:rsidRPr="00347326">
        <w:rPr>
          <w:b w:val="0"/>
          <w:sz w:val="22"/>
          <w:szCs w:val="22"/>
        </w:rPr>
        <w:t xml:space="preserve">(*indicates student author; </w:t>
      </w:r>
      <w:r w:rsidR="00175E9E" w:rsidRPr="00347326">
        <w:rPr>
          <w:b w:val="0"/>
          <w:sz w:val="22"/>
          <w:szCs w:val="22"/>
          <w:vertAlign w:val="superscript"/>
        </w:rPr>
        <w:t>§</w:t>
      </w:r>
      <w:r w:rsidR="00175E9E" w:rsidRPr="00347326">
        <w:rPr>
          <w:b w:val="0"/>
          <w:sz w:val="22"/>
          <w:szCs w:val="22"/>
        </w:rPr>
        <w:t>indicates senior author)</w:t>
      </w:r>
    </w:p>
    <w:p w14:paraId="54A627ED" w14:textId="77777777" w:rsidR="00216621" w:rsidRPr="00347326" w:rsidRDefault="00216621" w:rsidP="00216621">
      <w:pPr>
        <w:rPr>
          <w:sz w:val="16"/>
          <w:szCs w:val="16"/>
        </w:rPr>
      </w:pPr>
    </w:p>
    <w:tbl>
      <w:tblPr>
        <w:tblStyle w:val="TableGrid"/>
        <w:tblW w:w="9720" w:type="dxa"/>
        <w:tblInd w:w="108" w:type="dxa"/>
        <w:tblLayout w:type="fixed"/>
        <w:tblLook w:val="04A0" w:firstRow="1" w:lastRow="0" w:firstColumn="1" w:lastColumn="0" w:noHBand="0" w:noVBand="1"/>
      </w:tblPr>
      <w:tblGrid>
        <w:gridCol w:w="1530"/>
        <w:gridCol w:w="1710"/>
        <w:gridCol w:w="1800"/>
        <w:gridCol w:w="1710"/>
        <w:gridCol w:w="1777"/>
        <w:gridCol w:w="1193"/>
      </w:tblGrid>
      <w:tr w:rsidR="009F6089" w:rsidRPr="00347326" w14:paraId="7E475844" w14:textId="77777777" w:rsidTr="00195E60">
        <w:tc>
          <w:tcPr>
            <w:tcW w:w="1530" w:type="dxa"/>
            <w:vAlign w:val="center"/>
          </w:tcPr>
          <w:p w14:paraId="05568831" w14:textId="469F8098" w:rsidR="009F6089" w:rsidRPr="00347326" w:rsidRDefault="009F6089" w:rsidP="00E6742E">
            <w:pPr>
              <w:jc w:val="center"/>
              <w:rPr>
                <w:b/>
                <w:sz w:val="22"/>
                <w:szCs w:val="22"/>
              </w:rPr>
            </w:pPr>
            <w:bookmarkStart w:id="1" w:name="OLE_LINK1"/>
            <w:bookmarkStart w:id="2" w:name="OLE_LINK2"/>
            <w:r w:rsidRPr="00347326">
              <w:rPr>
                <w:b/>
                <w:sz w:val="22"/>
                <w:szCs w:val="22"/>
              </w:rPr>
              <w:t xml:space="preserve">Total Pubs </w:t>
            </w:r>
          </w:p>
        </w:tc>
        <w:tc>
          <w:tcPr>
            <w:tcW w:w="1710" w:type="dxa"/>
            <w:vAlign w:val="center"/>
          </w:tcPr>
          <w:p w14:paraId="63B37227" w14:textId="4F9C53AC" w:rsidR="009F6089" w:rsidRPr="00347326" w:rsidRDefault="009F6089" w:rsidP="00E6742E">
            <w:pPr>
              <w:jc w:val="center"/>
              <w:rPr>
                <w:b/>
                <w:sz w:val="22"/>
                <w:szCs w:val="22"/>
              </w:rPr>
            </w:pPr>
            <w:r w:rsidRPr="00347326">
              <w:rPr>
                <w:b/>
                <w:sz w:val="22"/>
                <w:szCs w:val="22"/>
              </w:rPr>
              <w:t>First Authored Pubs</w:t>
            </w:r>
          </w:p>
        </w:tc>
        <w:tc>
          <w:tcPr>
            <w:tcW w:w="1800" w:type="dxa"/>
            <w:vAlign w:val="center"/>
          </w:tcPr>
          <w:p w14:paraId="762F1E67" w14:textId="77777777" w:rsidR="009F6089" w:rsidRPr="00347326" w:rsidRDefault="009F6089" w:rsidP="00387E74">
            <w:pPr>
              <w:jc w:val="center"/>
              <w:rPr>
                <w:b/>
                <w:sz w:val="22"/>
                <w:szCs w:val="22"/>
              </w:rPr>
            </w:pPr>
            <w:r w:rsidRPr="00347326">
              <w:rPr>
                <w:b/>
                <w:sz w:val="22"/>
                <w:szCs w:val="22"/>
              </w:rPr>
              <w:t>Percent Pubs as 1</w:t>
            </w:r>
            <w:r w:rsidRPr="00347326">
              <w:rPr>
                <w:b/>
                <w:sz w:val="22"/>
                <w:szCs w:val="22"/>
                <w:vertAlign w:val="superscript"/>
              </w:rPr>
              <w:t>st</w:t>
            </w:r>
            <w:r w:rsidRPr="00347326">
              <w:rPr>
                <w:b/>
                <w:sz w:val="22"/>
                <w:szCs w:val="22"/>
              </w:rPr>
              <w:t>, 2</w:t>
            </w:r>
            <w:r w:rsidRPr="00347326">
              <w:rPr>
                <w:b/>
                <w:sz w:val="22"/>
                <w:szCs w:val="22"/>
                <w:vertAlign w:val="superscript"/>
              </w:rPr>
              <w:t>nd</w:t>
            </w:r>
            <w:r w:rsidRPr="00347326">
              <w:rPr>
                <w:b/>
                <w:sz w:val="22"/>
                <w:szCs w:val="22"/>
              </w:rPr>
              <w:t>, or Senior Author</w:t>
            </w:r>
          </w:p>
        </w:tc>
        <w:tc>
          <w:tcPr>
            <w:tcW w:w="1710" w:type="dxa"/>
            <w:vAlign w:val="center"/>
          </w:tcPr>
          <w:p w14:paraId="08AE4644" w14:textId="2F77C8FD" w:rsidR="009F6089" w:rsidRPr="00347326" w:rsidRDefault="00195E60" w:rsidP="00387E74">
            <w:pPr>
              <w:jc w:val="center"/>
              <w:rPr>
                <w:b/>
                <w:sz w:val="22"/>
                <w:szCs w:val="22"/>
              </w:rPr>
            </w:pPr>
            <w:r w:rsidRPr="00347326">
              <w:rPr>
                <w:b/>
                <w:sz w:val="22"/>
                <w:szCs w:val="22"/>
              </w:rPr>
              <w:t>*</w:t>
            </w:r>
            <w:r w:rsidR="009F6089" w:rsidRPr="00347326">
              <w:rPr>
                <w:b/>
                <w:sz w:val="22"/>
                <w:szCs w:val="22"/>
              </w:rPr>
              <w:t xml:space="preserve">Total Pub Citations </w:t>
            </w:r>
          </w:p>
        </w:tc>
        <w:tc>
          <w:tcPr>
            <w:tcW w:w="1777" w:type="dxa"/>
            <w:vAlign w:val="center"/>
          </w:tcPr>
          <w:p w14:paraId="20CA4119" w14:textId="21665892" w:rsidR="009F6089" w:rsidRPr="00347326" w:rsidRDefault="00195E60" w:rsidP="00387E74">
            <w:pPr>
              <w:jc w:val="center"/>
              <w:rPr>
                <w:b/>
                <w:sz w:val="22"/>
                <w:szCs w:val="22"/>
              </w:rPr>
            </w:pPr>
            <w:r w:rsidRPr="00347326">
              <w:rPr>
                <w:b/>
                <w:sz w:val="22"/>
                <w:szCs w:val="22"/>
              </w:rPr>
              <w:t>*</w:t>
            </w:r>
            <w:r w:rsidR="009F6089" w:rsidRPr="00347326">
              <w:rPr>
                <w:b/>
                <w:sz w:val="22"/>
                <w:szCs w:val="22"/>
              </w:rPr>
              <w:t xml:space="preserve">Total Citations </w:t>
            </w:r>
          </w:p>
          <w:p w14:paraId="0A301DDF" w14:textId="0E4F790E" w:rsidR="009F6089" w:rsidRPr="00347326" w:rsidRDefault="009F6089" w:rsidP="005013F8">
            <w:pPr>
              <w:jc w:val="center"/>
              <w:rPr>
                <w:b/>
                <w:sz w:val="22"/>
                <w:szCs w:val="22"/>
              </w:rPr>
            </w:pPr>
            <w:r w:rsidRPr="00347326">
              <w:rPr>
                <w:sz w:val="22"/>
                <w:szCs w:val="22"/>
                <w:u w:val="single"/>
              </w:rPr>
              <w:t>&gt;</w:t>
            </w:r>
            <w:r w:rsidR="00B836AD" w:rsidRPr="00347326">
              <w:rPr>
                <w:sz w:val="22"/>
                <w:szCs w:val="22"/>
              </w:rPr>
              <w:t xml:space="preserve"> 201</w:t>
            </w:r>
            <w:r w:rsidR="005013F8" w:rsidRPr="00347326">
              <w:rPr>
                <w:sz w:val="22"/>
                <w:szCs w:val="22"/>
              </w:rPr>
              <w:t>4</w:t>
            </w:r>
          </w:p>
        </w:tc>
        <w:tc>
          <w:tcPr>
            <w:tcW w:w="1193" w:type="dxa"/>
            <w:vAlign w:val="center"/>
          </w:tcPr>
          <w:p w14:paraId="72F6B9EB" w14:textId="6E609787" w:rsidR="009F6089" w:rsidRPr="00347326" w:rsidRDefault="00195E60" w:rsidP="00387E74">
            <w:pPr>
              <w:jc w:val="center"/>
              <w:rPr>
                <w:b/>
                <w:sz w:val="22"/>
                <w:szCs w:val="22"/>
              </w:rPr>
            </w:pPr>
            <w:r w:rsidRPr="00347326">
              <w:rPr>
                <w:b/>
                <w:sz w:val="22"/>
                <w:szCs w:val="22"/>
              </w:rPr>
              <w:t>*</w:t>
            </w:r>
            <w:r w:rsidR="009F6089" w:rsidRPr="00347326">
              <w:rPr>
                <w:b/>
                <w:sz w:val="22"/>
                <w:szCs w:val="22"/>
              </w:rPr>
              <w:t xml:space="preserve">H-Index </w:t>
            </w:r>
          </w:p>
        </w:tc>
      </w:tr>
      <w:tr w:rsidR="009F6089" w:rsidRPr="00347326" w14:paraId="55E2281A" w14:textId="77777777" w:rsidTr="00195E60">
        <w:tc>
          <w:tcPr>
            <w:tcW w:w="1530" w:type="dxa"/>
          </w:tcPr>
          <w:p w14:paraId="12121820" w14:textId="48BDCFC8" w:rsidR="009F6089" w:rsidRPr="00347326" w:rsidRDefault="006B3901" w:rsidP="00C71F10">
            <w:pPr>
              <w:jc w:val="center"/>
              <w:rPr>
                <w:sz w:val="22"/>
                <w:szCs w:val="22"/>
              </w:rPr>
            </w:pPr>
            <w:r w:rsidRPr="00347326">
              <w:rPr>
                <w:sz w:val="22"/>
                <w:szCs w:val="22"/>
              </w:rPr>
              <w:t>11</w:t>
            </w:r>
            <w:r w:rsidR="00C71F10" w:rsidRPr="00347326">
              <w:rPr>
                <w:sz w:val="22"/>
                <w:szCs w:val="22"/>
              </w:rPr>
              <w:t>7</w:t>
            </w:r>
          </w:p>
        </w:tc>
        <w:tc>
          <w:tcPr>
            <w:tcW w:w="1710" w:type="dxa"/>
          </w:tcPr>
          <w:p w14:paraId="5B343AFF" w14:textId="4A6E6D01" w:rsidR="009F6089" w:rsidRPr="00347326" w:rsidRDefault="009F6089" w:rsidP="00E6742E">
            <w:pPr>
              <w:jc w:val="center"/>
              <w:rPr>
                <w:sz w:val="22"/>
                <w:szCs w:val="22"/>
              </w:rPr>
            </w:pPr>
            <w:r w:rsidRPr="00347326">
              <w:rPr>
                <w:sz w:val="22"/>
                <w:szCs w:val="22"/>
              </w:rPr>
              <w:t>1</w:t>
            </w:r>
            <w:r w:rsidR="00FA4636" w:rsidRPr="00347326">
              <w:rPr>
                <w:sz w:val="22"/>
                <w:szCs w:val="22"/>
              </w:rPr>
              <w:t>8</w:t>
            </w:r>
          </w:p>
        </w:tc>
        <w:tc>
          <w:tcPr>
            <w:tcW w:w="1800" w:type="dxa"/>
          </w:tcPr>
          <w:p w14:paraId="7DC82B64" w14:textId="2CE5DD12" w:rsidR="009F6089" w:rsidRPr="00347326" w:rsidRDefault="000C6065" w:rsidP="008E56FA">
            <w:pPr>
              <w:jc w:val="center"/>
              <w:rPr>
                <w:sz w:val="22"/>
                <w:szCs w:val="22"/>
              </w:rPr>
            </w:pPr>
            <w:r w:rsidRPr="00347326">
              <w:rPr>
                <w:sz w:val="22"/>
                <w:szCs w:val="22"/>
              </w:rPr>
              <w:t>59.8</w:t>
            </w:r>
            <w:r w:rsidR="009F6089" w:rsidRPr="00347326">
              <w:rPr>
                <w:sz w:val="22"/>
                <w:szCs w:val="22"/>
              </w:rPr>
              <w:t>%</w:t>
            </w:r>
          </w:p>
        </w:tc>
        <w:tc>
          <w:tcPr>
            <w:tcW w:w="1710" w:type="dxa"/>
          </w:tcPr>
          <w:p w14:paraId="0335849B" w14:textId="286AEFCD" w:rsidR="009F6089" w:rsidRPr="00347326" w:rsidRDefault="001D1DC4" w:rsidP="000F41F9">
            <w:pPr>
              <w:jc w:val="center"/>
              <w:rPr>
                <w:sz w:val="22"/>
                <w:szCs w:val="22"/>
              </w:rPr>
            </w:pPr>
            <w:r w:rsidRPr="00347326">
              <w:rPr>
                <w:sz w:val="22"/>
                <w:szCs w:val="22"/>
              </w:rPr>
              <w:t>1314</w:t>
            </w:r>
          </w:p>
        </w:tc>
        <w:tc>
          <w:tcPr>
            <w:tcW w:w="1777" w:type="dxa"/>
          </w:tcPr>
          <w:p w14:paraId="372CE9BA" w14:textId="6EFC1703" w:rsidR="009F6089" w:rsidRPr="00347326" w:rsidRDefault="00A8214E" w:rsidP="001D1DC4">
            <w:pPr>
              <w:jc w:val="center"/>
              <w:rPr>
                <w:sz w:val="22"/>
                <w:szCs w:val="22"/>
              </w:rPr>
            </w:pPr>
            <w:r w:rsidRPr="00347326">
              <w:rPr>
                <w:sz w:val="22"/>
                <w:szCs w:val="22"/>
              </w:rPr>
              <w:t>10</w:t>
            </w:r>
            <w:r w:rsidR="001D1DC4" w:rsidRPr="00347326">
              <w:rPr>
                <w:sz w:val="22"/>
                <w:szCs w:val="22"/>
              </w:rPr>
              <w:t>4</w:t>
            </w:r>
            <w:r w:rsidRPr="00347326">
              <w:rPr>
                <w:sz w:val="22"/>
                <w:szCs w:val="22"/>
              </w:rPr>
              <w:t>7</w:t>
            </w:r>
          </w:p>
        </w:tc>
        <w:tc>
          <w:tcPr>
            <w:tcW w:w="1193" w:type="dxa"/>
          </w:tcPr>
          <w:p w14:paraId="510F5FFC" w14:textId="0DA8E054" w:rsidR="009F6089" w:rsidRPr="00347326" w:rsidRDefault="008C7C10" w:rsidP="00195E60">
            <w:pPr>
              <w:jc w:val="center"/>
              <w:rPr>
                <w:sz w:val="22"/>
                <w:szCs w:val="22"/>
              </w:rPr>
            </w:pPr>
            <w:r w:rsidRPr="00347326">
              <w:rPr>
                <w:sz w:val="22"/>
                <w:szCs w:val="22"/>
              </w:rPr>
              <w:t>20</w:t>
            </w:r>
          </w:p>
        </w:tc>
      </w:tr>
    </w:tbl>
    <w:p w14:paraId="60295A51" w14:textId="3EEE1FFF" w:rsidR="009F6089" w:rsidRPr="00347326" w:rsidRDefault="00195E60" w:rsidP="009F6089">
      <w:pPr>
        <w:rPr>
          <w:sz w:val="18"/>
          <w:szCs w:val="18"/>
        </w:rPr>
      </w:pPr>
      <w:r w:rsidRPr="00347326">
        <w:rPr>
          <w:sz w:val="18"/>
          <w:szCs w:val="18"/>
        </w:rPr>
        <w:t xml:space="preserve">*From Scopus; </w:t>
      </w:r>
      <w:r w:rsidR="009F6089" w:rsidRPr="00347326">
        <w:rPr>
          <w:sz w:val="18"/>
          <w:szCs w:val="18"/>
        </w:rPr>
        <w:t xml:space="preserve">Updated </w:t>
      </w:r>
      <w:r w:rsidR="00E33B5F" w:rsidRPr="00347326">
        <w:rPr>
          <w:sz w:val="18"/>
          <w:szCs w:val="18"/>
        </w:rPr>
        <w:t>1</w:t>
      </w:r>
      <w:r w:rsidR="003F3793" w:rsidRPr="00347326">
        <w:rPr>
          <w:sz w:val="18"/>
          <w:szCs w:val="18"/>
        </w:rPr>
        <w:t>0</w:t>
      </w:r>
      <w:r w:rsidR="00E33B5F" w:rsidRPr="00347326">
        <w:rPr>
          <w:sz w:val="18"/>
          <w:szCs w:val="18"/>
        </w:rPr>
        <w:t>/</w:t>
      </w:r>
      <w:r w:rsidRPr="00347326">
        <w:rPr>
          <w:sz w:val="18"/>
          <w:szCs w:val="18"/>
        </w:rPr>
        <w:t>2</w:t>
      </w:r>
      <w:r w:rsidR="003F3793" w:rsidRPr="00347326">
        <w:rPr>
          <w:sz w:val="18"/>
          <w:szCs w:val="18"/>
        </w:rPr>
        <w:t>3</w:t>
      </w:r>
      <w:r w:rsidR="00E33B5F" w:rsidRPr="00347326">
        <w:rPr>
          <w:sz w:val="18"/>
          <w:szCs w:val="18"/>
        </w:rPr>
        <w:t>/18</w:t>
      </w:r>
    </w:p>
    <w:p w14:paraId="2D7AAC58" w14:textId="77777777" w:rsidR="009F6089" w:rsidRPr="00347326" w:rsidRDefault="009F6089" w:rsidP="009F689E">
      <w:pPr>
        <w:widowControl w:val="0"/>
        <w:rPr>
          <w:color w:val="000000"/>
          <w:sz w:val="22"/>
          <w:szCs w:val="22"/>
        </w:rPr>
      </w:pPr>
    </w:p>
    <w:p w14:paraId="4EEE813D" w14:textId="5E4AE46F" w:rsidR="00C71F10" w:rsidRPr="00347326" w:rsidRDefault="00937288" w:rsidP="00C71F10">
      <w:pPr>
        <w:pStyle w:val="ListParagraph"/>
        <w:numPr>
          <w:ilvl w:val="0"/>
          <w:numId w:val="1"/>
        </w:numPr>
        <w:rPr>
          <w:color w:val="000000"/>
          <w:sz w:val="22"/>
          <w:szCs w:val="22"/>
        </w:rPr>
      </w:pPr>
      <w:r w:rsidRPr="00347326">
        <w:rPr>
          <w:color w:val="000000"/>
          <w:sz w:val="22"/>
          <w:szCs w:val="22"/>
        </w:rPr>
        <w:t>*</w:t>
      </w:r>
      <w:r w:rsidR="00C71F10" w:rsidRPr="00347326">
        <w:rPr>
          <w:color w:val="000000"/>
          <w:sz w:val="22"/>
          <w:szCs w:val="22"/>
        </w:rPr>
        <w:t xml:space="preserve">Alexander, A. C., </w:t>
      </w:r>
      <w:r w:rsidRPr="00347326">
        <w:rPr>
          <w:color w:val="000000"/>
          <w:sz w:val="22"/>
          <w:szCs w:val="22"/>
        </w:rPr>
        <w:t>*</w:t>
      </w:r>
      <w:r w:rsidR="00C71F10" w:rsidRPr="00347326">
        <w:rPr>
          <w:color w:val="000000"/>
          <w:sz w:val="22"/>
          <w:szCs w:val="22"/>
        </w:rPr>
        <w:t xml:space="preserve">Hébert, E. T., </w:t>
      </w:r>
      <w:r w:rsidR="00C71F10" w:rsidRPr="00347326">
        <w:rPr>
          <w:b/>
          <w:color w:val="000000"/>
          <w:sz w:val="22"/>
          <w:szCs w:val="22"/>
        </w:rPr>
        <w:t>Businelle, M. S.</w:t>
      </w:r>
      <w:r w:rsidR="00C71F10" w:rsidRPr="00347326">
        <w:rPr>
          <w:color w:val="000000"/>
          <w:sz w:val="22"/>
          <w:szCs w:val="22"/>
        </w:rPr>
        <w:t>, &amp; Kendzor, D. E. (in press). Greater perceived importance of earning abstinence-contingent incentives is associated with smoking cessation among socioeconomically disadvantaged adults.</w:t>
      </w:r>
      <w:r w:rsidR="00AD1AF3" w:rsidRPr="00347326">
        <w:rPr>
          <w:i/>
          <w:color w:val="000000"/>
          <w:sz w:val="22"/>
          <w:szCs w:val="22"/>
        </w:rPr>
        <w:t xml:space="preserve"> Addictive Behaviors</w:t>
      </w:r>
      <w:r w:rsidR="00AD1AF3" w:rsidRPr="00347326">
        <w:rPr>
          <w:color w:val="000000"/>
          <w:sz w:val="22"/>
          <w:szCs w:val="22"/>
        </w:rPr>
        <w:t>.</w:t>
      </w:r>
    </w:p>
    <w:p w14:paraId="2EE0E9B0" w14:textId="68D3BA23" w:rsidR="00C71F10" w:rsidRPr="00347326" w:rsidRDefault="00C71F10" w:rsidP="00C71F10">
      <w:pPr>
        <w:pStyle w:val="ListParagraph"/>
        <w:numPr>
          <w:ilvl w:val="0"/>
          <w:numId w:val="1"/>
        </w:numPr>
        <w:rPr>
          <w:color w:val="000000"/>
          <w:sz w:val="22"/>
          <w:szCs w:val="22"/>
        </w:rPr>
      </w:pPr>
      <w:r w:rsidRPr="00347326">
        <w:rPr>
          <w:color w:val="000000"/>
          <w:sz w:val="22"/>
          <w:szCs w:val="22"/>
        </w:rPr>
        <w:t xml:space="preserve">Vijayaraghavan, M., *Neisler, J., *Writing, Q., Reitzel, L. R., *Hébert, E. T., Rash, C. J., Kendzor, D. E.,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(in press). Income associations with cigarette purchasing behaviors and quit attempts among people experiencing homelessness. </w:t>
      </w:r>
      <w:r w:rsidRPr="00347326">
        <w:rPr>
          <w:i/>
          <w:color w:val="000000"/>
          <w:sz w:val="22"/>
          <w:szCs w:val="22"/>
        </w:rPr>
        <w:t>Addictive Behaviors</w:t>
      </w:r>
      <w:r w:rsidRPr="00347326">
        <w:rPr>
          <w:color w:val="000000"/>
          <w:sz w:val="22"/>
          <w:szCs w:val="22"/>
        </w:rPr>
        <w:t xml:space="preserve">. </w:t>
      </w:r>
    </w:p>
    <w:p w14:paraId="0E7B16E5" w14:textId="431EEC2B" w:rsidR="00324434" w:rsidRPr="00347326" w:rsidRDefault="00324434" w:rsidP="00324434">
      <w:pPr>
        <w:pStyle w:val="ListParagraph"/>
        <w:numPr>
          <w:ilvl w:val="0"/>
          <w:numId w:val="1"/>
        </w:numPr>
        <w:outlineLvl w:val="0"/>
        <w:rPr>
          <w:color w:val="000000"/>
          <w:sz w:val="22"/>
          <w:szCs w:val="22"/>
        </w:rPr>
      </w:pPr>
      <w:r w:rsidRPr="00347326">
        <w:rPr>
          <w:color w:val="000000"/>
          <w:sz w:val="22"/>
          <w:szCs w:val="22"/>
        </w:rPr>
        <w:t xml:space="preserve">Hernandez, D. C., Daundasekara, S. S., Arlinghaus, K. R., Sharma, A. P. Reitzel, L. R., Kendzor, D., </w:t>
      </w:r>
      <w:r w:rsidR="00B3023C" w:rsidRPr="00347326">
        <w:rPr>
          <w:sz w:val="22"/>
          <w:szCs w:val="22"/>
          <w:vertAlign w:val="superscript"/>
        </w:rPr>
        <w:t>§</w:t>
      </w:r>
      <w:r w:rsidRPr="00347326">
        <w:rPr>
          <w:b/>
          <w:color w:val="000000"/>
          <w:sz w:val="22"/>
          <w:szCs w:val="22"/>
        </w:rPr>
        <w:t>Businelle, M. S.</w:t>
      </w:r>
      <w:r w:rsidRPr="00347326">
        <w:rPr>
          <w:color w:val="000000"/>
          <w:sz w:val="22"/>
          <w:szCs w:val="22"/>
        </w:rPr>
        <w:t xml:space="preserve"> (in press). Fruit and vegetable consumption and emotional distress tolerance as potential links between food insecurity and poor physical and mental among homeless adults. </w:t>
      </w:r>
      <w:r w:rsidRPr="00347326">
        <w:rPr>
          <w:i/>
          <w:color w:val="000000"/>
          <w:sz w:val="22"/>
          <w:szCs w:val="22"/>
        </w:rPr>
        <w:t>Preventive Medicine Reports</w:t>
      </w:r>
      <w:r w:rsidRPr="00347326">
        <w:rPr>
          <w:color w:val="000000"/>
          <w:sz w:val="22"/>
          <w:szCs w:val="22"/>
        </w:rPr>
        <w:t>.</w:t>
      </w:r>
    </w:p>
    <w:p w14:paraId="31FCD130" w14:textId="1B531AF4" w:rsidR="00DC7B13" w:rsidRPr="00347326" w:rsidRDefault="00DC7B13" w:rsidP="00DC7B13">
      <w:pPr>
        <w:pStyle w:val="ListParagraph"/>
        <w:numPr>
          <w:ilvl w:val="0"/>
          <w:numId w:val="1"/>
        </w:numPr>
        <w:outlineLvl w:val="0"/>
        <w:rPr>
          <w:color w:val="000000"/>
          <w:sz w:val="22"/>
          <w:szCs w:val="22"/>
        </w:rPr>
      </w:pPr>
      <w:r w:rsidRPr="00347326">
        <w:rPr>
          <w:color w:val="000000"/>
          <w:sz w:val="22"/>
          <w:szCs w:val="22"/>
        </w:rPr>
        <w:t xml:space="preserve">*Alexander, A.C., *Hébert, E.T., </w:t>
      </w:r>
      <w:r w:rsidRPr="00347326">
        <w:rPr>
          <w:b/>
          <w:color w:val="000000"/>
          <w:sz w:val="22"/>
          <w:szCs w:val="22"/>
        </w:rPr>
        <w:t>Businelle, M.S.</w:t>
      </w:r>
      <w:r w:rsidRPr="00347326">
        <w:rPr>
          <w:color w:val="000000"/>
          <w:sz w:val="22"/>
          <w:szCs w:val="22"/>
        </w:rPr>
        <w:t xml:space="preserve">, &amp; Kendzor, D.E. (in press). Everyday discrimination indirectly influences smoking cessation through post-quit self-efficacy. </w:t>
      </w:r>
      <w:r w:rsidRPr="00347326">
        <w:rPr>
          <w:i/>
          <w:color w:val="000000"/>
          <w:sz w:val="22"/>
          <w:szCs w:val="22"/>
        </w:rPr>
        <w:t>Drug and Alcohol Dependence</w:t>
      </w:r>
      <w:r w:rsidRPr="00347326">
        <w:rPr>
          <w:color w:val="000000"/>
          <w:sz w:val="22"/>
          <w:szCs w:val="22"/>
        </w:rPr>
        <w:t>.</w:t>
      </w:r>
    </w:p>
    <w:p w14:paraId="6B6FD343" w14:textId="463ECA19" w:rsidR="004D181C" w:rsidRPr="00347326" w:rsidRDefault="004D181C" w:rsidP="00DC7B13">
      <w:pPr>
        <w:pStyle w:val="ListParagraph"/>
        <w:numPr>
          <w:ilvl w:val="0"/>
          <w:numId w:val="1"/>
        </w:numPr>
        <w:outlineLvl w:val="0"/>
        <w:rPr>
          <w:color w:val="000000"/>
          <w:sz w:val="22"/>
          <w:szCs w:val="22"/>
        </w:rPr>
      </w:pPr>
      <w:r w:rsidRPr="00347326">
        <w:rPr>
          <w:color w:val="000000"/>
          <w:sz w:val="22"/>
          <w:szCs w:val="22"/>
        </w:rPr>
        <w:t xml:space="preserve">Hernandez, D. C., Daundasekara, S. S., Arlinghaus, K. R., Tobar, N., Reitzel, L. R., Kendzor, D. E., &amp; </w:t>
      </w:r>
      <w:r w:rsidRPr="00347326">
        <w:rPr>
          <w:b/>
          <w:sz w:val="22"/>
          <w:szCs w:val="22"/>
          <w:vertAlign w:val="superscript"/>
        </w:rPr>
        <w:t>§</w:t>
      </w:r>
      <w:r w:rsidRPr="00347326">
        <w:rPr>
          <w:b/>
          <w:color w:val="000000"/>
          <w:sz w:val="22"/>
          <w:szCs w:val="22"/>
        </w:rPr>
        <w:t>Businelle, M. S.</w:t>
      </w:r>
      <w:r w:rsidRPr="00347326">
        <w:rPr>
          <w:color w:val="000000"/>
          <w:sz w:val="22"/>
          <w:szCs w:val="22"/>
        </w:rPr>
        <w:t xml:space="preserve"> (</w:t>
      </w:r>
      <w:r w:rsidR="003F128E" w:rsidRPr="00347326">
        <w:rPr>
          <w:color w:val="000000"/>
          <w:sz w:val="22"/>
          <w:szCs w:val="22"/>
        </w:rPr>
        <w:t>2019</w:t>
      </w:r>
      <w:r w:rsidRPr="00347326">
        <w:rPr>
          <w:color w:val="000000"/>
          <w:sz w:val="22"/>
          <w:szCs w:val="22"/>
        </w:rPr>
        <w:t xml:space="preserve">). Cumulative risk factors associated with food insecurity among adults who experience homelessness. </w:t>
      </w:r>
      <w:r w:rsidRPr="00347326">
        <w:rPr>
          <w:i/>
          <w:color w:val="000000"/>
          <w:sz w:val="22"/>
          <w:szCs w:val="22"/>
        </w:rPr>
        <w:t>Health Behavior Research</w:t>
      </w:r>
      <w:r w:rsidR="003F128E" w:rsidRPr="00347326">
        <w:rPr>
          <w:color w:val="000000"/>
          <w:sz w:val="22"/>
          <w:szCs w:val="22"/>
        </w:rPr>
        <w:t>, 2.</w:t>
      </w:r>
    </w:p>
    <w:p w14:paraId="257DBFA8" w14:textId="2406F5B2" w:rsidR="00F01990" w:rsidRPr="00347326" w:rsidRDefault="00F01990" w:rsidP="00F01990">
      <w:pPr>
        <w:pStyle w:val="ListParagraph"/>
        <w:numPr>
          <w:ilvl w:val="0"/>
          <w:numId w:val="1"/>
        </w:numPr>
        <w:rPr>
          <w:color w:val="000000"/>
          <w:sz w:val="22"/>
          <w:szCs w:val="22"/>
        </w:rPr>
      </w:pPr>
      <w:r w:rsidRPr="00347326">
        <w:rPr>
          <w:color w:val="000000"/>
          <w:sz w:val="22"/>
          <w:szCs w:val="22"/>
        </w:rPr>
        <w:lastRenderedPageBreak/>
        <w:t xml:space="preserve">*Cooper, M., *Case, K. R., *Hébert, E. T., Vandewater, E. A., Raese, K., Perry, C. L. &amp; </w:t>
      </w:r>
      <w:r w:rsidRPr="00347326">
        <w:rPr>
          <w:b/>
          <w:color w:val="000000"/>
          <w:sz w:val="22"/>
          <w:szCs w:val="22"/>
        </w:rPr>
        <w:t>Businelle, M. S.</w:t>
      </w:r>
      <w:r w:rsidRPr="00347326">
        <w:rPr>
          <w:color w:val="000000"/>
          <w:sz w:val="22"/>
          <w:szCs w:val="22"/>
        </w:rPr>
        <w:t xml:space="preserve">, (in press). Characterizing ENDS use in young adults with ecological momentary assessment: Results from a pilot study. </w:t>
      </w:r>
      <w:r w:rsidRPr="00347326">
        <w:rPr>
          <w:i/>
          <w:color w:val="000000"/>
          <w:sz w:val="22"/>
          <w:szCs w:val="22"/>
        </w:rPr>
        <w:t>Addictive Behaviors</w:t>
      </w:r>
      <w:r w:rsidRPr="00347326">
        <w:rPr>
          <w:color w:val="000000"/>
          <w:sz w:val="22"/>
          <w:szCs w:val="22"/>
        </w:rPr>
        <w:t>.</w:t>
      </w:r>
    </w:p>
    <w:p w14:paraId="70C8316D" w14:textId="77777777" w:rsidR="00A57F88" w:rsidRPr="00347326" w:rsidRDefault="00A57F88" w:rsidP="00A57F88">
      <w:pPr>
        <w:pStyle w:val="ListParagraph"/>
        <w:numPr>
          <w:ilvl w:val="0"/>
          <w:numId w:val="1"/>
        </w:numPr>
        <w:rPr>
          <w:color w:val="000000"/>
          <w:sz w:val="22"/>
          <w:szCs w:val="22"/>
        </w:rPr>
      </w:pPr>
      <w:r w:rsidRPr="00347326">
        <w:rPr>
          <w:color w:val="000000"/>
          <w:sz w:val="22"/>
          <w:szCs w:val="22"/>
        </w:rPr>
        <w:t xml:space="preserve">*Allport, S., Allicock, M., </w:t>
      </w:r>
      <w:r w:rsidRPr="00347326">
        <w:rPr>
          <w:b/>
          <w:color w:val="000000"/>
          <w:sz w:val="22"/>
          <w:szCs w:val="22"/>
        </w:rPr>
        <w:t>Businelle, M.</w:t>
      </w:r>
      <w:r w:rsidRPr="00347326">
        <w:rPr>
          <w:color w:val="000000"/>
          <w:sz w:val="22"/>
          <w:szCs w:val="22"/>
        </w:rPr>
        <w:t xml:space="preserve">, Yadkin, J., &amp; Kendzor, D. (in press). Targeting diet and physical activity: Reaching homeless adults through customized interventions. </w:t>
      </w:r>
      <w:r w:rsidRPr="00347326">
        <w:rPr>
          <w:i/>
          <w:color w:val="000000"/>
          <w:sz w:val="22"/>
          <w:szCs w:val="22"/>
        </w:rPr>
        <w:t>Diversity and Equality in Health and Care</w:t>
      </w:r>
      <w:r w:rsidRPr="00347326">
        <w:rPr>
          <w:color w:val="000000"/>
          <w:sz w:val="22"/>
          <w:szCs w:val="22"/>
        </w:rPr>
        <w:t>.</w:t>
      </w:r>
    </w:p>
    <w:p w14:paraId="0BEE241F" w14:textId="77777777" w:rsidR="00A57F88" w:rsidRPr="00347326" w:rsidRDefault="00A57F88" w:rsidP="00A57F88">
      <w:pPr>
        <w:pStyle w:val="ListParagraph"/>
        <w:numPr>
          <w:ilvl w:val="0"/>
          <w:numId w:val="1"/>
        </w:numPr>
        <w:outlineLvl w:val="0"/>
        <w:rPr>
          <w:color w:val="000000"/>
          <w:sz w:val="22"/>
          <w:szCs w:val="22"/>
        </w:rPr>
      </w:pPr>
      <w:r w:rsidRPr="00347326">
        <w:rPr>
          <w:sz w:val="22"/>
          <w:szCs w:val="22"/>
        </w:rPr>
        <w:t xml:space="preserve">Maness, S. B., Reitzel, L. R., Hernandez, D. C., Santa Maria, D. M., *Batson, M. A., Zingg, T., Kendzor, D. E., &amp; </w:t>
      </w:r>
      <w:r w:rsidRPr="00347326">
        <w:rPr>
          <w:sz w:val="22"/>
          <w:szCs w:val="22"/>
          <w:vertAlign w:val="superscript"/>
        </w:rPr>
        <w:t>§</w:t>
      </w:r>
      <w:r w:rsidRPr="00347326">
        <w:rPr>
          <w:b/>
          <w:sz w:val="22"/>
          <w:szCs w:val="22"/>
        </w:rPr>
        <w:t>Businelle, M. S.</w:t>
      </w:r>
      <w:r w:rsidRPr="00347326">
        <w:rPr>
          <w:sz w:val="22"/>
          <w:szCs w:val="22"/>
        </w:rPr>
        <w:t xml:space="preserve"> (in press). Modifiable health risk factors and readiness to change among homeless adults. </w:t>
      </w:r>
      <w:r w:rsidRPr="00347326">
        <w:rPr>
          <w:i/>
          <w:sz w:val="22"/>
          <w:szCs w:val="22"/>
        </w:rPr>
        <w:t>American Journal of Health Behavior.</w:t>
      </w:r>
      <w:r w:rsidRPr="00347326">
        <w:rPr>
          <w:sz w:val="22"/>
          <w:szCs w:val="22"/>
        </w:rPr>
        <w:t xml:space="preserve"> </w:t>
      </w:r>
    </w:p>
    <w:p w14:paraId="1113C7A6" w14:textId="5596F312" w:rsidR="00913671" w:rsidRPr="00347326" w:rsidRDefault="00913671" w:rsidP="00913671">
      <w:pPr>
        <w:pStyle w:val="ListParagraph"/>
        <w:numPr>
          <w:ilvl w:val="0"/>
          <w:numId w:val="1"/>
        </w:numPr>
        <w:rPr>
          <w:color w:val="000000"/>
          <w:sz w:val="22"/>
          <w:szCs w:val="22"/>
        </w:rPr>
      </w:pPr>
      <w:r w:rsidRPr="00347326">
        <w:rPr>
          <w:sz w:val="22"/>
          <w:szCs w:val="22"/>
        </w:rPr>
        <w:t>Garey, L., Reitzel, L. R., Neisler, J., Kendzor, D. E.,  Zvolensky, M. J., Neighbors, C., Hernandez, D.C., &amp;</w:t>
      </w:r>
      <w:r w:rsidRPr="00347326">
        <w:rPr>
          <w:color w:val="000000"/>
          <w:sz w:val="22"/>
          <w:szCs w:val="22"/>
        </w:rPr>
        <w:t xml:space="preserve"> </w:t>
      </w:r>
      <w:r w:rsidRPr="00347326">
        <w:rPr>
          <w:sz w:val="22"/>
          <w:szCs w:val="22"/>
          <w:vertAlign w:val="superscript"/>
        </w:rPr>
        <w:t>§</w:t>
      </w:r>
      <w:r w:rsidRPr="00347326">
        <w:rPr>
          <w:b/>
          <w:sz w:val="22"/>
          <w:szCs w:val="22"/>
        </w:rPr>
        <w:t>Businelle, M. S.</w:t>
      </w:r>
      <w:r w:rsidRPr="00347326">
        <w:rPr>
          <w:sz w:val="22"/>
          <w:szCs w:val="22"/>
        </w:rPr>
        <w:t xml:space="preserve"> (2019). Health-related quality of life (HRQoL) among homeless smokers: Risk and protective factors of latent class membership. </w:t>
      </w:r>
      <w:r w:rsidRPr="00347326">
        <w:rPr>
          <w:i/>
          <w:sz w:val="22"/>
          <w:szCs w:val="22"/>
        </w:rPr>
        <w:t>Behavioral Medicine, 45</w:t>
      </w:r>
      <w:r w:rsidRPr="00347326">
        <w:rPr>
          <w:sz w:val="22"/>
          <w:szCs w:val="22"/>
        </w:rPr>
        <w:t>, 40-51. DOI: 10.1080/08964289.2018.1447905</w:t>
      </w:r>
    </w:p>
    <w:p w14:paraId="41BB2115" w14:textId="77777777" w:rsidR="002731C2" w:rsidRPr="00347326" w:rsidRDefault="002731C2" w:rsidP="002731C2">
      <w:pPr>
        <w:pStyle w:val="ListParagraph"/>
        <w:numPr>
          <w:ilvl w:val="0"/>
          <w:numId w:val="1"/>
        </w:numPr>
        <w:outlineLvl w:val="0"/>
        <w:rPr>
          <w:color w:val="000000"/>
          <w:sz w:val="22"/>
          <w:szCs w:val="22"/>
        </w:rPr>
      </w:pPr>
      <w:r w:rsidRPr="00347326">
        <w:rPr>
          <w:color w:val="000000"/>
          <w:sz w:val="22"/>
          <w:szCs w:val="22"/>
        </w:rPr>
        <w:t xml:space="preserve">*Wrighting, Q., Reitzel, L. R., Chen, T-A., Kendzor, D. E., Hernandez, D. C., Obasi, E. M., Shree, S., &amp; </w:t>
      </w:r>
      <w:r w:rsidRPr="00347326">
        <w:rPr>
          <w:sz w:val="22"/>
          <w:szCs w:val="22"/>
          <w:vertAlign w:val="superscript"/>
        </w:rPr>
        <w:t>§</w:t>
      </w:r>
      <w:r w:rsidRPr="00347326">
        <w:rPr>
          <w:b/>
          <w:color w:val="000000"/>
          <w:sz w:val="22"/>
          <w:szCs w:val="22"/>
        </w:rPr>
        <w:t xml:space="preserve">Businelle, M. S. </w:t>
      </w:r>
      <w:r w:rsidRPr="00347326">
        <w:rPr>
          <w:color w:val="000000"/>
          <w:sz w:val="22"/>
          <w:szCs w:val="22"/>
        </w:rPr>
        <w:t xml:space="preserve">(2019). Characterizing discrimination experiences by race among homeless adults. </w:t>
      </w:r>
      <w:r w:rsidRPr="00347326">
        <w:rPr>
          <w:i/>
          <w:color w:val="000000"/>
          <w:sz w:val="22"/>
          <w:szCs w:val="22"/>
        </w:rPr>
        <w:t>American Journal of Health Behavior, 43</w:t>
      </w:r>
      <w:r w:rsidRPr="00347326">
        <w:rPr>
          <w:color w:val="000000"/>
          <w:sz w:val="22"/>
          <w:szCs w:val="22"/>
        </w:rPr>
        <w:t>, 531-542.</w:t>
      </w:r>
    </w:p>
    <w:p w14:paraId="5CA70B7F" w14:textId="6514D8BB" w:rsidR="00176C48" w:rsidRPr="00347326" w:rsidRDefault="00176C48" w:rsidP="00176C48">
      <w:pPr>
        <w:pStyle w:val="ListParagraph"/>
        <w:numPr>
          <w:ilvl w:val="0"/>
          <w:numId w:val="1"/>
        </w:numPr>
        <w:rPr>
          <w:color w:val="000000"/>
          <w:sz w:val="22"/>
          <w:szCs w:val="22"/>
        </w:rPr>
      </w:pPr>
      <w:r w:rsidRPr="00347326">
        <w:rPr>
          <w:color w:val="000000"/>
          <w:sz w:val="22"/>
          <w:szCs w:val="22"/>
        </w:rPr>
        <w:t xml:space="preserve">Nandy, R. R., Nandy, K., *Hébert, E. T., </w:t>
      </w:r>
      <w:r w:rsidRPr="00347326">
        <w:rPr>
          <w:b/>
          <w:color w:val="000000"/>
          <w:sz w:val="22"/>
          <w:szCs w:val="22"/>
        </w:rPr>
        <w:t>Businelle, M. S.</w:t>
      </w:r>
      <w:r w:rsidRPr="00347326">
        <w:rPr>
          <w:color w:val="000000"/>
          <w:sz w:val="22"/>
          <w:szCs w:val="22"/>
        </w:rPr>
        <w:t>, &amp; Walters, S. T. (</w:t>
      </w:r>
      <w:r w:rsidR="0075389A" w:rsidRPr="00347326">
        <w:rPr>
          <w:color w:val="000000"/>
          <w:sz w:val="22"/>
          <w:szCs w:val="22"/>
        </w:rPr>
        <w:t>2019</w:t>
      </w:r>
      <w:r w:rsidRPr="00347326">
        <w:rPr>
          <w:color w:val="000000"/>
          <w:sz w:val="22"/>
          <w:szCs w:val="22"/>
        </w:rPr>
        <w:t xml:space="preserve">). Which behaviors predict early morning mood? Observations from an ecological momentary assessment of permanent supportive housing residents. </w:t>
      </w:r>
      <w:r w:rsidRPr="00347326">
        <w:rPr>
          <w:i/>
          <w:color w:val="000000"/>
          <w:sz w:val="22"/>
          <w:szCs w:val="22"/>
        </w:rPr>
        <w:t>Journal of Medical Internet Research Mental Health</w:t>
      </w:r>
      <w:r w:rsidR="0075389A" w:rsidRPr="00347326">
        <w:rPr>
          <w:i/>
          <w:color w:val="000000"/>
          <w:sz w:val="22"/>
          <w:szCs w:val="22"/>
        </w:rPr>
        <w:t>, 6</w:t>
      </w:r>
      <w:r w:rsidR="0075389A" w:rsidRPr="00347326">
        <w:rPr>
          <w:color w:val="000000"/>
          <w:sz w:val="22"/>
          <w:szCs w:val="22"/>
        </w:rPr>
        <w:t>, e10186</w:t>
      </w:r>
      <w:r w:rsidRPr="00347326">
        <w:rPr>
          <w:color w:val="000000"/>
          <w:sz w:val="22"/>
          <w:szCs w:val="22"/>
        </w:rPr>
        <w:t>.</w:t>
      </w:r>
    </w:p>
    <w:p w14:paraId="2B88722F" w14:textId="77777777" w:rsidR="003C30E3" w:rsidRPr="00347326" w:rsidRDefault="003C30E3" w:rsidP="003C30E3">
      <w:pPr>
        <w:pStyle w:val="ListParagraph"/>
        <w:numPr>
          <w:ilvl w:val="0"/>
          <w:numId w:val="1"/>
        </w:numPr>
        <w:rPr>
          <w:color w:val="000000"/>
          <w:sz w:val="22"/>
          <w:szCs w:val="22"/>
        </w:rPr>
      </w:pPr>
      <w:r w:rsidRPr="00347326">
        <w:rPr>
          <w:color w:val="000000"/>
          <w:sz w:val="22"/>
          <w:szCs w:val="22"/>
        </w:rPr>
        <w:t xml:space="preserve">*Daundasekara, S. S., Gallardo, K. R., Santa Maria, D., Hernandez, D. C., Truonga C., Yipa, M., Rhoton, J., Kendzor, D.,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(2019). Shelter service utilization among adults experiencing homelessness. </w:t>
      </w:r>
      <w:r w:rsidRPr="00347326">
        <w:rPr>
          <w:i/>
          <w:color w:val="000000"/>
          <w:sz w:val="22"/>
          <w:szCs w:val="22"/>
        </w:rPr>
        <w:t>Health Behavior and Policy Review, 6,</w:t>
      </w:r>
      <w:r w:rsidRPr="00347326">
        <w:rPr>
          <w:color w:val="000000"/>
          <w:sz w:val="22"/>
          <w:szCs w:val="22"/>
        </w:rPr>
        <w:t xml:space="preserve"> 128-139.</w:t>
      </w:r>
    </w:p>
    <w:p w14:paraId="03E903B1" w14:textId="65D35A28" w:rsidR="00F02E41" w:rsidRPr="00347326" w:rsidRDefault="00F02E41" w:rsidP="00F02E41">
      <w:pPr>
        <w:pStyle w:val="ListParagraph"/>
        <w:numPr>
          <w:ilvl w:val="0"/>
          <w:numId w:val="1"/>
        </w:numPr>
        <w:rPr>
          <w:color w:val="000000"/>
          <w:sz w:val="22"/>
          <w:szCs w:val="22"/>
        </w:rPr>
      </w:pPr>
      <w:r w:rsidRPr="00347326">
        <w:rPr>
          <w:color w:val="000000"/>
          <w:sz w:val="22"/>
          <w:szCs w:val="22"/>
        </w:rPr>
        <w:t xml:space="preserve">*Neisler, J., (joint first author) *Shree, S., (joint first author) Reitzel, L. R., Chen, T.A., Kendzor, D. E., Obasi, E. M., *Wrighting, Q.,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w:t>
      </w:r>
      <w:r w:rsidR="00C24B37" w:rsidRPr="00347326">
        <w:rPr>
          <w:color w:val="000000"/>
          <w:sz w:val="22"/>
          <w:szCs w:val="22"/>
        </w:rPr>
        <w:t>2019</w:t>
      </w:r>
      <w:r w:rsidRPr="00347326">
        <w:rPr>
          <w:color w:val="000000"/>
          <w:sz w:val="22"/>
          <w:szCs w:val="22"/>
        </w:rPr>
        <w:t xml:space="preserve">). Characterizing alcohol use behaviors among homeless men and women. </w:t>
      </w:r>
      <w:r w:rsidRPr="00347326">
        <w:rPr>
          <w:i/>
          <w:color w:val="000000"/>
          <w:sz w:val="22"/>
          <w:szCs w:val="22"/>
        </w:rPr>
        <w:t>American Journal of Health Behavior</w:t>
      </w:r>
      <w:r w:rsidR="00C24B37" w:rsidRPr="00347326">
        <w:rPr>
          <w:i/>
          <w:color w:val="000000"/>
          <w:sz w:val="22"/>
          <w:szCs w:val="22"/>
        </w:rPr>
        <w:t>, 43</w:t>
      </w:r>
      <w:r w:rsidR="00C24B37" w:rsidRPr="00347326">
        <w:rPr>
          <w:color w:val="000000"/>
          <w:sz w:val="22"/>
          <w:szCs w:val="22"/>
        </w:rPr>
        <w:t>, 37-49.</w:t>
      </w:r>
    </w:p>
    <w:p w14:paraId="73E172CB" w14:textId="63072E79" w:rsidR="006B0C23" w:rsidRPr="00347326" w:rsidRDefault="006B0C23" w:rsidP="006B0C23">
      <w:pPr>
        <w:pStyle w:val="ListParagraph"/>
        <w:numPr>
          <w:ilvl w:val="0"/>
          <w:numId w:val="1"/>
        </w:numPr>
        <w:rPr>
          <w:color w:val="000000"/>
          <w:sz w:val="22"/>
          <w:szCs w:val="22"/>
        </w:rPr>
      </w:pPr>
      <w:r w:rsidRPr="00347326">
        <w:rPr>
          <w:color w:val="000000"/>
          <w:sz w:val="22"/>
          <w:szCs w:val="22"/>
        </w:rPr>
        <w:t xml:space="preserve">Suchting, R., *Hébert, E. T., Ma, P., Kendzor, D. E., &amp; </w:t>
      </w:r>
      <w:r w:rsidRPr="00347326">
        <w:rPr>
          <w:b/>
          <w:sz w:val="22"/>
          <w:szCs w:val="22"/>
          <w:vertAlign w:val="superscript"/>
        </w:rPr>
        <w:t>§</w:t>
      </w:r>
      <w:r w:rsidRPr="00347326">
        <w:rPr>
          <w:b/>
          <w:color w:val="000000"/>
          <w:sz w:val="22"/>
          <w:szCs w:val="22"/>
        </w:rPr>
        <w:t>Businelle, M. S.</w:t>
      </w:r>
      <w:r w:rsidRPr="00347326">
        <w:rPr>
          <w:color w:val="000000"/>
          <w:sz w:val="22"/>
          <w:szCs w:val="22"/>
        </w:rPr>
        <w:t xml:space="preserve"> (</w:t>
      </w:r>
      <w:r w:rsidR="0005092F" w:rsidRPr="00347326">
        <w:rPr>
          <w:color w:val="000000"/>
          <w:sz w:val="22"/>
          <w:szCs w:val="22"/>
        </w:rPr>
        <w:t>2019</w:t>
      </w:r>
      <w:r w:rsidRPr="00347326">
        <w:rPr>
          <w:color w:val="000000"/>
          <w:sz w:val="22"/>
          <w:szCs w:val="22"/>
        </w:rPr>
        <w:t xml:space="preserve">). Using elastic net penalized cox proportional hazards regression to identify predictors of imminent smoking lapse. </w:t>
      </w:r>
      <w:r w:rsidRPr="00347326">
        <w:rPr>
          <w:i/>
          <w:color w:val="000000"/>
          <w:sz w:val="22"/>
          <w:szCs w:val="22"/>
        </w:rPr>
        <w:t>Nicotine &amp; Tobacco Research</w:t>
      </w:r>
      <w:r w:rsidR="0005092F" w:rsidRPr="00347326">
        <w:rPr>
          <w:i/>
          <w:color w:val="000000"/>
          <w:sz w:val="22"/>
          <w:szCs w:val="22"/>
        </w:rPr>
        <w:t>, 21</w:t>
      </w:r>
      <w:r w:rsidR="0005092F" w:rsidRPr="00347326">
        <w:rPr>
          <w:color w:val="000000"/>
          <w:sz w:val="22"/>
          <w:szCs w:val="22"/>
        </w:rPr>
        <w:t>, 173-179</w:t>
      </w:r>
      <w:r w:rsidRPr="00347326">
        <w:rPr>
          <w:color w:val="000000"/>
          <w:sz w:val="22"/>
          <w:szCs w:val="22"/>
        </w:rPr>
        <w:t xml:space="preserve">. </w:t>
      </w:r>
      <w:r w:rsidR="0005092F" w:rsidRPr="00347326">
        <w:rPr>
          <w:color w:val="000000"/>
          <w:sz w:val="22"/>
          <w:szCs w:val="22"/>
        </w:rPr>
        <w:t>PMID: 29059349</w:t>
      </w:r>
    </w:p>
    <w:p w14:paraId="61B9A326" w14:textId="0E2C858B" w:rsidR="0020706B" w:rsidRPr="00347326" w:rsidRDefault="00380D22" w:rsidP="007310C8">
      <w:pPr>
        <w:pStyle w:val="ListParagraph"/>
        <w:numPr>
          <w:ilvl w:val="0"/>
          <w:numId w:val="1"/>
        </w:numPr>
        <w:rPr>
          <w:color w:val="000000"/>
          <w:sz w:val="22"/>
          <w:szCs w:val="22"/>
        </w:rPr>
      </w:pPr>
      <w:r w:rsidRPr="00347326">
        <w:rPr>
          <w:color w:val="000000"/>
          <w:sz w:val="22"/>
          <w:szCs w:val="22"/>
        </w:rPr>
        <w:t>*</w:t>
      </w:r>
      <w:r w:rsidR="0020706B" w:rsidRPr="00347326">
        <w:rPr>
          <w:color w:val="000000"/>
          <w:sz w:val="22"/>
          <w:szCs w:val="22"/>
        </w:rPr>
        <w:t xml:space="preserve">Neisler, J., Reitzel, L. R., Garey, L., Kendzor, D. E., </w:t>
      </w:r>
      <w:r w:rsidRPr="00347326">
        <w:rPr>
          <w:color w:val="000000"/>
          <w:sz w:val="22"/>
          <w:szCs w:val="22"/>
        </w:rPr>
        <w:t>*</w:t>
      </w:r>
      <w:r w:rsidR="0020706B" w:rsidRPr="00347326">
        <w:rPr>
          <w:color w:val="000000"/>
          <w:sz w:val="22"/>
          <w:szCs w:val="22"/>
        </w:rPr>
        <w:t xml:space="preserve">Hebert, E. T., Vijayaraghavan, M., &amp; </w:t>
      </w:r>
      <w:r w:rsidR="0020706B" w:rsidRPr="00347326">
        <w:rPr>
          <w:sz w:val="22"/>
          <w:szCs w:val="22"/>
          <w:vertAlign w:val="superscript"/>
        </w:rPr>
        <w:t>§</w:t>
      </w:r>
      <w:r w:rsidR="0020706B" w:rsidRPr="00347326">
        <w:rPr>
          <w:b/>
          <w:color w:val="000000"/>
          <w:sz w:val="22"/>
          <w:szCs w:val="22"/>
        </w:rPr>
        <w:t>Businelle, M. S.</w:t>
      </w:r>
      <w:r w:rsidR="0020706B" w:rsidRPr="00347326">
        <w:rPr>
          <w:color w:val="000000"/>
          <w:sz w:val="22"/>
          <w:szCs w:val="22"/>
        </w:rPr>
        <w:t xml:space="preserve"> (</w:t>
      </w:r>
      <w:r w:rsidR="00E62217" w:rsidRPr="00347326">
        <w:rPr>
          <w:color w:val="000000"/>
          <w:sz w:val="22"/>
          <w:szCs w:val="22"/>
        </w:rPr>
        <w:t>2018</w:t>
      </w:r>
      <w:r w:rsidR="0020706B" w:rsidRPr="00347326">
        <w:rPr>
          <w:color w:val="000000"/>
          <w:sz w:val="22"/>
          <w:szCs w:val="22"/>
        </w:rPr>
        <w:t xml:space="preserve">). The moderating effect of perceived social support on the relation between heaviness of smoking and quit attempts among adult homeless smokers. </w:t>
      </w:r>
      <w:r w:rsidR="0020706B" w:rsidRPr="00347326">
        <w:rPr>
          <w:i/>
          <w:color w:val="000000"/>
          <w:sz w:val="22"/>
          <w:szCs w:val="22"/>
        </w:rPr>
        <w:t>Drug &amp; Alcohol Dependence</w:t>
      </w:r>
      <w:r w:rsidR="00E62217" w:rsidRPr="00347326">
        <w:rPr>
          <w:i/>
          <w:color w:val="000000"/>
          <w:sz w:val="22"/>
          <w:szCs w:val="22"/>
        </w:rPr>
        <w:t xml:space="preserve">, </w:t>
      </w:r>
      <w:r w:rsidR="00E62217" w:rsidRPr="00347326">
        <w:rPr>
          <w:i/>
          <w:iCs/>
          <w:sz w:val="22"/>
          <w:szCs w:val="22"/>
        </w:rPr>
        <w:t>190,</w:t>
      </w:r>
      <w:r w:rsidR="00E62217" w:rsidRPr="00347326">
        <w:rPr>
          <w:sz w:val="22"/>
          <w:szCs w:val="22"/>
        </w:rPr>
        <w:t> 128-132</w:t>
      </w:r>
      <w:r w:rsidR="0020706B" w:rsidRPr="00347326">
        <w:rPr>
          <w:color w:val="000000"/>
          <w:sz w:val="22"/>
          <w:szCs w:val="22"/>
        </w:rPr>
        <w:t>.</w:t>
      </w:r>
      <w:r w:rsidR="007310C8" w:rsidRPr="00347326">
        <w:rPr>
          <w:color w:val="000000"/>
          <w:sz w:val="22"/>
          <w:szCs w:val="22"/>
        </w:rPr>
        <w:t xml:space="preserve"> PMC6084469</w:t>
      </w:r>
    </w:p>
    <w:p w14:paraId="404A3FAB" w14:textId="0752E44F" w:rsidR="003446E1" w:rsidRPr="00347326" w:rsidRDefault="003446E1" w:rsidP="007310C8">
      <w:pPr>
        <w:pStyle w:val="ListParagraph"/>
        <w:numPr>
          <w:ilvl w:val="0"/>
          <w:numId w:val="1"/>
        </w:numPr>
        <w:rPr>
          <w:color w:val="000000"/>
          <w:sz w:val="22"/>
          <w:szCs w:val="22"/>
        </w:rPr>
      </w:pPr>
      <w:r w:rsidRPr="00347326">
        <w:rPr>
          <w:b/>
          <w:bCs/>
          <w:sz w:val="22"/>
          <w:szCs w:val="22"/>
        </w:rPr>
        <w:t xml:space="preserve">Businelle, M. S. </w:t>
      </w:r>
      <w:r w:rsidRPr="00347326">
        <w:rPr>
          <w:bCs/>
          <w:sz w:val="22"/>
          <w:szCs w:val="22"/>
        </w:rPr>
        <w:t>(Co-First Author), Reingle</w:t>
      </w:r>
      <w:r w:rsidR="009D1441" w:rsidRPr="00347326">
        <w:rPr>
          <w:bCs/>
          <w:sz w:val="22"/>
          <w:szCs w:val="22"/>
        </w:rPr>
        <w:t xml:space="preserve"> Gonzalez</w:t>
      </w:r>
      <w:r w:rsidRPr="00347326">
        <w:rPr>
          <w:bCs/>
          <w:sz w:val="22"/>
          <w:szCs w:val="22"/>
        </w:rPr>
        <w:t>, J. M. (Co-First Author), Kendzor, D. E., Staton, M., North, C. S., &amp; Swartz, M. D. (</w:t>
      </w:r>
      <w:r w:rsidR="009D1441" w:rsidRPr="00347326">
        <w:rPr>
          <w:bCs/>
          <w:sz w:val="22"/>
          <w:szCs w:val="22"/>
        </w:rPr>
        <w:t>2018</w:t>
      </w:r>
      <w:r w:rsidRPr="00347326">
        <w:rPr>
          <w:bCs/>
          <w:sz w:val="22"/>
          <w:szCs w:val="22"/>
        </w:rPr>
        <w:t xml:space="preserve">). </w:t>
      </w:r>
      <w:r w:rsidR="00360108" w:rsidRPr="00347326">
        <w:rPr>
          <w:bCs/>
          <w:sz w:val="22"/>
          <w:szCs w:val="22"/>
        </w:rPr>
        <w:t>Using mHealth to increase treatment utilization among recently incarcerated homeless adults (Link2Care): Protocol for a randomized controlled trial</w:t>
      </w:r>
      <w:r w:rsidRPr="00347326">
        <w:rPr>
          <w:bCs/>
          <w:sz w:val="22"/>
          <w:szCs w:val="22"/>
        </w:rPr>
        <w:t xml:space="preserve">. </w:t>
      </w:r>
      <w:r w:rsidRPr="00347326">
        <w:rPr>
          <w:bCs/>
          <w:i/>
          <w:sz w:val="22"/>
          <w:szCs w:val="22"/>
        </w:rPr>
        <w:t>JMIR Research Protocols</w:t>
      </w:r>
      <w:r w:rsidR="009D1441" w:rsidRPr="00347326">
        <w:rPr>
          <w:bCs/>
          <w:i/>
          <w:sz w:val="22"/>
          <w:szCs w:val="22"/>
        </w:rPr>
        <w:t>, 7</w:t>
      </w:r>
      <w:r w:rsidR="009D1441" w:rsidRPr="00347326">
        <w:rPr>
          <w:bCs/>
          <w:sz w:val="22"/>
          <w:szCs w:val="22"/>
        </w:rPr>
        <w:t>, e151</w:t>
      </w:r>
      <w:r w:rsidRPr="00347326">
        <w:rPr>
          <w:bCs/>
          <w:sz w:val="22"/>
          <w:szCs w:val="22"/>
        </w:rPr>
        <w:t>.</w:t>
      </w:r>
      <w:r w:rsidR="007310C8" w:rsidRPr="00347326">
        <w:rPr>
          <w:bCs/>
          <w:sz w:val="22"/>
          <w:szCs w:val="22"/>
        </w:rPr>
        <w:t xml:space="preserve"> PMC6008513</w:t>
      </w:r>
    </w:p>
    <w:p w14:paraId="7A73F59B" w14:textId="4BA3A746" w:rsidR="00026DD8" w:rsidRPr="00347326" w:rsidRDefault="00026DD8" w:rsidP="006B0C23">
      <w:pPr>
        <w:pStyle w:val="ListParagraph"/>
        <w:numPr>
          <w:ilvl w:val="0"/>
          <w:numId w:val="1"/>
        </w:numPr>
        <w:rPr>
          <w:color w:val="000000"/>
          <w:sz w:val="22"/>
          <w:szCs w:val="22"/>
        </w:rPr>
      </w:pPr>
      <w:r w:rsidRPr="00347326">
        <w:rPr>
          <w:bCs/>
          <w:sz w:val="22"/>
          <w:szCs w:val="22"/>
        </w:rPr>
        <w:t>*Waters, A. F.</w:t>
      </w:r>
      <w:r w:rsidRPr="00347326">
        <w:rPr>
          <w:sz w:val="22"/>
          <w:szCs w:val="22"/>
        </w:rPr>
        <w:t xml:space="preserve">, </w:t>
      </w:r>
      <w:r w:rsidRPr="00347326">
        <w:rPr>
          <w:b/>
          <w:sz w:val="22"/>
          <w:szCs w:val="22"/>
        </w:rPr>
        <w:t>Businelle, M. S.</w:t>
      </w:r>
      <w:r w:rsidRPr="00347326">
        <w:rPr>
          <w:sz w:val="22"/>
          <w:szCs w:val="22"/>
        </w:rPr>
        <w:t xml:space="preserve">, Frank, S. G., Hébert, E. T., </w:t>
      </w:r>
      <w:r w:rsidRPr="00347326">
        <w:rPr>
          <w:bCs/>
          <w:sz w:val="22"/>
          <w:szCs w:val="22"/>
        </w:rPr>
        <w:t>Kendzor, D. E.</w:t>
      </w:r>
      <w:r w:rsidRPr="00347326">
        <w:rPr>
          <w:sz w:val="22"/>
          <w:szCs w:val="22"/>
        </w:rPr>
        <w:t xml:space="preserve"> (</w:t>
      </w:r>
      <w:r w:rsidR="006B0C23" w:rsidRPr="00347326">
        <w:rPr>
          <w:sz w:val="22"/>
          <w:szCs w:val="22"/>
        </w:rPr>
        <w:t>2018</w:t>
      </w:r>
      <w:r w:rsidR="00980D6C" w:rsidRPr="00347326">
        <w:rPr>
          <w:sz w:val="22"/>
          <w:szCs w:val="22"/>
        </w:rPr>
        <w:t>). Understanding the link between contingency management and smoking cessation: The roles of sex and self-e</w:t>
      </w:r>
      <w:r w:rsidRPr="00347326">
        <w:rPr>
          <w:sz w:val="22"/>
          <w:szCs w:val="22"/>
        </w:rPr>
        <w:t xml:space="preserve">fficacy. </w:t>
      </w:r>
      <w:r w:rsidRPr="00347326">
        <w:rPr>
          <w:i/>
          <w:iCs/>
          <w:sz w:val="22"/>
          <w:szCs w:val="22"/>
        </w:rPr>
        <w:t>Addictive Behaviors</w:t>
      </w:r>
      <w:r w:rsidR="006B0C23" w:rsidRPr="00347326">
        <w:rPr>
          <w:i/>
          <w:sz w:val="22"/>
          <w:szCs w:val="22"/>
        </w:rPr>
        <w:t>, 84</w:t>
      </w:r>
      <w:r w:rsidR="006B0C23" w:rsidRPr="00347326">
        <w:rPr>
          <w:sz w:val="22"/>
          <w:szCs w:val="22"/>
        </w:rPr>
        <w:t>, 99-105. DOI: 10.1016/j.addbeh.2018.03.018</w:t>
      </w:r>
    </w:p>
    <w:p w14:paraId="288F3E84" w14:textId="06C3D2CC" w:rsidR="003D24EA" w:rsidRPr="00347326" w:rsidRDefault="003D24EA" w:rsidP="006B0C23">
      <w:pPr>
        <w:pStyle w:val="ListParagraph"/>
        <w:numPr>
          <w:ilvl w:val="0"/>
          <w:numId w:val="1"/>
        </w:numPr>
        <w:rPr>
          <w:color w:val="000000"/>
          <w:sz w:val="22"/>
          <w:szCs w:val="22"/>
        </w:rPr>
      </w:pPr>
      <w:r w:rsidRPr="00347326">
        <w:rPr>
          <w:color w:val="000000"/>
          <w:sz w:val="22"/>
          <w:szCs w:val="22"/>
        </w:rPr>
        <w:t xml:space="preserve">Santa Maria, D., Padhye, N., Yang, Y., Gallardo, K., &amp; </w:t>
      </w:r>
      <w:r w:rsidRPr="00347326">
        <w:rPr>
          <w:b/>
          <w:color w:val="000000"/>
          <w:sz w:val="22"/>
          <w:szCs w:val="22"/>
        </w:rPr>
        <w:t>Businelle, M.</w:t>
      </w:r>
      <w:r w:rsidRPr="00347326">
        <w:rPr>
          <w:color w:val="000000"/>
          <w:sz w:val="22"/>
          <w:szCs w:val="22"/>
        </w:rPr>
        <w:t xml:space="preserve"> (</w:t>
      </w:r>
      <w:r w:rsidR="006B0C23" w:rsidRPr="00347326">
        <w:rPr>
          <w:color w:val="000000"/>
          <w:sz w:val="22"/>
          <w:szCs w:val="22"/>
        </w:rPr>
        <w:t>2018</w:t>
      </w:r>
      <w:r w:rsidRPr="00347326">
        <w:rPr>
          <w:color w:val="000000"/>
          <w:sz w:val="22"/>
          <w:szCs w:val="22"/>
        </w:rPr>
        <w:t xml:space="preserve">). Predicting sexual behaviors among homeless young adults using ecological momentary assessment: Results of Project Youth EMA. </w:t>
      </w:r>
      <w:r w:rsidRPr="00347326">
        <w:rPr>
          <w:i/>
          <w:color w:val="000000"/>
          <w:sz w:val="22"/>
          <w:szCs w:val="22"/>
        </w:rPr>
        <w:t>Journal of Medical Internet Research Public Health and Surveillance</w:t>
      </w:r>
      <w:r w:rsidR="006B0C23" w:rsidRPr="00347326">
        <w:rPr>
          <w:color w:val="000000"/>
          <w:sz w:val="22"/>
          <w:szCs w:val="22"/>
        </w:rPr>
        <w:t>, 10, e39.    PMC5915668</w:t>
      </w:r>
    </w:p>
    <w:p w14:paraId="0198AB9D" w14:textId="0E77AB35" w:rsidR="00F62363" w:rsidRPr="00347326" w:rsidRDefault="00F62363" w:rsidP="00802490">
      <w:pPr>
        <w:pStyle w:val="ListParagraph"/>
        <w:numPr>
          <w:ilvl w:val="0"/>
          <w:numId w:val="1"/>
        </w:numPr>
        <w:rPr>
          <w:color w:val="000000"/>
          <w:sz w:val="22"/>
          <w:szCs w:val="22"/>
        </w:rPr>
      </w:pPr>
      <w:r w:rsidRPr="00347326">
        <w:rPr>
          <w:color w:val="000000"/>
          <w:sz w:val="22"/>
          <w:szCs w:val="22"/>
        </w:rPr>
        <w:t xml:space="preserve">Santa Maria, D., Padhye, N. S., Yang, Y., Gallardo, K. G., Santos, G. M., Jung, J. &amp; </w:t>
      </w:r>
      <w:r w:rsidRPr="00347326">
        <w:rPr>
          <w:sz w:val="22"/>
          <w:szCs w:val="22"/>
          <w:vertAlign w:val="superscript"/>
        </w:rPr>
        <w:t>§</w:t>
      </w:r>
      <w:r w:rsidRPr="00347326">
        <w:rPr>
          <w:b/>
          <w:color w:val="000000"/>
          <w:sz w:val="22"/>
          <w:szCs w:val="22"/>
        </w:rPr>
        <w:t>Businelle, M. S.</w:t>
      </w:r>
      <w:r w:rsidR="00E057B8" w:rsidRPr="00347326">
        <w:rPr>
          <w:color w:val="000000"/>
          <w:sz w:val="22"/>
          <w:szCs w:val="22"/>
        </w:rPr>
        <w:t xml:space="preserve"> (2018</w:t>
      </w:r>
      <w:r w:rsidRPr="00347326">
        <w:rPr>
          <w:color w:val="000000"/>
          <w:sz w:val="22"/>
          <w:szCs w:val="22"/>
        </w:rPr>
        <w:t xml:space="preserve">). Drug use patterns and predictors among homeless youth: Results of an ecological momentary assessment. </w:t>
      </w:r>
      <w:r w:rsidRPr="00347326">
        <w:rPr>
          <w:i/>
          <w:color w:val="000000"/>
          <w:sz w:val="22"/>
          <w:szCs w:val="22"/>
        </w:rPr>
        <w:t>The American Journal of Drug and Alcohol Abus</w:t>
      </w:r>
      <w:r w:rsidR="00E057B8" w:rsidRPr="00347326">
        <w:rPr>
          <w:i/>
          <w:color w:val="000000"/>
          <w:sz w:val="22"/>
          <w:szCs w:val="22"/>
        </w:rPr>
        <w:t>e, 44</w:t>
      </w:r>
      <w:r w:rsidR="00E057B8" w:rsidRPr="00347326">
        <w:rPr>
          <w:color w:val="000000"/>
          <w:sz w:val="22"/>
          <w:szCs w:val="22"/>
        </w:rPr>
        <w:t>, 551-560.</w:t>
      </w:r>
      <w:r w:rsidR="00802490" w:rsidRPr="00347326">
        <w:rPr>
          <w:color w:val="000000"/>
          <w:sz w:val="22"/>
          <w:szCs w:val="22"/>
        </w:rPr>
        <w:t xml:space="preserve"> DOI: 10.1080/00952990.2017.1407328</w:t>
      </w:r>
    </w:p>
    <w:p w14:paraId="5F56F8F9" w14:textId="01205E02" w:rsidR="00F62363" w:rsidRPr="00347326" w:rsidRDefault="00F62363" w:rsidP="006B0C23">
      <w:pPr>
        <w:pStyle w:val="ListParagraph"/>
        <w:numPr>
          <w:ilvl w:val="0"/>
          <w:numId w:val="1"/>
        </w:numPr>
        <w:rPr>
          <w:color w:val="000000"/>
          <w:sz w:val="22"/>
          <w:szCs w:val="22"/>
        </w:rPr>
      </w:pPr>
      <w:r w:rsidRPr="00347326">
        <w:rPr>
          <w:color w:val="000000"/>
          <w:sz w:val="22"/>
          <w:szCs w:val="22"/>
        </w:rPr>
        <w:t xml:space="preserve">*Koslovsky, M. D., *Hébert, E. T., Swartz, M. D., Chan, W., Leon-Novelo, L., Wilkinson, A. V., Kendzor, D. E.,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w:t>
      </w:r>
      <w:r w:rsidR="006B0C23" w:rsidRPr="00347326">
        <w:rPr>
          <w:color w:val="000000"/>
          <w:sz w:val="22"/>
          <w:szCs w:val="22"/>
        </w:rPr>
        <w:t>2018</w:t>
      </w:r>
      <w:r w:rsidRPr="00347326">
        <w:rPr>
          <w:color w:val="000000"/>
          <w:sz w:val="22"/>
          <w:szCs w:val="22"/>
        </w:rPr>
        <w:t xml:space="preserve">). The time-varying relations between risk factors and smoking before and after a quit attempt. </w:t>
      </w:r>
      <w:r w:rsidRPr="00347326">
        <w:rPr>
          <w:i/>
          <w:color w:val="000000"/>
          <w:sz w:val="22"/>
          <w:szCs w:val="22"/>
        </w:rPr>
        <w:t>Nicotine &amp; Tobacco Research</w:t>
      </w:r>
      <w:r w:rsidR="006B0C23" w:rsidRPr="00347326">
        <w:rPr>
          <w:i/>
          <w:color w:val="000000"/>
          <w:sz w:val="22"/>
          <w:szCs w:val="22"/>
        </w:rPr>
        <w:t>, 20</w:t>
      </w:r>
      <w:r w:rsidR="006B0C23" w:rsidRPr="00347326">
        <w:rPr>
          <w:color w:val="000000"/>
          <w:sz w:val="22"/>
          <w:szCs w:val="22"/>
        </w:rPr>
        <w:t>, 1231-1236.    PMC6121909</w:t>
      </w:r>
    </w:p>
    <w:p w14:paraId="3308B11A" w14:textId="3B025549" w:rsidR="00F62363" w:rsidRPr="00347326" w:rsidRDefault="004D298C" w:rsidP="00802490">
      <w:pPr>
        <w:pStyle w:val="ListParagraph"/>
        <w:numPr>
          <w:ilvl w:val="0"/>
          <w:numId w:val="1"/>
        </w:numPr>
        <w:rPr>
          <w:color w:val="000000"/>
          <w:sz w:val="22"/>
          <w:szCs w:val="22"/>
        </w:rPr>
      </w:pPr>
      <w:r w:rsidRPr="00347326">
        <w:rPr>
          <w:color w:val="000000"/>
          <w:sz w:val="22"/>
          <w:szCs w:val="22"/>
        </w:rPr>
        <w:t>Gonzalez</w:t>
      </w:r>
      <w:r w:rsidR="00F62363" w:rsidRPr="00347326">
        <w:rPr>
          <w:color w:val="000000"/>
          <w:sz w:val="22"/>
          <w:szCs w:val="22"/>
        </w:rPr>
        <w:t xml:space="preserve">, J., Jetelina, K. K., Roberts, M., Reitzel, L. R., Kendzor, D. E., Walters, S., &amp; </w:t>
      </w:r>
      <w:r w:rsidR="00F62363" w:rsidRPr="00347326">
        <w:rPr>
          <w:b/>
          <w:sz w:val="22"/>
          <w:szCs w:val="22"/>
          <w:vertAlign w:val="superscript"/>
        </w:rPr>
        <w:t>§</w:t>
      </w:r>
      <w:r w:rsidR="00F62363" w:rsidRPr="00347326">
        <w:rPr>
          <w:b/>
          <w:color w:val="000000"/>
          <w:sz w:val="22"/>
          <w:szCs w:val="22"/>
        </w:rPr>
        <w:t>Businelle, M. S.</w:t>
      </w:r>
      <w:r w:rsidR="00F62363" w:rsidRPr="00347326">
        <w:rPr>
          <w:color w:val="000000"/>
          <w:sz w:val="22"/>
          <w:szCs w:val="22"/>
        </w:rPr>
        <w:t xml:space="preserve"> (</w:t>
      </w:r>
      <w:r w:rsidRPr="00347326">
        <w:rPr>
          <w:color w:val="000000"/>
          <w:sz w:val="22"/>
          <w:szCs w:val="22"/>
        </w:rPr>
        <w:t>2018</w:t>
      </w:r>
      <w:r w:rsidR="00F62363" w:rsidRPr="00347326">
        <w:rPr>
          <w:color w:val="000000"/>
          <w:sz w:val="22"/>
          <w:szCs w:val="22"/>
        </w:rPr>
        <w:t>). Criminal justice system involvement among homeless adults.</w:t>
      </w:r>
      <w:r w:rsidR="00F62363" w:rsidRPr="00347326">
        <w:rPr>
          <w:i/>
          <w:color w:val="000000"/>
          <w:sz w:val="22"/>
          <w:szCs w:val="22"/>
        </w:rPr>
        <w:t xml:space="preserve"> American Journal of Criminal Justice</w:t>
      </w:r>
      <w:r w:rsidRPr="00347326">
        <w:rPr>
          <w:i/>
          <w:color w:val="000000"/>
          <w:sz w:val="22"/>
          <w:szCs w:val="22"/>
        </w:rPr>
        <w:t>, 43</w:t>
      </w:r>
      <w:r w:rsidRPr="00347326">
        <w:rPr>
          <w:color w:val="000000"/>
          <w:sz w:val="22"/>
          <w:szCs w:val="22"/>
        </w:rPr>
        <w:t>, 158-166</w:t>
      </w:r>
      <w:r w:rsidR="00F62363" w:rsidRPr="00347326">
        <w:rPr>
          <w:color w:val="000000"/>
          <w:sz w:val="22"/>
          <w:szCs w:val="22"/>
        </w:rPr>
        <w:t>.</w:t>
      </w:r>
      <w:r w:rsidR="00802490" w:rsidRPr="00347326">
        <w:rPr>
          <w:color w:val="000000"/>
          <w:sz w:val="22"/>
          <w:szCs w:val="22"/>
        </w:rPr>
        <w:t xml:space="preserve"> DOI 10.1007/s12103-017-9413-7</w:t>
      </w:r>
    </w:p>
    <w:p w14:paraId="2D928EFC" w14:textId="56193AA2" w:rsidR="00C3026B" w:rsidRPr="00347326" w:rsidRDefault="00C3026B" w:rsidP="00371B34">
      <w:pPr>
        <w:pStyle w:val="ListParagraph"/>
        <w:numPr>
          <w:ilvl w:val="0"/>
          <w:numId w:val="1"/>
        </w:numPr>
        <w:rPr>
          <w:color w:val="000000"/>
          <w:sz w:val="22"/>
          <w:szCs w:val="22"/>
        </w:rPr>
      </w:pPr>
      <w:r w:rsidRPr="00347326">
        <w:rPr>
          <w:color w:val="000000"/>
          <w:sz w:val="22"/>
          <w:szCs w:val="22"/>
        </w:rPr>
        <w:lastRenderedPageBreak/>
        <w:t xml:space="preserve">*Koslovsky, M. Swartz, M. Chan, W., Leon-Novelo, L., Wilkinson, A., Kendzor, D., &amp; </w:t>
      </w:r>
      <w:r w:rsidRPr="00347326">
        <w:rPr>
          <w:sz w:val="22"/>
          <w:szCs w:val="22"/>
          <w:vertAlign w:val="superscript"/>
        </w:rPr>
        <w:t>§</w:t>
      </w:r>
      <w:r w:rsidRPr="00347326">
        <w:rPr>
          <w:b/>
          <w:color w:val="000000"/>
          <w:sz w:val="22"/>
          <w:szCs w:val="22"/>
        </w:rPr>
        <w:t>Businelle, M.</w:t>
      </w:r>
      <w:r w:rsidRPr="00347326">
        <w:rPr>
          <w:color w:val="000000"/>
          <w:sz w:val="22"/>
          <w:szCs w:val="22"/>
        </w:rPr>
        <w:t xml:space="preserve"> </w:t>
      </w:r>
      <w:r w:rsidRPr="00347326">
        <w:rPr>
          <w:b/>
          <w:color w:val="000000"/>
          <w:sz w:val="22"/>
          <w:szCs w:val="22"/>
        </w:rPr>
        <w:t>S.</w:t>
      </w:r>
      <w:r w:rsidRPr="00347326">
        <w:rPr>
          <w:color w:val="000000"/>
          <w:sz w:val="22"/>
          <w:szCs w:val="22"/>
        </w:rPr>
        <w:t xml:space="preserve"> (2018). </w:t>
      </w:r>
      <w:r w:rsidRPr="00347326">
        <w:rPr>
          <w:sz w:val="22"/>
          <w:szCs w:val="22"/>
        </w:rPr>
        <w:t>Bayesian variable selection for multistate Markov models with interval-censored data in an ecological momentary assessment study of smoking cessation</w:t>
      </w:r>
      <w:r w:rsidRPr="00347326">
        <w:rPr>
          <w:color w:val="000000"/>
          <w:sz w:val="22"/>
          <w:szCs w:val="22"/>
        </w:rPr>
        <w:t xml:space="preserve">. </w:t>
      </w:r>
      <w:r w:rsidRPr="00347326">
        <w:rPr>
          <w:i/>
          <w:color w:val="000000"/>
          <w:sz w:val="22"/>
          <w:szCs w:val="22"/>
        </w:rPr>
        <w:t>Biometrics, 74</w:t>
      </w:r>
      <w:r w:rsidRPr="00347326">
        <w:rPr>
          <w:color w:val="000000"/>
          <w:sz w:val="22"/>
          <w:szCs w:val="22"/>
        </w:rPr>
        <w:t>, 636-644.</w:t>
      </w:r>
      <w:r w:rsidR="00371B34" w:rsidRPr="00347326">
        <w:rPr>
          <w:color w:val="000000"/>
          <w:sz w:val="22"/>
          <w:szCs w:val="22"/>
        </w:rPr>
        <w:t xml:space="preserve"> PMC5895542</w:t>
      </w:r>
    </w:p>
    <w:p w14:paraId="082AF8AE" w14:textId="402CE91F" w:rsidR="00F62363" w:rsidRPr="00347326" w:rsidRDefault="00F62363" w:rsidP="00F62363">
      <w:pPr>
        <w:pStyle w:val="ListParagraph"/>
        <w:widowControl w:val="0"/>
        <w:numPr>
          <w:ilvl w:val="0"/>
          <w:numId w:val="1"/>
        </w:numPr>
        <w:rPr>
          <w:color w:val="000000"/>
          <w:sz w:val="22"/>
          <w:szCs w:val="22"/>
        </w:rPr>
      </w:pPr>
      <w:r w:rsidRPr="00347326">
        <w:rPr>
          <w:color w:val="000000"/>
          <w:sz w:val="22"/>
          <w:szCs w:val="22"/>
        </w:rPr>
        <w:t xml:space="preserve">Talavera, D. C., Paulus, D. J., Garza, M., Ochoa-Perez, M., Lemaire, C., Valdivieso, J., Bogiaizian, D., Robles, Z., Bakhshaie, J., Manning, K., Walker, R., </w:t>
      </w:r>
      <w:r w:rsidRPr="00347326">
        <w:rPr>
          <w:b/>
          <w:color w:val="000000"/>
          <w:sz w:val="22"/>
          <w:szCs w:val="22"/>
        </w:rPr>
        <w:t>Businelle, M.</w:t>
      </w:r>
      <w:r w:rsidRPr="00347326">
        <w:rPr>
          <w:color w:val="000000"/>
          <w:sz w:val="22"/>
          <w:szCs w:val="22"/>
        </w:rPr>
        <w:t>, &amp; Zvolensky, M. J. (</w:t>
      </w:r>
      <w:r w:rsidR="00BD471B" w:rsidRPr="00347326">
        <w:rPr>
          <w:color w:val="000000"/>
          <w:sz w:val="22"/>
          <w:szCs w:val="22"/>
        </w:rPr>
        <w:t>2018</w:t>
      </w:r>
      <w:r w:rsidRPr="00347326">
        <w:rPr>
          <w:color w:val="000000"/>
          <w:sz w:val="22"/>
          <w:szCs w:val="22"/>
        </w:rPr>
        <w:t xml:space="preserve">). Subjective social status and rumination in relation to anxiety and depressive symptoms and psychopathology among economically disadvantaged Latinos in primary care. </w:t>
      </w:r>
      <w:r w:rsidRPr="00347326">
        <w:rPr>
          <w:i/>
          <w:color w:val="000000"/>
          <w:sz w:val="22"/>
          <w:szCs w:val="22"/>
        </w:rPr>
        <w:t>American Journal of Orthopsychiatry</w:t>
      </w:r>
      <w:r w:rsidR="00BD471B" w:rsidRPr="00347326">
        <w:rPr>
          <w:i/>
          <w:color w:val="000000"/>
          <w:sz w:val="22"/>
          <w:szCs w:val="22"/>
        </w:rPr>
        <w:t>, 88</w:t>
      </w:r>
      <w:r w:rsidR="00BD471B" w:rsidRPr="00347326">
        <w:rPr>
          <w:color w:val="000000"/>
          <w:sz w:val="22"/>
          <w:szCs w:val="22"/>
        </w:rPr>
        <w:t>, 169-179</w:t>
      </w:r>
      <w:r w:rsidR="00CC0893" w:rsidRPr="00347326">
        <w:rPr>
          <w:color w:val="000000"/>
          <w:sz w:val="22"/>
          <w:szCs w:val="22"/>
        </w:rPr>
        <w:t>. PMID: 28277687</w:t>
      </w:r>
    </w:p>
    <w:p w14:paraId="0690CA64" w14:textId="78524562" w:rsidR="00195E60" w:rsidRPr="00347326" w:rsidRDefault="00195E60" w:rsidP="00094C10">
      <w:pPr>
        <w:pStyle w:val="ListParagraph"/>
        <w:numPr>
          <w:ilvl w:val="0"/>
          <w:numId w:val="1"/>
        </w:numPr>
        <w:rPr>
          <w:color w:val="000000"/>
          <w:sz w:val="22"/>
          <w:szCs w:val="22"/>
        </w:rPr>
      </w:pPr>
      <w:r w:rsidRPr="00347326">
        <w:rPr>
          <w:color w:val="000000"/>
          <w:sz w:val="22"/>
          <w:szCs w:val="22"/>
        </w:rPr>
        <w:t xml:space="preserve">Santa Maria, D., Hernandez, D. C., Arlinghaus, K. R, Gallardo, K., Maness, S.B., Kendzor, D. E., Reitzel L. R.,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w:t>
      </w:r>
      <w:r w:rsidR="00A52371" w:rsidRPr="00347326">
        <w:rPr>
          <w:color w:val="000000"/>
          <w:sz w:val="22"/>
          <w:szCs w:val="22"/>
        </w:rPr>
        <w:t>2018</w:t>
      </w:r>
      <w:r w:rsidRPr="00347326">
        <w:rPr>
          <w:color w:val="000000"/>
          <w:sz w:val="22"/>
          <w:szCs w:val="22"/>
        </w:rPr>
        <w:t xml:space="preserve">). Current age, age at first sex, age at first homelessness, and HIV risk perceptions predict sexual risk behaviors among sexually active homeless adults. </w:t>
      </w:r>
      <w:r w:rsidRPr="00347326">
        <w:rPr>
          <w:i/>
          <w:color w:val="000000"/>
          <w:sz w:val="22"/>
          <w:szCs w:val="22"/>
        </w:rPr>
        <w:t>International Journal of Environmental Research and Public Health</w:t>
      </w:r>
      <w:r w:rsidR="00A52371" w:rsidRPr="00347326">
        <w:rPr>
          <w:i/>
          <w:color w:val="000000"/>
          <w:sz w:val="22"/>
          <w:szCs w:val="22"/>
        </w:rPr>
        <w:t>, 15</w:t>
      </w:r>
      <w:r w:rsidR="00A52371" w:rsidRPr="00347326">
        <w:rPr>
          <w:color w:val="000000"/>
          <w:sz w:val="22"/>
          <w:szCs w:val="22"/>
        </w:rPr>
        <w:t>, 218.</w:t>
      </w:r>
      <w:r w:rsidR="00094C10" w:rsidRPr="00347326">
        <w:rPr>
          <w:color w:val="000000"/>
          <w:sz w:val="22"/>
          <w:szCs w:val="22"/>
        </w:rPr>
        <w:t xml:space="preserve"> PMC5858287</w:t>
      </w:r>
    </w:p>
    <w:p w14:paraId="6DA37E28" w14:textId="123971F0" w:rsidR="00886507" w:rsidRPr="00347326" w:rsidRDefault="006B5A4C" w:rsidP="00094C10">
      <w:pPr>
        <w:pStyle w:val="ListParagraph"/>
        <w:numPr>
          <w:ilvl w:val="0"/>
          <w:numId w:val="1"/>
        </w:numPr>
        <w:rPr>
          <w:color w:val="000000"/>
          <w:sz w:val="22"/>
          <w:szCs w:val="22"/>
        </w:rPr>
      </w:pPr>
      <w:r w:rsidRPr="00347326">
        <w:rPr>
          <w:color w:val="000000"/>
          <w:sz w:val="22"/>
          <w:szCs w:val="22"/>
        </w:rPr>
        <w:t>*</w:t>
      </w:r>
      <w:r w:rsidR="00886507" w:rsidRPr="00347326">
        <w:rPr>
          <w:color w:val="000000"/>
          <w:sz w:val="22"/>
          <w:szCs w:val="22"/>
        </w:rPr>
        <w:t xml:space="preserve">Neisler, J., Reitzel, L. R., Garey, L., Kendzor, D. E., Hébert, E. T., Vijayaraghavan, M., &amp; </w:t>
      </w:r>
      <w:r w:rsidR="00886507" w:rsidRPr="00347326">
        <w:rPr>
          <w:sz w:val="22"/>
          <w:szCs w:val="22"/>
          <w:vertAlign w:val="superscript"/>
        </w:rPr>
        <w:t>§</w:t>
      </w:r>
      <w:r w:rsidR="00886507" w:rsidRPr="00347326">
        <w:rPr>
          <w:b/>
          <w:color w:val="000000"/>
          <w:sz w:val="22"/>
          <w:szCs w:val="22"/>
        </w:rPr>
        <w:t>Businelle, M. S.</w:t>
      </w:r>
      <w:r w:rsidR="00886507" w:rsidRPr="00347326">
        <w:rPr>
          <w:color w:val="000000"/>
          <w:sz w:val="22"/>
          <w:szCs w:val="22"/>
        </w:rPr>
        <w:t xml:space="preserve"> (</w:t>
      </w:r>
      <w:r w:rsidR="0081747B" w:rsidRPr="00347326">
        <w:rPr>
          <w:color w:val="000000"/>
          <w:sz w:val="22"/>
          <w:szCs w:val="22"/>
        </w:rPr>
        <w:t>2018</w:t>
      </w:r>
      <w:r w:rsidR="00886507" w:rsidRPr="00347326">
        <w:rPr>
          <w:color w:val="000000"/>
          <w:sz w:val="22"/>
          <w:szCs w:val="22"/>
        </w:rPr>
        <w:t xml:space="preserve">). Concurrent </w:t>
      </w:r>
      <w:r w:rsidR="00C65A69" w:rsidRPr="00347326">
        <w:rPr>
          <w:color w:val="000000"/>
          <w:sz w:val="22"/>
          <w:szCs w:val="22"/>
        </w:rPr>
        <w:t>n</w:t>
      </w:r>
      <w:r w:rsidR="00886507" w:rsidRPr="00347326">
        <w:rPr>
          <w:color w:val="000000"/>
          <w:sz w:val="22"/>
          <w:szCs w:val="22"/>
        </w:rPr>
        <w:t xml:space="preserve">icotine and </w:t>
      </w:r>
      <w:r w:rsidR="00C65A69" w:rsidRPr="00347326">
        <w:rPr>
          <w:color w:val="000000"/>
          <w:sz w:val="22"/>
          <w:szCs w:val="22"/>
        </w:rPr>
        <w:t>t</w:t>
      </w:r>
      <w:r w:rsidR="00886507" w:rsidRPr="00347326">
        <w:rPr>
          <w:color w:val="000000"/>
          <w:sz w:val="22"/>
          <w:szCs w:val="22"/>
        </w:rPr>
        <w:t xml:space="preserve">obacco </w:t>
      </w:r>
      <w:r w:rsidR="00C65A69" w:rsidRPr="00347326">
        <w:rPr>
          <w:color w:val="000000"/>
          <w:sz w:val="22"/>
          <w:szCs w:val="22"/>
        </w:rPr>
        <w:t>p</w:t>
      </w:r>
      <w:r w:rsidR="00886507" w:rsidRPr="00347326">
        <w:rPr>
          <w:color w:val="000000"/>
          <w:sz w:val="22"/>
          <w:szCs w:val="22"/>
        </w:rPr>
        <w:t xml:space="preserve">roduct </w:t>
      </w:r>
      <w:r w:rsidR="00C65A69" w:rsidRPr="00347326">
        <w:rPr>
          <w:color w:val="000000"/>
          <w:sz w:val="22"/>
          <w:szCs w:val="22"/>
        </w:rPr>
        <w:t>u</w:t>
      </w:r>
      <w:r w:rsidR="00886507" w:rsidRPr="00347326">
        <w:rPr>
          <w:color w:val="000000"/>
          <w:sz w:val="22"/>
          <w:szCs w:val="22"/>
        </w:rPr>
        <w:t xml:space="preserve">se </w:t>
      </w:r>
      <w:r w:rsidR="00C65A69" w:rsidRPr="00347326">
        <w:rPr>
          <w:color w:val="000000"/>
          <w:sz w:val="22"/>
          <w:szCs w:val="22"/>
        </w:rPr>
        <w:t>a</w:t>
      </w:r>
      <w:r w:rsidR="00886507" w:rsidRPr="00347326">
        <w:rPr>
          <w:color w:val="000000"/>
          <w:sz w:val="22"/>
          <w:szCs w:val="22"/>
        </w:rPr>
        <w:t xml:space="preserve">mong </w:t>
      </w:r>
      <w:r w:rsidR="00C65A69" w:rsidRPr="00347326">
        <w:rPr>
          <w:color w:val="000000"/>
          <w:sz w:val="22"/>
          <w:szCs w:val="22"/>
        </w:rPr>
        <w:t>h</w:t>
      </w:r>
      <w:r w:rsidR="00886507" w:rsidRPr="00347326">
        <w:rPr>
          <w:color w:val="000000"/>
          <w:sz w:val="22"/>
          <w:szCs w:val="22"/>
        </w:rPr>
        <w:t xml:space="preserve">omeless </w:t>
      </w:r>
      <w:r w:rsidR="00C65A69" w:rsidRPr="00347326">
        <w:rPr>
          <w:color w:val="000000"/>
          <w:sz w:val="22"/>
          <w:szCs w:val="22"/>
        </w:rPr>
        <w:t>s</w:t>
      </w:r>
      <w:r w:rsidR="00886507" w:rsidRPr="00347326">
        <w:rPr>
          <w:color w:val="000000"/>
          <w:sz w:val="22"/>
          <w:szCs w:val="22"/>
        </w:rPr>
        <w:t xml:space="preserve">mokers and </w:t>
      </w:r>
      <w:r w:rsidR="00C65A69" w:rsidRPr="00347326">
        <w:rPr>
          <w:color w:val="000000"/>
          <w:sz w:val="22"/>
          <w:szCs w:val="22"/>
        </w:rPr>
        <w:t>a</w:t>
      </w:r>
      <w:r w:rsidR="00886507" w:rsidRPr="00347326">
        <w:rPr>
          <w:color w:val="000000"/>
          <w:sz w:val="22"/>
          <w:szCs w:val="22"/>
        </w:rPr>
        <w:t xml:space="preserve">ssociations with </w:t>
      </w:r>
      <w:r w:rsidR="00C65A69" w:rsidRPr="00347326">
        <w:rPr>
          <w:color w:val="000000"/>
          <w:sz w:val="22"/>
          <w:szCs w:val="22"/>
        </w:rPr>
        <w:t>c</w:t>
      </w:r>
      <w:r w:rsidR="00886507" w:rsidRPr="00347326">
        <w:rPr>
          <w:color w:val="000000"/>
          <w:sz w:val="22"/>
          <w:szCs w:val="22"/>
        </w:rPr>
        <w:t xml:space="preserve">igarette </w:t>
      </w:r>
      <w:r w:rsidR="00C65A69" w:rsidRPr="00347326">
        <w:rPr>
          <w:color w:val="000000"/>
          <w:sz w:val="22"/>
          <w:szCs w:val="22"/>
        </w:rPr>
        <w:t>d</w:t>
      </w:r>
      <w:r w:rsidR="00886507" w:rsidRPr="00347326">
        <w:rPr>
          <w:color w:val="000000"/>
          <w:sz w:val="22"/>
          <w:szCs w:val="22"/>
        </w:rPr>
        <w:t xml:space="preserve">ependence and </w:t>
      </w:r>
      <w:r w:rsidR="00C65A69" w:rsidRPr="00347326">
        <w:rPr>
          <w:color w:val="000000"/>
          <w:sz w:val="22"/>
          <w:szCs w:val="22"/>
        </w:rPr>
        <w:t>o</w:t>
      </w:r>
      <w:r w:rsidR="00886507" w:rsidRPr="00347326">
        <w:rPr>
          <w:color w:val="000000"/>
          <w:sz w:val="22"/>
          <w:szCs w:val="22"/>
        </w:rPr>
        <w:t xml:space="preserve">ther </w:t>
      </w:r>
      <w:r w:rsidR="00C65A69" w:rsidRPr="00347326">
        <w:rPr>
          <w:color w:val="000000"/>
          <w:sz w:val="22"/>
          <w:szCs w:val="22"/>
        </w:rPr>
        <w:t>f</w:t>
      </w:r>
      <w:r w:rsidR="00886507" w:rsidRPr="00347326">
        <w:rPr>
          <w:color w:val="000000"/>
          <w:sz w:val="22"/>
          <w:szCs w:val="22"/>
        </w:rPr>
        <w:t xml:space="preserve">actors </w:t>
      </w:r>
      <w:r w:rsidR="00C65A69" w:rsidRPr="00347326">
        <w:rPr>
          <w:color w:val="000000"/>
          <w:sz w:val="22"/>
          <w:szCs w:val="22"/>
        </w:rPr>
        <w:t>r</w:t>
      </w:r>
      <w:r w:rsidR="00886507" w:rsidRPr="00347326">
        <w:rPr>
          <w:color w:val="000000"/>
          <w:sz w:val="22"/>
          <w:szCs w:val="22"/>
        </w:rPr>
        <w:t xml:space="preserve">elated to </w:t>
      </w:r>
      <w:r w:rsidR="00C65A69" w:rsidRPr="00347326">
        <w:rPr>
          <w:color w:val="000000"/>
          <w:sz w:val="22"/>
          <w:szCs w:val="22"/>
        </w:rPr>
        <w:t>q</w:t>
      </w:r>
      <w:r w:rsidR="00886507" w:rsidRPr="00347326">
        <w:rPr>
          <w:color w:val="000000"/>
          <w:sz w:val="22"/>
          <w:szCs w:val="22"/>
        </w:rPr>
        <w:t xml:space="preserve">uitting. </w:t>
      </w:r>
      <w:r w:rsidR="00886507" w:rsidRPr="00347326">
        <w:rPr>
          <w:i/>
          <w:color w:val="000000"/>
          <w:sz w:val="22"/>
          <w:szCs w:val="22"/>
        </w:rPr>
        <w:t>Drug &amp; Alcohol Dependence</w:t>
      </w:r>
      <w:r w:rsidR="0081747B" w:rsidRPr="00347326">
        <w:rPr>
          <w:i/>
          <w:color w:val="000000"/>
          <w:sz w:val="22"/>
          <w:szCs w:val="22"/>
        </w:rPr>
        <w:t xml:space="preserve">, </w:t>
      </w:r>
      <w:r w:rsidR="0081747B" w:rsidRPr="00347326">
        <w:rPr>
          <w:color w:val="000000"/>
          <w:sz w:val="22"/>
          <w:szCs w:val="22"/>
        </w:rPr>
        <w:t>185, 133-140</w:t>
      </w:r>
      <w:r w:rsidR="00886507" w:rsidRPr="00347326">
        <w:rPr>
          <w:color w:val="000000"/>
          <w:sz w:val="22"/>
          <w:szCs w:val="22"/>
        </w:rPr>
        <w:t>.</w:t>
      </w:r>
      <w:r w:rsidR="00094C10" w:rsidRPr="00347326">
        <w:rPr>
          <w:color w:val="000000"/>
          <w:sz w:val="22"/>
          <w:szCs w:val="22"/>
        </w:rPr>
        <w:t xml:space="preserve"> DOI: 10.1016/j.drugalcdep.2017.12.012</w:t>
      </w:r>
    </w:p>
    <w:p w14:paraId="0025A59B" w14:textId="2906FCE7" w:rsidR="00C5097D" w:rsidRPr="00347326" w:rsidRDefault="00C5097D" w:rsidP="0061025B">
      <w:pPr>
        <w:pStyle w:val="ListParagraph"/>
        <w:numPr>
          <w:ilvl w:val="0"/>
          <w:numId w:val="1"/>
        </w:numPr>
        <w:rPr>
          <w:color w:val="000000"/>
          <w:sz w:val="22"/>
          <w:szCs w:val="22"/>
        </w:rPr>
      </w:pPr>
      <w:r w:rsidRPr="00347326">
        <w:rPr>
          <w:color w:val="000000"/>
          <w:sz w:val="22"/>
          <w:szCs w:val="22"/>
        </w:rPr>
        <w:t xml:space="preserve">Bakhshaie, J., Kulesz, P.A., Garey, L., Langdon, K. J., </w:t>
      </w:r>
      <w:r w:rsidRPr="00347326">
        <w:rPr>
          <w:b/>
          <w:color w:val="000000"/>
          <w:sz w:val="22"/>
          <w:szCs w:val="22"/>
        </w:rPr>
        <w:t>Businelle, M. S.</w:t>
      </w:r>
      <w:r w:rsidRPr="00347326">
        <w:rPr>
          <w:color w:val="000000"/>
          <w:sz w:val="22"/>
          <w:szCs w:val="22"/>
        </w:rPr>
        <w:t>, Leventhal, A. M., Gallagher, M. W., Schmidt, N. B., Manning, K., Goodwin, R., &amp; Zvolensky, M. J. (</w:t>
      </w:r>
      <w:r w:rsidR="00F62363" w:rsidRPr="00347326">
        <w:rPr>
          <w:color w:val="000000"/>
          <w:sz w:val="22"/>
          <w:szCs w:val="22"/>
        </w:rPr>
        <w:t>2018</w:t>
      </w:r>
      <w:r w:rsidRPr="00347326">
        <w:rPr>
          <w:color w:val="000000"/>
          <w:sz w:val="22"/>
          <w:szCs w:val="22"/>
        </w:rPr>
        <w:t xml:space="preserve">). A prospective investigation of the synergistic effect of change in anxiety sensitivity and dysphoria on tobacco withdrawal. </w:t>
      </w:r>
      <w:r w:rsidRPr="00347326">
        <w:rPr>
          <w:i/>
          <w:color w:val="000000"/>
          <w:sz w:val="22"/>
          <w:szCs w:val="22"/>
        </w:rPr>
        <w:t>Journal of Consulting and Clinical Psychology</w:t>
      </w:r>
      <w:r w:rsidR="00F62363" w:rsidRPr="00347326">
        <w:rPr>
          <w:i/>
          <w:color w:val="000000"/>
          <w:sz w:val="22"/>
          <w:szCs w:val="22"/>
        </w:rPr>
        <w:t>, 86</w:t>
      </w:r>
      <w:r w:rsidR="00F62363" w:rsidRPr="00347326">
        <w:rPr>
          <w:color w:val="000000"/>
          <w:sz w:val="22"/>
          <w:szCs w:val="22"/>
        </w:rPr>
        <w:t>, 69-80.</w:t>
      </w:r>
      <w:r w:rsidR="0061025B" w:rsidRPr="00347326">
        <w:rPr>
          <w:color w:val="000000"/>
          <w:sz w:val="22"/>
          <w:szCs w:val="22"/>
        </w:rPr>
        <w:t xml:space="preserve"> PMC5754265</w:t>
      </w:r>
    </w:p>
    <w:p w14:paraId="69D64123" w14:textId="72197A2F" w:rsidR="00BB2528" w:rsidRPr="00347326" w:rsidRDefault="00BB2528" w:rsidP="00094C10">
      <w:pPr>
        <w:pStyle w:val="ListParagraph"/>
        <w:numPr>
          <w:ilvl w:val="0"/>
          <w:numId w:val="1"/>
        </w:numPr>
        <w:rPr>
          <w:color w:val="000000"/>
          <w:sz w:val="22"/>
          <w:szCs w:val="22"/>
        </w:rPr>
      </w:pPr>
      <w:r w:rsidRPr="00347326">
        <w:rPr>
          <w:color w:val="000000"/>
          <w:sz w:val="22"/>
          <w:szCs w:val="22"/>
        </w:rPr>
        <w:t xml:space="preserve">*Hébert, E. T., *Stevens, E., Frank, S., Kendzor, D. E., Wetter, D.W., Zvolensky, M. J., Buckner, J. D.,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(2018). An ecological momentary intervention for smoking cessation: the associations of just-in-time, tailored messages on smoking lapse risk factors. </w:t>
      </w:r>
      <w:r w:rsidRPr="00347326">
        <w:rPr>
          <w:i/>
          <w:color w:val="000000"/>
          <w:sz w:val="22"/>
          <w:szCs w:val="22"/>
        </w:rPr>
        <w:t>Addictive Behaviors, 78</w:t>
      </w:r>
      <w:r w:rsidRPr="00347326">
        <w:rPr>
          <w:color w:val="000000"/>
          <w:sz w:val="22"/>
          <w:szCs w:val="22"/>
        </w:rPr>
        <w:t>, 30-35.</w:t>
      </w:r>
      <w:r w:rsidR="00094C10" w:rsidRPr="00347326">
        <w:rPr>
          <w:color w:val="000000"/>
          <w:sz w:val="22"/>
          <w:szCs w:val="22"/>
        </w:rPr>
        <w:t xml:space="preserve"> PMC5783727</w:t>
      </w:r>
    </w:p>
    <w:p w14:paraId="487FE08F" w14:textId="2BCA2392" w:rsidR="00920401" w:rsidRPr="00347326" w:rsidRDefault="00920401" w:rsidP="00F5797E">
      <w:pPr>
        <w:pStyle w:val="ListParagraph"/>
        <w:numPr>
          <w:ilvl w:val="0"/>
          <w:numId w:val="1"/>
        </w:numPr>
        <w:rPr>
          <w:color w:val="000000"/>
          <w:sz w:val="22"/>
          <w:szCs w:val="22"/>
        </w:rPr>
      </w:pPr>
      <w:r w:rsidRPr="00347326">
        <w:rPr>
          <w:color w:val="000000"/>
          <w:sz w:val="22"/>
          <w:szCs w:val="22"/>
        </w:rPr>
        <w:t xml:space="preserve">Buckner, J. D., Zvolensky, J. J., </w:t>
      </w:r>
      <w:r w:rsidRPr="00347326">
        <w:rPr>
          <w:b/>
          <w:color w:val="000000"/>
          <w:sz w:val="22"/>
          <w:szCs w:val="22"/>
        </w:rPr>
        <w:t>Businelle, M. S.</w:t>
      </w:r>
      <w:r w:rsidRPr="00347326">
        <w:rPr>
          <w:color w:val="000000"/>
          <w:sz w:val="22"/>
          <w:szCs w:val="22"/>
        </w:rPr>
        <w:t xml:space="preserve">, &amp; Gallagher, M. W. (2018). Direct and indirect effects of false safety behaviors on cannabis use and related problems. </w:t>
      </w:r>
      <w:r w:rsidRPr="00347326">
        <w:rPr>
          <w:i/>
          <w:color w:val="000000"/>
          <w:sz w:val="22"/>
          <w:szCs w:val="22"/>
        </w:rPr>
        <w:t>The American Journal on Addictions, 27</w:t>
      </w:r>
      <w:r w:rsidRPr="00347326">
        <w:rPr>
          <w:color w:val="000000"/>
          <w:sz w:val="22"/>
          <w:szCs w:val="22"/>
        </w:rPr>
        <w:t>, 29-34.</w:t>
      </w:r>
      <w:r w:rsidR="00A25BFE" w:rsidRPr="00347326">
        <w:rPr>
          <w:color w:val="000000"/>
          <w:sz w:val="22"/>
          <w:szCs w:val="22"/>
        </w:rPr>
        <w:t xml:space="preserve"> DOI: 10.1111/ajad.12659</w:t>
      </w:r>
    </w:p>
    <w:p w14:paraId="5A4587E7" w14:textId="5FC776CF" w:rsidR="00466B29" w:rsidRPr="00347326" w:rsidRDefault="00466B29" w:rsidP="00F5797E">
      <w:pPr>
        <w:pStyle w:val="ListParagraph"/>
        <w:numPr>
          <w:ilvl w:val="0"/>
          <w:numId w:val="1"/>
        </w:numPr>
        <w:rPr>
          <w:color w:val="000000"/>
          <w:sz w:val="22"/>
          <w:szCs w:val="22"/>
        </w:rPr>
      </w:pPr>
      <w:r w:rsidRPr="00347326">
        <w:rPr>
          <w:color w:val="000000"/>
          <w:sz w:val="22"/>
          <w:szCs w:val="22"/>
        </w:rPr>
        <w:t xml:space="preserve">Kendzor, D. E., </w:t>
      </w:r>
      <w:r w:rsidRPr="00347326">
        <w:rPr>
          <w:b/>
          <w:color w:val="000000"/>
          <w:sz w:val="22"/>
          <w:szCs w:val="22"/>
        </w:rPr>
        <w:t>Businelle, M. S.</w:t>
      </w:r>
      <w:r w:rsidRPr="00347326">
        <w:rPr>
          <w:color w:val="000000"/>
          <w:sz w:val="22"/>
          <w:szCs w:val="22"/>
        </w:rPr>
        <w:t>, *Waters, A. F., Frank, S. G., *Hébert, E. T. (</w:t>
      </w:r>
      <w:r w:rsidR="00A85810" w:rsidRPr="00347326">
        <w:rPr>
          <w:color w:val="000000"/>
          <w:sz w:val="22"/>
          <w:szCs w:val="22"/>
        </w:rPr>
        <w:t>2018</w:t>
      </w:r>
      <w:r w:rsidRPr="00347326">
        <w:rPr>
          <w:color w:val="000000"/>
          <w:sz w:val="22"/>
          <w:szCs w:val="22"/>
        </w:rPr>
        <w:t xml:space="preserve">). Financial strain indirectly influences smoking cessation through withdrawal symptom severity. </w:t>
      </w:r>
      <w:r w:rsidRPr="00347326">
        <w:rPr>
          <w:i/>
          <w:color w:val="000000"/>
          <w:sz w:val="22"/>
          <w:szCs w:val="22"/>
        </w:rPr>
        <w:t>Drug &amp; Alcohol Dependence</w:t>
      </w:r>
      <w:r w:rsidR="00A85810" w:rsidRPr="00347326">
        <w:rPr>
          <w:i/>
          <w:color w:val="000000"/>
          <w:sz w:val="22"/>
          <w:szCs w:val="22"/>
        </w:rPr>
        <w:t>, 183</w:t>
      </w:r>
      <w:r w:rsidR="00A85810" w:rsidRPr="00347326">
        <w:rPr>
          <w:color w:val="000000"/>
          <w:sz w:val="22"/>
          <w:szCs w:val="22"/>
        </w:rPr>
        <w:t>, 55-61</w:t>
      </w:r>
      <w:r w:rsidRPr="00347326">
        <w:rPr>
          <w:color w:val="000000"/>
          <w:sz w:val="22"/>
          <w:szCs w:val="22"/>
        </w:rPr>
        <w:t>.</w:t>
      </w:r>
      <w:r w:rsidR="00EF60CB" w:rsidRPr="00347326">
        <w:rPr>
          <w:color w:val="000000"/>
          <w:sz w:val="22"/>
          <w:szCs w:val="22"/>
        </w:rPr>
        <w:t xml:space="preserve"> DOI: 10.1016/j.drugalcdep.2017.10.027</w:t>
      </w:r>
    </w:p>
    <w:p w14:paraId="445379A7" w14:textId="3B8A8D91" w:rsidR="00DF4A14" w:rsidRPr="00347326" w:rsidRDefault="00DF4A14" w:rsidP="00F5797E">
      <w:pPr>
        <w:pStyle w:val="ListParagraph"/>
        <w:numPr>
          <w:ilvl w:val="0"/>
          <w:numId w:val="1"/>
        </w:numPr>
        <w:rPr>
          <w:color w:val="000000"/>
          <w:sz w:val="22"/>
          <w:szCs w:val="22"/>
        </w:rPr>
      </w:pPr>
      <w:r w:rsidRPr="00347326">
        <w:rPr>
          <w:color w:val="000000"/>
          <w:sz w:val="22"/>
          <w:szCs w:val="22"/>
        </w:rPr>
        <w:t xml:space="preserve">*Hébert, E. T., Vandewater, E. A., </w:t>
      </w:r>
      <w:r w:rsidRPr="00347326">
        <w:rPr>
          <w:b/>
          <w:color w:val="000000"/>
          <w:sz w:val="22"/>
          <w:szCs w:val="22"/>
        </w:rPr>
        <w:t>Businelle, M. S.</w:t>
      </w:r>
      <w:r w:rsidRPr="00347326">
        <w:rPr>
          <w:color w:val="000000"/>
          <w:sz w:val="22"/>
          <w:szCs w:val="22"/>
        </w:rPr>
        <w:t xml:space="preserve">, Harrell, M.B., Kelder, S. H., </w:t>
      </w:r>
      <w:r w:rsidR="00A416D7" w:rsidRPr="00347326">
        <w:rPr>
          <w:color w:val="000000"/>
          <w:sz w:val="22"/>
          <w:szCs w:val="22"/>
        </w:rPr>
        <w:t>&amp;</w:t>
      </w:r>
      <w:r w:rsidRPr="00347326">
        <w:rPr>
          <w:color w:val="000000"/>
          <w:sz w:val="22"/>
          <w:szCs w:val="22"/>
        </w:rPr>
        <w:t xml:space="preserve"> Perry, C. L. (</w:t>
      </w:r>
      <w:r w:rsidR="006238AB" w:rsidRPr="00347326">
        <w:rPr>
          <w:color w:val="000000"/>
          <w:sz w:val="22"/>
          <w:szCs w:val="22"/>
        </w:rPr>
        <w:t>2018</w:t>
      </w:r>
      <w:r w:rsidRPr="00347326">
        <w:rPr>
          <w:color w:val="000000"/>
          <w:sz w:val="22"/>
          <w:szCs w:val="22"/>
        </w:rPr>
        <w:t xml:space="preserve">). Real-time </w:t>
      </w:r>
      <w:r w:rsidR="00177453" w:rsidRPr="00347326">
        <w:rPr>
          <w:color w:val="000000"/>
          <w:sz w:val="22"/>
          <w:szCs w:val="22"/>
        </w:rPr>
        <w:t>assessment of young adults’ attitudes towards tobacco messages</w:t>
      </w:r>
      <w:r w:rsidRPr="00347326">
        <w:rPr>
          <w:color w:val="000000"/>
          <w:sz w:val="22"/>
          <w:szCs w:val="22"/>
        </w:rPr>
        <w:t xml:space="preserve">. </w:t>
      </w:r>
      <w:r w:rsidRPr="00347326">
        <w:rPr>
          <w:i/>
          <w:color w:val="000000"/>
          <w:sz w:val="22"/>
          <w:szCs w:val="22"/>
        </w:rPr>
        <w:t>Tobacco Regulatory Science</w:t>
      </w:r>
      <w:r w:rsidR="006238AB" w:rsidRPr="00347326">
        <w:rPr>
          <w:i/>
          <w:color w:val="000000"/>
          <w:sz w:val="22"/>
          <w:szCs w:val="22"/>
        </w:rPr>
        <w:t>, 4</w:t>
      </w:r>
      <w:r w:rsidR="006238AB" w:rsidRPr="00347326">
        <w:rPr>
          <w:color w:val="000000"/>
          <w:sz w:val="22"/>
          <w:szCs w:val="22"/>
        </w:rPr>
        <w:t>, 644-655</w:t>
      </w:r>
      <w:r w:rsidRPr="00347326">
        <w:rPr>
          <w:color w:val="000000"/>
          <w:sz w:val="22"/>
          <w:szCs w:val="22"/>
        </w:rPr>
        <w:t>.</w:t>
      </w:r>
      <w:r w:rsidR="00AE451C" w:rsidRPr="00347326">
        <w:rPr>
          <w:color w:val="000000"/>
          <w:sz w:val="22"/>
          <w:szCs w:val="22"/>
        </w:rPr>
        <w:t xml:space="preserve"> PMC5831561</w:t>
      </w:r>
    </w:p>
    <w:p w14:paraId="7A470E10" w14:textId="2E36F8EB" w:rsidR="00F62363" w:rsidRPr="00347326" w:rsidRDefault="00F62363" w:rsidP="00857830">
      <w:pPr>
        <w:pStyle w:val="ListParagraph"/>
        <w:numPr>
          <w:ilvl w:val="0"/>
          <w:numId w:val="1"/>
        </w:numPr>
        <w:rPr>
          <w:color w:val="000000"/>
          <w:sz w:val="22"/>
          <w:szCs w:val="22"/>
        </w:rPr>
      </w:pPr>
      <w:r w:rsidRPr="00347326">
        <w:rPr>
          <w:color w:val="000000"/>
          <w:sz w:val="22"/>
          <w:szCs w:val="22"/>
        </w:rPr>
        <w:t xml:space="preserve">*Hébert, E. T., Vandewater, E. A., </w:t>
      </w:r>
      <w:r w:rsidRPr="00347326">
        <w:rPr>
          <w:b/>
          <w:color w:val="000000"/>
          <w:sz w:val="22"/>
          <w:szCs w:val="22"/>
        </w:rPr>
        <w:t>Businelle, M. S.</w:t>
      </w:r>
      <w:r w:rsidRPr="00347326">
        <w:rPr>
          <w:color w:val="000000"/>
          <w:sz w:val="22"/>
          <w:szCs w:val="22"/>
        </w:rPr>
        <w:t xml:space="preserve">, Harrell, M. B., Kelder, S. H. &amp; Perry, C. L. 2017). Feasibility and reliability of a mobile tool to evaluate exposure to tobacco product marketing and messages using ecological momentary assessment. </w:t>
      </w:r>
      <w:r w:rsidRPr="00347326">
        <w:rPr>
          <w:i/>
          <w:color w:val="000000"/>
          <w:sz w:val="22"/>
          <w:szCs w:val="22"/>
        </w:rPr>
        <w:t>Addictive Behaviors, 73</w:t>
      </w:r>
      <w:r w:rsidRPr="00347326">
        <w:rPr>
          <w:color w:val="000000"/>
          <w:sz w:val="22"/>
          <w:szCs w:val="22"/>
        </w:rPr>
        <w:t>, 105-110.</w:t>
      </w:r>
      <w:r w:rsidR="00857830" w:rsidRPr="00347326">
        <w:rPr>
          <w:color w:val="000000"/>
          <w:sz w:val="22"/>
          <w:szCs w:val="22"/>
        </w:rPr>
        <w:t xml:space="preserve"> PMC5508514</w:t>
      </w:r>
    </w:p>
    <w:p w14:paraId="22325F4D" w14:textId="0B4C497C" w:rsidR="00F80D8F" w:rsidRPr="00347326" w:rsidRDefault="00F80D8F" w:rsidP="00F5797E">
      <w:pPr>
        <w:pStyle w:val="ListParagraph"/>
        <w:numPr>
          <w:ilvl w:val="0"/>
          <w:numId w:val="1"/>
        </w:numPr>
        <w:rPr>
          <w:color w:val="000000"/>
          <w:sz w:val="22"/>
          <w:szCs w:val="22"/>
        </w:rPr>
      </w:pPr>
      <w:r w:rsidRPr="00347326">
        <w:rPr>
          <w:color w:val="000000"/>
          <w:sz w:val="22"/>
          <w:szCs w:val="22"/>
        </w:rPr>
        <w:t>Zvolensky, M. J., Paulus, D. J., Garey, L., Raines, A. M., </w:t>
      </w:r>
      <w:r w:rsidRPr="00347326">
        <w:rPr>
          <w:b/>
          <w:color w:val="000000"/>
          <w:sz w:val="22"/>
          <w:szCs w:val="22"/>
        </w:rPr>
        <w:t>Businelle, M.</w:t>
      </w:r>
      <w:r w:rsidRPr="00347326">
        <w:rPr>
          <w:color w:val="000000"/>
          <w:sz w:val="22"/>
          <w:szCs w:val="22"/>
        </w:rPr>
        <w:t>, Shankman, S. A., Manning, K., Goodwin, R. D., &amp; Schmidt, N. B. (</w:t>
      </w:r>
      <w:r w:rsidR="00AB1EAB" w:rsidRPr="00347326">
        <w:rPr>
          <w:color w:val="000000"/>
          <w:sz w:val="22"/>
          <w:szCs w:val="22"/>
        </w:rPr>
        <w:t>2017</w:t>
      </w:r>
      <w:r w:rsidRPr="00347326">
        <w:rPr>
          <w:color w:val="000000"/>
          <w:sz w:val="22"/>
          <w:szCs w:val="22"/>
        </w:rPr>
        <w:t>). </w:t>
      </w:r>
      <w:r w:rsidRPr="00347326">
        <w:rPr>
          <w:sz w:val="22"/>
          <w:szCs w:val="22"/>
        </w:rPr>
        <w:t>Anxiety sensitivity and nicotine replacement therapy side effects: Examining the role of emotion dysregulation among treatment-seeking smokers. </w:t>
      </w:r>
      <w:r w:rsidRPr="00347326">
        <w:rPr>
          <w:i/>
          <w:iCs/>
          <w:sz w:val="22"/>
          <w:szCs w:val="22"/>
        </w:rPr>
        <w:t>Journal of Studies on Alcohol and Drugs</w:t>
      </w:r>
      <w:r w:rsidR="003372D9" w:rsidRPr="00347326">
        <w:rPr>
          <w:i/>
          <w:iCs/>
          <w:sz w:val="22"/>
          <w:szCs w:val="22"/>
        </w:rPr>
        <w:t>, 78</w:t>
      </w:r>
      <w:r w:rsidR="003372D9" w:rsidRPr="00347326">
        <w:rPr>
          <w:iCs/>
          <w:sz w:val="22"/>
          <w:szCs w:val="22"/>
        </w:rPr>
        <w:t>, 877–883</w:t>
      </w:r>
      <w:r w:rsidRPr="00347326">
        <w:rPr>
          <w:iCs/>
          <w:sz w:val="22"/>
          <w:szCs w:val="22"/>
        </w:rPr>
        <w:t>.</w:t>
      </w:r>
      <w:r w:rsidR="00857830" w:rsidRPr="00347326">
        <w:rPr>
          <w:iCs/>
          <w:sz w:val="22"/>
          <w:szCs w:val="22"/>
        </w:rPr>
        <w:t xml:space="preserve"> PMID: 29087822</w:t>
      </w:r>
    </w:p>
    <w:p w14:paraId="63B83FEE" w14:textId="4D1EDC18" w:rsidR="001246DC" w:rsidRPr="00347326" w:rsidRDefault="001246DC" w:rsidP="00F5797E">
      <w:pPr>
        <w:pStyle w:val="ListParagraph"/>
        <w:numPr>
          <w:ilvl w:val="0"/>
          <w:numId w:val="1"/>
        </w:numPr>
        <w:rPr>
          <w:color w:val="000000"/>
          <w:sz w:val="22"/>
          <w:szCs w:val="22"/>
        </w:rPr>
      </w:pPr>
      <w:r w:rsidRPr="00347326">
        <w:rPr>
          <w:color w:val="000000"/>
          <w:sz w:val="22"/>
          <w:szCs w:val="22"/>
        </w:rPr>
        <w:t xml:space="preserve">Reitzel, L. R., Short, N. A., Schmidt, N. B., Garey, L., Zvolensky, M. J., *Moisiuc, A., Reddick, C., Kendzor, D. E., </w:t>
      </w:r>
      <w:r w:rsidR="00F91741" w:rsidRPr="00347326">
        <w:rPr>
          <w:sz w:val="22"/>
          <w:szCs w:val="22"/>
          <w:vertAlign w:val="superscript"/>
        </w:rPr>
        <w:t>§</w:t>
      </w:r>
      <w:r w:rsidRPr="00347326">
        <w:rPr>
          <w:b/>
          <w:color w:val="000000"/>
          <w:sz w:val="22"/>
          <w:szCs w:val="22"/>
        </w:rPr>
        <w:t xml:space="preserve">Businelle, M. S. </w:t>
      </w:r>
      <w:r w:rsidRPr="00347326">
        <w:rPr>
          <w:color w:val="000000"/>
          <w:sz w:val="22"/>
          <w:szCs w:val="22"/>
        </w:rPr>
        <w:t xml:space="preserve">(2017). Distress tolerance links sleep problems with stress &amp; health in homeless. </w:t>
      </w:r>
      <w:r w:rsidRPr="00347326">
        <w:rPr>
          <w:i/>
          <w:color w:val="000000"/>
          <w:sz w:val="22"/>
          <w:szCs w:val="22"/>
        </w:rPr>
        <w:t>American Journal of Health Behavior</w:t>
      </w:r>
      <w:r w:rsidRPr="00347326">
        <w:rPr>
          <w:i/>
          <w:sz w:val="22"/>
          <w:szCs w:val="22"/>
        </w:rPr>
        <w:t>, 41</w:t>
      </w:r>
      <w:r w:rsidRPr="00347326">
        <w:rPr>
          <w:sz w:val="22"/>
          <w:szCs w:val="22"/>
        </w:rPr>
        <w:t>, 760-774.</w:t>
      </w:r>
      <w:r w:rsidR="007D5CEC" w:rsidRPr="00347326">
        <w:rPr>
          <w:sz w:val="22"/>
          <w:szCs w:val="22"/>
        </w:rPr>
        <w:t xml:space="preserve"> DOI: 10.5993/AJHB.41.6.10</w:t>
      </w:r>
    </w:p>
    <w:p w14:paraId="33C467D0" w14:textId="1688238D" w:rsidR="00A94AAD" w:rsidRPr="00347326" w:rsidRDefault="00A94AAD" w:rsidP="00CC0893">
      <w:pPr>
        <w:pStyle w:val="ListParagraph"/>
        <w:numPr>
          <w:ilvl w:val="0"/>
          <w:numId w:val="1"/>
        </w:numPr>
        <w:rPr>
          <w:color w:val="000000"/>
          <w:sz w:val="22"/>
          <w:szCs w:val="22"/>
        </w:rPr>
      </w:pPr>
      <w:r w:rsidRPr="00347326">
        <w:rPr>
          <w:color w:val="000000"/>
          <w:sz w:val="22"/>
          <w:szCs w:val="22"/>
        </w:rPr>
        <w:t xml:space="preserve">*Garey, L., Reitzel, L. R., Anthenien, A., </w:t>
      </w:r>
      <w:r w:rsidRPr="00347326">
        <w:rPr>
          <w:b/>
          <w:color w:val="000000"/>
          <w:sz w:val="22"/>
          <w:szCs w:val="22"/>
        </w:rPr>
        <w:t>Businelle, M. S.</w:t>
      </w:r>
      <w:r w:rsidRPr="00347326">
        <w:rPr>
          <w:color w:val="000000"/>
          <w:sz w:val="22"/>
          <w:szCs w:val="22"/>
        </w:rPr>
        <w:t xml:space="preserve">, Neighbors, C., Zvolensky, M. J., Wetter, D. W., &amp; Kendzor, D. E. (2017). Support buffers financial strain’s effect on health-related quality of life. </w:t>
      </w:r>
      <w:r w:rsidRPr="00347326">
        <w:rPr>
          <w:i/>
          <w:color w:val="000000"/>
          <w:sz w:val="22"/>
          <w:szCs w:val="22"/>
        </w:rPr>
        <w:t>American Journal of Health Behavior, 41</w:t>
      </w:r>
      <w:r w:rsidRPr="00347326">
        <w:rPr>
          <w:color w:val="000000"/>
          <w:sz w:val="22"/>
          <w:szCs w:val="22"/>
        </w:rPr>
        <w:t>, 497-510.</w:t>
      </w:r>
      <w:r w:rsidR="00CC0893" w:rsidRPr="00347326">
        <w:rPr>
          <w:color w:val="000000"/>
          <w:sz w:val="22"/>
          <w:szCs w:val="22"/>
        </w:rPr>
        <w:t xml:space="preserve"> PMC5535782</w:t>
      </w:r>
    </w:p>
    <w:p w14:paraId="7E0CA2F9" w14:textId="579C34E8" w:rsidR="00A569BF" w:rsidRPr="00347326" w:rsidRDefault="00A569BF" w:rsidP="00A569BF">
      <w:pPr>
        <w:pStyle w:val="ListParagraph"/>
        <w:numPr>
          <w:ilvl w:val="0"/>
          <w:numId w:val="1"/>
        </w:numPr>
        <w:rPr>
          <w:color w:val="000000"/>
          <w:sz w:val="22"/>
          <w:szCs w:val="22"/>
        </w:rPr>
      </w:pPr>
      <w:r w:rsidRPr="00347326">
        <w:rPr>
          <w:color w:val="000000"/>
          <w:sz w:val="22"/>
          <w:szCs w:val="22"/>
        </w:rPr>
        <w:t xml:space="preserve">Buckner, J.D., Zvolensky, M.J., Ecker, A.H., Jeffries, E.R., Lemke, A.W., Dean, K.E., </w:t>
      </w:r>
      <w:r w:rsidRPr="00347326">
        <w:rPr>
          <w:b/>
          <w:color w:val="000000"/>
          <w:sz w:val="22"/>
          <w:szCs w:val="22"/>
        </w:rPr>
        <w:t>Businelle, M.S.</w:t>
      </w:r>
      <w:r w:rsidRPr="00347326">
        <w:rPr>
          <w:color w:val="000000"/>
          <w:sz w:val="22"/>
          <w:szCs w:val="22"/>
        </w:rPr>
        <w:t xml:space="preserve">, &amp; Gallagher, M.W. (2017). Anxiety and cannabis-related problem severity among dually diagnosed outpatients: The impact of false safety behaviors. </w:t>
      </w:r>
      <w:r w:rsidRPr="00347326">
        <w:rPr>
          <w:i/>
          <w:color w:val="000000"/>
          <w:sz w:val="22"/>
          <w:szCs w:val="22"/>
        </w:rPr>
        <w:t>Addictive Behaviors, 70</w:t>
      </w:r>
      <w:r w:rsidR="00CC0893" w:rsidRPr="00347326">
        <w:rPr>
          <w:color w:val="000000"/>
          <w:sz w:val="22"/>
          <w:szCs w:val="22"/>
        </w:rPr>
        <w:t>, 49-53. PMID: 28214433</w:t>
      </w:r>
    </w:p>
    <w:p w14:paraId="3009E701" w14:textId="288B702E" w:rsidR="00413106" w:rsidRPr="00347326" w:rsidRDefault="00413106" w:rsidP="00413106">
      <w:pPr>
        <w:pStyle w:val="ListParagraph"/>
        <w:widowControl w:val="0"/>
        <w:numPr>
          <w:ilvl w:val="0"/>
          <w:numId w:val="1"/>
        </w:numPr>
        <w:rPr>
          <w:color w:val="000000"/>
          <w:sz w:val="22"/>
          <w:szCs w:val="22"/>
        </w:rPr>
      </w:pPr>
      <w:r w:rsidRPr="00347326">
        <w:rPr>
          <w:color w:val="000000"/>
          <w:sz w:val="22"/>
          <w:szCs w:val="22"/>
        </w:rPr>
        <w:t xml:space="preserve">Kendzor, D. E., Allicock, M., </w:t>
      </w:r>
      <w:r w:rsidRPr="00347326">
        <w:rPr>
          <w:b/>
          <w:color w:val="000000"/>
          <w:sz w:val="22"/>
          <w:szCs w:val="22"/>
        </w:rPr>
        <w:t>Businelle, M. S.</w:t>
      </w:r>
      <w:r w:rsidRPr="00347326">
        <w:rPr>
          <w:color w:val="000000"/>
          <w:sz w:val="22"/>
          <w:szCs w:val="22"/>
        </w:rPr>
        <w:t xml:space="preserve">, Sandon, L., Gabriel, K. P., &amp; Frank, S. G. (2017). Evaluation of a shelter-based diet and physical activity intervention for homeless adults. </w:t>
      </w:r>
      <w:r w:rsidRPr="00347326">
        <w:rPr>
          <w:i/>
          <w:color w:val="000000"/>
          <w:sz w:val="22"/>
          <w:szCs w:val="22"/>
        </w:rPr>
        <w:t xml:space="preserve">Journal of </w:t>
      </w:r>
      <w:r w:rsidRPr="00347326">
        <w:rPr>
          <w:i/>
          <w:color w:val="000000"/>
          <w:sz w:val="22"/>
          <w:szCs w:val="22"/>
        </w:rPr>
        <w:lastRenderedPageBreak/>
        <w:t>Physical Activity &amp; Health, 14</w:t>
      </w:r>
      <w:r w:rsidR="00CC0893" w:rsidRPr="00347326">
        <w:rPr>
          <w:color w:val="000000"/>
          <w:sz w:val="22"/>
          <w:szCs w:val="22"/>
        </w:rPr>
        <w:t>, 88-97. PMID: 27775471</w:t>
      </w:r>
    </w:p>
    <w:p w14:paraId="029284AB" w14:textId="06F28168" w:rsidR="00413106" w:rsidRPr="00347326" w:rsidRDefault="00413106" w:rsidP="00413106">
      <w:pPr>
        <w:pStyle w:val="ListParagraph"/>
        <w:numPr>
          <w:ilvl w:val="0"/>
          <w:numId w:val="1"/>
        </w:numPr>
        <w:rPr>
          <w:color w:val="000000"/>
          <w:sz w:val="22"/>
          <w:szCs w:val="22"/>
        </w:rPr>
      </w:pPr>
      <w:r w:rsidRPr="00347326">
        <w:rPr>
          <w:color w:val="000000"/>
          <w:sz w:val="22"/>
          <w:szCs w:val="22"/>
        </w:rPr>
        <w:t xml:space="preserve">Paulus, D. J., Valadka, J., </w:t>
      </w:r>
      <w:r w:rsidRPr="00347326">
        <w:rPr>
          <w:b/>
          <w:color w:val="000000"/>
          <w:sz w:val="22"/>
          <w:szCs w:val="22"/>
        </w:rPr>
        <w:t>Businelle, M. S.</w:t>
      </w:r>
      <w:r w:rsidRPr="00347326">
        <w:rPr>
          <w:color w:val="000000"/>
          <w:sz w:val="22"/>
          <w:szCs w:val="22"/>
        </w:rPr>
        <w:t xml:space="preserve">, Gallagher, M.W., Viana, A. G., Schmidt, N. B., &amp; Zvolensky, M. J. (2017). Emotion dysregulation explains associations between anxiety sensitivity and hazardous drinking and drinking motives among adult treatment-seeking smokers. </w:t>
      </w:r>
      <w:r w:rsidRPr="00347326">
        <w:rPr>
          <w:i/>
          <w:color w:val="000000"/>
          <w:sz w:val="22"/>
          <w:szCs w:val="22"/>
        </w:rPr>
        <w:t>Psychology of Addictive Behaviors, 31</w:t>
      </w:r>
      <w:r w:rsidR="00CC0893" w:rsidRPr="00347326">
        <w:rPr>
          <w:color w:val="000000"/>
          <w:sz w:val="22"/>
          <w:szCs w:val="22"/>
        </w:rPr>
        <w:t>, 189-199. PMC5344750</w:t>
      </w:r>
    </w:p>
    <w:p w14:paraId="6D49F59B" w14:textId="51BA660D" w:rsidR="00002C9D" w:rsidRPr="00347326" w:rsidRDefault="00002C9D" w:rsidP="00413106">
      <w:pPr>
        <w:pStyle w:val="ListParagraph"/>
        <w:numPr>
          <w:ilvl w:val="0"/>
          <w:numId w:val="1"/>
        </w:numPr>
        <w:rPr>
          <w:color w:val="000000"/>
          <w:sz w:val="22"/>
          <w:szCs w:val="22"/>
        </w:rPr>
      </w:pPr>
      <w:r w:rsidRPr="00347326">
        <w:rPr>
          <w:color w:val="000000"/>
          <w:sz w:val="22"/>
          <w:szCs w:val="22"/>
        </w:rPr>
        <w:t xml:space="preserve">*Peltier, M. R., *Lee, J., *Ma, P., </w:t>
      </w:r>
      <w:r w:rsidRPr="00347326">
        <w:rPr>
          <w:b/>
          <w:color w:val="000000"/>
          <w:sz w:val="22"/>
          <w:szCs w:val="22"/>
        </w:rPr>
        <w:t>Businelle, M. S.</w:t>
      </w:r>
      <w:r w:rsidRPr="00347326">
        <w:rPr>
          <w:color w:val="000000"/>
          <w:sz w:val="22"/>
          <w:szCs w:val="22"/>
        </w:rPr>
        <w:t>, &amp; Kendzor, D. E. (</w:t>
      </w:r>
      <w:r w:rsidR="00A46F03" w:rsidRPr="00347326">
        <w:rPr>
          <w:color w:val="000000"/>
          <w:sz w:val="22"/>
          <w:szCs w:val="22"/>
        </w:rPr>
        <w:t>2017</w:t>
      </w:r>
      <w:r w:rsidRPr="00347326">
        <w:rPr>
          <w:color w:val="000000"/>
          <w:sz w:val="22"/>
          <w:szCs w:val="22"/>
        </w:rPr>
        <w:t xml:space="preserve">). The influence of sleep quality on smoking cessation in socioeconomically disadvantaged adults. </w:t>
      </w:r>
      <w:r w:rsidRPr="00347326">
        <w:rPr>
          <w:i/>
          <w:color w:val="000000"/>
          <w:sz w:val="22"/>
          <w:szCs w:val="22"/>
        </w:rPr>
        <w:t>Addictive Behaviors</w:t>
      </w:r>
      <w:r w:rsidR="00A46F03" w:rsidRPr="00347326">
        <w:rPr>
          <w:i/>
          <w:color w:val="000000"/>
          <w:sz w:val="22"/>
          <w:szCs w:val="22"/>
        </w:rPr>
        <w:t>, 66</w:t>
      </w:r>
      <w:r w:rsidR="00A46F03" w:rsidRPr="00347326">
        <w:rPr>
          <w:color w:val="000000"/>
          <w:sz w:val="22"/>
          <w:szCs w:val="22"/>
        </w:rPr>
        <w:t>, 7-12</w:t>
      </w:r>
      <w:r w:rsidRPr="00347326">
        <w:rPr>
          <w:color w:val="000000"/>
          <w:sz w:val="22"/>
          <w:szCs w:val="22"/>
        </w:rPr>
        <w:t>.</w:t>
      </w:r>
      <w:r w:rsidR="00CC0893" w:rsidRPr="00347326">
        <w:rPr>
          <w:color w:val="000000"/>
          <w:sz w:val="22"/>
          <w:szCs w:val="22"/>
        </w:rPr>
        <w:t xml:space="preserve"> PMID: 27855299</w:t>
      </w:r>
    </w:p>
    <w:p w14:paraId="3CBDB57F" w14:textId="3FAF18EE" w:rsidR="000A5FA4" w:rsidRPr="00347326" w:rsidRDefault="000A5FA4" w:rsidP="004819A3">
      <w:pPr>
        <w:pStyle w:val="ListParagraph"/>
        <w:numPr>
          <w:ilvl w:val="0"/>
          <w:numId w:val="1"/>
        </w:numPr>
        <w:rPr>
          <w:color w:val="000000"/>
          <w:sz w:val="22"/>
          <w:szCs w:val="22"/>
        </w:rPr>
      </w:pPr>
      <w:r w:rsidRPr="00347326">
        <w:rPr>
          <w:sz w:val="22"/>
          <w:szCs w:val="22"/>
        </w:rPr>
        <w:t xml:space="preserve">*Knell, G., Gabriel, K. P., </w:t>
      </w:r>
      <w:r w:rsidRPr="00347326">
        <w:rPr>
          <w:b/>
          <w:sz w:val="22"/>
          <w:szCs w:val="22"/>
        </w:rPr>
        <w:t>Businelle, M. S.</w:t>
      </w:r>
      <w:r w:rsidRPr="00347326">
        <w:rPr>
          <w:sz w:val="22"/>
          <w:szCs w:val="22"/>
        </w:rPr>
        <w:t xml:space="preserve">, Shuval, K., Wetter, D., &amp; Kendzor, D. E. (2017). </w:t>
      </w:r>
      <w:r w:rsidR="004819A3" w:rsidRPr="00347326">
        <w:rPr>
          <w:sz w:val="22"/>
          <w:szCs w:val="22"/>
        </w:rPr>
        <w:t>Ecological Momentary Assessment of Physical Activity: Validation Study</w:t>
      </w:r>
      <w:r w:rsidRPr="00347326">
        <w:rPr>
          <w:sz w:val="22"/>
          <w:szCs w:val="22"/>
        </w:rPr>
        <w:t xml:space="preserve">. </w:t>
      </w:r>
      <w:r w:rsidRPr="00347326">
        <w:rPr>
          <w:i/>
          <w:color w:val="000000"/>
          <w:sz w:val="22"/>
          <w:szCs w:val="22"/>
        </w:rPr>
        <w:t xml:space="preserve">Journal of Medical Internet Research, </w:t>
      </w:r>
      <w:r w:rsidRPr="00347326">
        <w:rPr>
          <w:color w:val="000000"/>
          <w:sz w:val="22"/>
          <w:szCs w:val="22"/>
        </w:rPr>
        <w:t>19, e253.</w:t>
      </w:r>
      <w:r w:rsidR="004819A3" w:rsidRPr="00347326">
        <w:rPr>
          <w:color w:val="000000"/>
          <w:sz w:val="22"/>
          <w:szCs w:val="22"/>
        </w:rPr>
        <w:t xml:space="preserve"> PMC5539388</w:t>
      </w:r>
    </w:p>
    <w:p w14:paraId="3278CAE5" w14:textId="6BA60AC9" w:rsidR="007357C9" w:rsidRPr="00347326" w:rsidRDefault="007357C9" w:rsidP="00413106">
      <w:pPr>
        <w:pStyle w:val="ListParagraph"/>
        <w:widowControl w:val="0"/>
        <w:numPr>
          <w:ilvl w:val="0"/>
          <w:numId w:val="1"/>
        </w:numPr>
        <w:rPr>
          <w:color w:val="000000"/>
          <w:sz w:val="22"/>
          <w:szCs w:val="22"/>
        </w:rPr>
      </w:pPr>
      <w:r w:rsidRPr="00347326">
        <w:rPr>
          <w:sz w:val="22"/>
          <w:szCs w:val="22"/>
        </w:rPr>
        <w:t xml:space="preserve">Hernandez, D. C., Reesor, L., Reitzel, L. R., </w:t>
      </w:r>
      <w:r w:rsidRPr="00347326">
        <w:rPr>
          <w:b/>
          <w:sz w:val="22"/>
          <w:szCs w:val="22"/>
        </w:rPr>
        <w:t>Businelle, M. S.</w:t>
      </w:r>
      <w:r w:rsidRPr="00347326">
        <w:rPr>
          <w:sz w:val="22"/>
          <w:szCs w:val="22"/>
        </w:rPr>
        <w:t>, Wetter, D. W., &amp; Kendzor, D. E. (</w:t>
      </w:r>
      <w:r w:rsidR="00593FF2" w:rsidRPr="00347326">
        <w:rPr>
          <w:sz w:val="22"/>
          <w:szCs w:val="22"/>
        </w:rPr>
        <w:t>2017</w:t>
      </w:r>
      <w:r w:rsidRPr="00347326">
        <w:rPr>
          <w:sz w:val="22"/>
          <w:szCs w:val="22"/>
        </w:rPr>
        <w:t>). Smok</w:t>
      </w:r>
      <w:r w:rsidRPr="00347326">
        <w:rPr>
          <w:color w:val="000000"/>
          <w:sz w:val="22"/>
          <w:szCs w:val="22"/>
        </w:rPr>
        <w:t xml:space="preserve">ing, Financial Strain, and Food Insecurity. </w:t>
      </w:r>
      <w:r w:rsidRPr="00347326">
        <w:rPr>
          <w:i/>
          <w:color w:val="000000"/>
          <w:sz w:val="22"/>
          <w:szCs w:val="22"/>
        </w:rPr>
        <w:t>Health Behavior and Policy Review</w:t>
      </w:r>
      <w:r w:rsidR="00593FF2" w:rsidRPr="00347326">
        <w:rPr>
          <w:color w:val="000000"/>
          <w:sz w:val="22"/>
          <w:szCs w:val="22"/>
        </w:rPr>
        <w:t xml:space="preserve">, </w:t>
      </w:r>
      <w:r w:rsidR="00593FF2" w:rsidRPr="00347326">
        <w:rPr>
          <w:i/>
          <w:color w:val="000000"/>
          <w:sz w:val="22"/>
          <w:szCs w:val="22"/>
        </w:rPr>
        <w:t>4</w:t>
      </w:r>
      <w:r w:rsidR="00593FF2" w:rsidRPr="00347326">
        <w:rPr>
          <w:color w:val="000000"/>
          <w:sz w:val="22"/>
          <w:szCs w:val="22"/>
        </w:rPr>
        <w:t>, 182-188.</w:t>
      </w:r>
      <w:r w:rsidRPr="00347326">
        <w:rPr>
          <w:color w:val="000000"/>
          <w:sz w:val="22"/>
          <w:szCs w:val="22"/>
        </w:rPr>
        <w:t xml:space="preserve"> </w:t>
      </w:r>
      <w:r w:rsidR="00A71DFA" w:rsidRPr="00347326">
        <w:rPr>
          <w:color w:val="000000"/>
          <w:sz w:val="22"/>
          <w:szCs w:val="22"/>
        </w:rPr>
        <w:t>DOI: 10.14485/HBPR.4.2.9</w:t>
      </w:r>
    </w:p>
    <w:p w14:paraId="14894FD7" w14:textId="77777777" w:rsidR="000A5FA4" w:rsidRPr="00347326" w:rsidRDefault="000A5FA4" w:rsidP="000A5FA4">
      <w:pPr>
        <w:pStyle w:val="ListParagraph"/>
        <w:widowControl w:val="0"/>
        <w:numPr>
          <w:ilvl w:val="0"/>
          <w:numId w:val="1"/>
        </w:numPr>
        <w:rPr>
          <w:color w:val="000000"/>
          <w:sz w:val="22"/>
          <w:szCs w:val="22"/>
        </w:rPr>
      </w:pPr>
      <w:r w:rsidRPr="00347326">
        <w:rPr>
          <w:color w:val="000000"/>
          <w:sz w:val="22"/>
          <w:szCs w:val="22"/>
        </w:rPr>
        <w:t xml:space="preserve">*Wrighting, Q.,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Kendzor, D. E., LeBlanc, H., &amp; Reitzel, L. R. (2016). Cigarette purchasing patterns, readiness to quit, and quit attempts among homeless smokers. </w:t>
      </w:r>
      <w:r w:rsidRPr="00347326">
        <w:rPr>
          <w:i/>
          <w:color w:val="000000"/>
          <w:sz w:val="22"/>
          <w:szCs w:val="22"/>
        </w:rPr>
        <w:t>Nicotine &amp; Tobacco Research, 19</w:t>
      </w:r>
      <w:r w:rsidRPr="00347326">
        <w:rPr>
          <w:color w:val="000000"/>
          <w:sz w:val="22"/>
          <w:szCs w:val="22"/>
        </w:rPr>
        <w:t>, 1526-1530. (PMID: 27613948)</w:t>
      </w:r>
    </w:p>
    <w:p w14:paraId="2E83A8A1" w14:textId="77777777" w:rsidR="00C5097D" w:rsidRPr="00347326" w:rsidRDefault="00C5097D" w:rsidP="00C5097D">
      <w:pPr>
        <w:pStyle w:val="ListParagraph"/>
        <w:numPr>
          <w:ilvl w:val="0"/>
          <w:numId w:val="1"/>
        </w:numPr>
        <w:rPr>
          <w:color w:val="000000"/>
          <w:sz w:val="22"/>
          <w:szCs w:val="22"/>
        </w:rPr>
      </w:pPr>
      <w:r w:rsidRPr="00347326">
        <w:rPr>
          <w:b/>
          <w:color w:val="000000"/>
          <w:sz w:val="22"/>
          <w:szCs w:val="22"/>
        </w:rPr>
        <w:t>Businelle, M. S.</w:t>
      </w:r>
      <w:r w:rsidRPr="00347326">
        <w:rPr>
          <w:color w:val="000000"/>
          <w:sz w:val="22"/>
          <w:szCs w:val="22"/>
        </w:rPr>
        <w:t xml:space="preserve">, *Ma, P., Kendzor, D. E., Frank, S., Vidrine, D. J., &amp; Wetter, D. W. </w:t>
      </w:r>
      <w:r w:rsidRPr="00347326">
        <w:rPr>
          <w:sz w:val="22"/>
          <w:szCs w:val="22"/>
        </w:rPr>
        <w:t xml:space="preserve">(2016). </w:t>
      </w:r>
      <w:r w:rsidRPr="00347326">
        <w:rPr>
          <w:color w:val="000000"/>
          <w:sz w:val="22"/>
          <w:szCs w:val="22"/>
        </w:rPr>
        <w:t xml:space="preserve">An ecological momentary intervention for smoking cessation: Evaluation of feasibility and effectiveness. </w:t>
      </w:r>
      <w:r w:rsidRPr="00347326">
        <w:rPr>
          <w:i/>
          <w:color w:val="000000"/>
          <w:sz w:val="22"/>
          <w:szCs w:val="22"/>
        </w:rPr>
        <w:t>Journal of Medical Internet Research</w:t>
      </w:r>
      <w:r w:rsidRPr="00347326">
        <w:rPr>
          <w:color w:val="000000"/>
          <w:sz w:val="22"/>
          <w:szCs w:val="22"/>
        </w:rPr>
        <w:t>, 18, e321. (PMC5187451)</w:t>
      </w:r>
    </w:p>
    <w:p w14:paraId="119098CB" w14:textId="77777777" w:rsidR="001C3F02" w:rsidRPr="00347326" w:rsidRDefault="001C3F02" w:rsidP="001C3F02">
      <w:pPr>
        <w:pStyle w:val="ListParagraph"/>
        <w:numPr>
          <w:ilvl w:val="0"/>
          <w:numId w:val="1"/>
        </w:numPr>
        <w:rPr>
          <w:color w:val="000000"/>
          <w:sz w:val="22"/>
          <w:szCs w:val="22"/>
        </w:rPr>
      </w:pPr>
      <w:r w:rsidRPr="00347326">
        <w:rPr>
          <w:color w:val="000000"/>
          <w:sz w:val="22"/>
          <w:szCs w:val="22"/>
        </w:rPr>
        <w:t xml:space="preserve">Zvolensky, M. J., Paulus, D. J., Langdon, K., Robles, Z., Garey, L., Norton, P. J., &amp; </w:t>
      </w:r>
      <w:r w:rsidRPr="00347326">
        <w:rPr>
          <w:b/>
          <w:color w:val="000000"/>
          <w:sz w:val="22"/>
          <w:szCs w:val="22"/>
        </w:rPr>
        <w:t>Businelle, M. S.</w:t>
      </w:r>
      <w:r w:rsidRPr="00347326">
        <w:rPr>
          <w:color w:val="000000"/>
          <w:sz w:val="22"/>
          <w:szCs w:val="22"/>
        </w:rPr>
        <w:t xml:space="preserve"> (2016). Anxiety sensitivity explains associations between anxious arousal symptoms and smoking abstinence expectancies, perceived barriers to cessation, and problems experienced during past quit attempts among low-income smokers. </w:t>
      </w:r>
      <w:r w:rsidRPr="00347326">
        <w:rPr>
          <w:i/>
          <w:color w:val="000000"/>
          <w:sz w:val="22"/>
          <w:szCs w:val="22"/>
        </w:rPr>
        <w:t>Journal of Anxiety Disorders, 48</w:t>
      </w:r>
      <w:r w:rsidRPr="00347326">
        <w:rPr>
          <w:color w:val="000000"/>
          <w:sz w:val="22"/>
          <w:szCs w:val="22"/>
        </w:rPr>
        <w:t>, 70-77.</w:t>
      </w:r>
    </w:p>
    <w:p w14:paraId="5476A6B6" w14:textId="77777777" w:rsidR="00C5097D" w:rsidRPr="00347326" w:rsidRDefault="00C5097D" w:rsidP="00C5097D">
      <w:pPr>
        <w:pStyle w:val="ListParagraph"/>
        <w:widowControl w:val="0"/>
        <w:numPr>
          <w:ilvl w:val="0"/>
          <w:numId w:val="1"/>
        </w:numPr>
        <w:rPr>
          <w:color w:val="000000"/>
          <w:sz w:val="22"/>
          <w:szCs w:val="22"/>
        </w:rPr>
      </w:pPr>
      <w:r w:rsidRPr="00347326">
        <w:rPr>
          <w:color w:val="000000"/>
          <w:sz w:val="22"/>
          <w:szCs w:val="22"/>
        </w:rPr>
        <w:t xml:space="preserve">Froehlich-Grobe, K., Jones, D., </w:t>
      </w:r>
      <w:r w:rsidRPr="00347326">
        <w:rPr>
          <w:b/>
          <w:color w:val="000000"/>
          <w:sz w:val="22"/>
          <w:szCs w:val="22"/>
        </w:rPr>
        <w:t>Businelle, M. S.</w:t>
      </w:r>
      <w:r w:rsidRPr="00347326">
        <w:rPr>
          <w:color w:val="000000"/>
          <w:sz w:val="22"/>
          <w:szCs w:val="22"/>
        </w:rPr>
        <w:t xml:space="preserve">, Kendzor, D. E., &amp; Balasubramanian, B. (2016). Impact of disability and chronic conditions on health. </w:t>
      </w:r>
      <w:r w:rsidRPr="00347326">
        <w:rPr>
          <w:i/>
          <w:color w:val="000000"/>
          <w:sz w:val="22"/>
          <w:szCs w:val="22"/>
        </w:rPr>
        <w:t>Disability and Health Journal, 9</w:t>
      </w:r>
      <w:r w:rsidRPr="00347326">
        <w:rPr>
          <w:color w:val="000000"/>
          <w:sz w:val="22"/>
          <w:szCs w:val="22"/>
        </w:rPr>
        <w:t>, 600-608. (PMID: 27216441)</w:t>
      </w:r>
    </w:p>
    <w:p w14:paraId="5F0C8B01" w14:textId="469E3FDF" w:rsidR="005F4361" w:rsidRPr="00347326" w:rsidRDefault="005F4361" w:rsidP="00413106">
      <w:pPr>
        <w:pStyle w:val="ListParagraph"/>
        <w:numPr>
          <w:ilvl w:val="0"/>
          <w:numId w:val="1"/>
        </w:numPr>
        <w:rPr>
          <w:color w:val="000000"/>
          <w:sz w:val="22"/>
          <w:szCs w:val="22"/>
        </w:rPr>
      </w:pPr>
      <w:r w:rsidRPr="00347326">
        <w:rPr>
          <w:color w:val="000000"/>
          <w:sz w:val="22"/>
          <w:szCs w:val="22"/>
        </w:rPr>
        <w:t xml:space="preserve">*Ma, P., Kendzor, D. E., *Poonawalla, I. B., Balis, D. S.,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(2016). Daily nicotine patch wear time predicts smoking abstinence in socioeconomically disadvantaged adults: An analysis of ecological momentary assessment data. </w:t>
      </w:r>
      <w:r w:rsidRPr="00347326">
        <w:rPr>
          <w:i/>
          <w:color w:val="000000"/>
          <w:sz w:val="22"/>
          <w:szCs w:val="22"/>
        </w:rPr>
        <w:t>Drug &amp; Alcohol Dependence, 169</w:t>
      </w:r>
      <w:r w:rsidRPr="00347326">
        <w:rPr>
          <w:color w:val="000000"/>
          <w:sz w:val="22"/>
          <w:szCs w:val="22"/>
        </w:rPr>
        <w:t>, 64-67.</w:t>
      </w:r>
      <w:r w:rsidR="00413106" w:rsidRPr="00347326">
        <w:rPr>
          <w:color w:val="000000"/>
          <w:sz w:val="22"/>
          <w:szCs w:val="22"/>
        </w:rPr>
        <w:t xml:space="preserve"> (PMID: 27776246)</w:t>
      </w:r>
    </w:p>
    <w:p w14:paraId="7F3DA111" w14:textId="32B4059B" w:rsidR="009C76DA" w:rsidRPr="00347326" w:rsidRDefault="005F4361" w:rsidP="00A569BF">
      <w:pPr>
        <w:pStyle w:val="ListParagraph"/>
        <w:numPr>
          <w:ilvl w:val="0"/>
          <w:numId w:val="1"/>
        </w:numPr>
        <w:rPr>
          <w:color w:val="000000"/>
          <w:sz w:val="22"/>
          <w:szCs w:val="22"/>
        </w:rPr>
      </w:pPr>
      <w:r w:rsidRPr="00347326">
        <w:rPr>
          <w:b/>
          <w:color w:val="000000"/>
          <w:sz w:val="22"/>
          <w:szCs w:val="22"/>
        </w:rPr>
        <w:t>Businelle, M. S.</w:t>
      </w:r>
      <w:r w:rsidRPr="00347326">
        <w:rPr>
          <w:color w:val="000000"/>
          <w:sz w:val="22"/>
          <w:szCs w:val="22"/>
        </w:rPr>
        <w:t xml:space="preserve">, </w:t>
      </w:r>
      <w:r w:rsidR="009C76DA" w:rsidRPr="00347326">
        <w:rPr>
          <w:color w:val="000000"/>
          <w:sz w:val="22"/>
          <w:szCs w:val="22"/>
        </w:rPr>
        <w:t>*</w:t>
      </w:r>
      <w:r w:rsidRPr="00347326">
        <w:rPr>
          <w:color w:val="000000"/>
          <w:sz w:val="22"/>
          <w:szCs w:val="22"/>
        </w:rPr>
        <w:t xml:space="preserve">Ma, P., Kendzor, D. E., Frank, S., Wetter, D. W., &amp; Vidrine D. J. </w:t>
      </w:r>
      <w:r w:rsidRPr="00347326">
        <w:rPr>
          <w:sz w:val="22"/>
          <w:szCs w:val="22"/>
        </w:rPr>
        <w:t>(</w:t>
      </w:r>
      <w:r w:rsidRPr="00347326">
        <w:rPr>
          <w:color w:val="000000"/>
          <w:sz w:val="22"/>
          <w:szCs w:val="22"/>
        </w:rPr>
        <w:t>2016</w:t>
      </w:r>
      <w:r w:rsidRPr="00347326">
        <w:rPr>
          <w:sz w:val="22"/>
          <w:szCs w:val="22"/>
        </w:rPr>
        <w:t xml:space="preserve">). </w:t>
      </w:r>
      <w:r w:rsidRPr="00347326">
        <w:rPr>
          <w:color w:val="000000"/>
          <w:sz w:val="22"/>
          <w:szCs w:val="22"/>
        </w:rPr>
        <w:t xml:space="preserve">Using intensive longitudinal data collected via mobile phone to detect imminent lapse in smokers undergoing a scheduled quit attempt. </w:t>
      </w:r>
      <w:r w:rsidRPr="00347326">
        <w:rPr>
          <w:i/>
          <w:iCs/>
          <w:sz w:val="22"/>
          <w:szCs w:val="22"/>
        </w:rPr>
        <w:t>Journal of Medical Internet Research,</w:t>
      </w:r>
      <w:r w:rsidRPr="00347326">
        <w:rPr>
          <w:i/>
        </w:rPr>
        <w:t xml:space="preserve"> </w:t>
      </w:r>
      <w:r w:rsidRPr="00347326">
        <w:rPr>
          <w:i/>
          <w:iCs/>
          <w:sz w:val="22"/>
          <w:szCs w:val="22"/>
        </w:rPr>
        <w:t>18</w:t>
      </w:r>
      <w:r w:rsidRPr="00347326">
        <w:rPr>
          <w:iCs/>
          <w:sz w:val="22"/>
          <w:szCs w:val="22"/>
        </w:rPr>
        <w:t>, e275.</w:t>
      </w:r>
      <w:r w:rsidR="00A569BF" w:rsidRPr="00347326">
        <w:rPr>
          <w:iCs/>
          <w:sz w:val="22"/>
          <w:szCs w:val="22"/>
        </w:rPr>
        <w:t xml:space="preserve"> (PMC5088341)</w:t>
      </w:r>
    </w:p>
    <w:p w14:paraId="7A59051B" w14:textId="77777777" w:rsidR="00A32029" w:rsidRPr="00347326" w:rsidRDefault="00A32029" w:rsidP="005F4361">
      <w:pPr>
        <w:pStyle w:val="ListParagraph"/>
        <w:numPr>
          <w:ilvl w:val="0"/>
          <w:numId w:val="1"/>
        </w:numPr>
        <w:rPr>
          <w:color w:val="000000"/>
          <w:sz w:val="22"/>
          <w:szCs w:val="22"/>
        </w:rPr>
      </w:pPr>
      <w:r w:rsidRPr="00347326">
        <w:rPr>
          <w:color w:val="000000"/>
          <w:sz w:val="22"/>
          <w:szCs w:val="22"/>
        </w:rPr>
        <w:t xml:space="preserve">Bandiera, F., Atem, F., *Ma, P., </w:t>
      </w:r>
      <w:r w:rsidRPr="00347326">
        <w:rPr>
          <w:b/>
          <w:color w:val="000000"/>
          <w:sz w:val="22"/>
          <w:szCs w:val="22"/>
        </w:rPr>
        <w:t>Businelle, M. S.</w:t>
      </w:r>
      <w:r w:rsidRPr="00347326">
        <w:rPr>
          <w:color w:val="000000"/>
          <w:sz w:val="22"/>
          <w:szCs w:val="22"/>
        </w:rPr>
        <w:t xml:space="preserve">, &amp; Kendzor, D. E. </w:t>
      </w:r>
      <w:r w:rsidR="005F009B" w:rsidRPr="00347326">
        <w:rPr>
          <w:color w:val="000000"/>
          <w:sz w:val="22"/>
          <w:szCs w:val="22"/>
        </w:rPr>
        <w:t>(2016</w:t>
      </w:r>
      <w:r w:rsidRPr="00347326">
        <w:rPr>
          <w:color w:val="000000"/>
          <w:sz w:val="22"/>
          <w:szCs w:val="22"/>
        </w:rPr>
        <w:t>). Stress mediates the relation between social support and smoking lapse: An analysis of ecological momentary assessment data.</w:t>
      </w:r>
      <w:r w:rsidRPr="00347326">
        <w:rPr>
          <w:i/>
          <w:color w:val="000000"/>
          <w:sz w:val="22"/>
          <w:szCs w:val="22"/>
        </w:rPr>
        <w:t xml:space="preserve"> Drug &amp; Alcohol Dependence</w:t>
      </w:r>
      <w:r w:rsidR="005F009B" w:rsidRPr="00347326">
        <w:rPr>
          <w:i/>
          <w:color w:val="000000"/>
          <w:sz w:val="22"/>
          <w:szCs w:val="22"/>
        </w:rPr>
        <w:t>, 163</w:t>
      </w:r>
      <w:r w:rsidR="005F009B" w:rsidRPr="00347326">
        <w:rPr>
          <w:color w:val="000000"/>
          <w:sz w:val="22"/>
          <w:szCs w:val="22"/>
        </w:rPr>
        <w:t>, 71-76</w:t>
      </w:r>
      <w:r w:rsidRPr="00347326">
        <w:rPr>
          <w:color w:val="000000"/>
          <w:sz w:val="22"/>
          <w:szCs w:val="22"/>
        </w:rPr>
        <w:t>.</w:t>
      </w:r>
      <w:r w:rsidR="00FC6C35" w:rsidRPr="00347326">
        <w:rPr>
          <w:color w:val="000000"/>
          <w:sz w:val="22"/>
          <w:szCs w:val="22"/>
        </w:rPr>
        <w:t xml:space="preserve"> </w:t>
      </w:r>
      <w:r w:rsidR="005F009B" w:rsidRPr="00347326">
        <w:rPr>
          <w:color w:val="000000"/>
          <w:sz w:val="22"/>
          <w:szCs w:val="22"/>
        </w:rPr>
        <w:t>(PMID: 27085499)</w:t>
      </w:r>
    </w:p>
    <w:p w14:paraId="4425C76E" w14:textId="77777777" w:rsidR="00C15751" w:rsidRPr="00347326" w:rsidRDefault="00C15751" w:rsidP="00834D64">
      <w:pPr>
        <w:pStyle w:val="ListParagraph"/>
        <w:numPr>
          <w:ilvl w:val="0"/>
          <w:numId w:val="1"/>
        </w:numPr>
        <w:rPr>
          <w:color w:val="000000"/>
          <w:sz w:val="22"/>
          <w:szCs w:val="22"/>
        </w:rPr>
      </w:pPr>
      <w:r w:rsidRPr="00347326">
        <w:rPr>
          <w:color w:val="000000"/>
          <w:sz w:val="22"/>
          <w:szCs w:val="22"/>
        </w:rPr>
        <w:t xml:space="preserve">*Taylor, E., Kendzor, D. E., Reitzel, L. R.,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w:t>
      </w:r>
      <w:r w:rsidR="00A32029" w:rsidRPr="00347326">
        <w:rPr>
          <w:color w:val="000000"/>
          <w:sz w:val="22"/>
          <w:szCs w:val="22"/>
        </w:rPr>
        <w:t>2016</w:t>
      </w:r>
      <w:r w:rsidRPr="00347326">
        <w:rPr>
          <w:color w:val="000000"/>
          <w:sz w:val="22"/>
          <w:szCs w:val="22"/>
        </w:rPr>
        <w:t xml:space="preserve">). Health risk factors and desire to change among homeless adults. </w:t>
      </w:r>
      <w:r w:rsidRPr="00347326">
        <w:rPr>
          <w:i/>
          <w:color w:val="000000"/>
          <w:sz w:val="22"/>
          <w:szCs w:val="22"/>
        </w:rPr>
        <w:t>American Journal of Health Behavior</w:t>
      </w:r>
      <w:r w:rsidR="00A32029" w:rsidRPr="00347326">
        <w:rPr>
          <w:i/>
          <w:color w:val="000000"/>
          <w:sz w:val="22"/>
          <w:szCs w:val="22"/>
        </w:rPr>
        <w:t>, 40</w:t>
      </w:r>
      <w:r w:rsidR="00A32029" w:rsidRPr="00347326">
        <w:rPr>
          <w:color w:val="000000"/>
          <w:sz w:val="22"/>
          <w:szCs w:val="22"/>
        </w:rPr>
        <w:t>, 455-460</w:t>
      </w:r>
      <w:r w:rsidRPr="00347326">
        <w:rPr>
          <w:color w:val="000000"/>
          <w:sz w:val="22"/>
          <w:szCs w:val="22"/>
        </w:rPr>
        <w:t>.</w:t>
      </w:r>
      <w:r w:rsidR="00834D64" w:rsidRPr="00347326">
        <w:rPr>
          <w:color w:val="000000"/>
          <w:sz w:val="22"/>
          <w:szCs w:val="22"/>
        </w:rPr>
        <w:t xml:space="preserve"> (PMID: 27338992)</w:t>
      </w:r>
    </w:p>
    <w:p w14:paraId="7860B314" w14:textId="77777777" w:rsidR="00720D90" w:rsidRPr="00347326" w:rsidRDefault="00720D90" w:rsidP="00834D64">
      <w:pPr>
        <w:pStyle w:val="ListParagraph"/>
        <w:numPr>
          <w:ilvl w:val="0"/>
          <w:numId w:val="1"/>
        </w:numPr>
        <w:rPr>
          <w:color w:val="000000"/>
          <w:sz w:val="22"/>
          <w:szCs w:val="22"/>
        </w:rPr>
      </w:pPr>
      <w:r w:rsidRPr="00347326">
        <w:rPr>
          <w:color w:val="000000"/>
          <w:sz w:val="22"/>
          <w:szCs w:val="22"/>
        </w:rPr>
        <w:t xml:space="preserve">Reingle Gonzalez, J., Salas-Wright, C., Connell, N., Kassarjian, K., Clipper, S., &amp; </w:t>
      </w:r>
      <w:r w:rsidRPr="00347326">
        <w:rPr>
          <w:b/>
          <w:color w:val="000000"/>
          <w:sz w:val="22"/>
          <w:szCs w:val="22"/>
        </w:rPr>
        <w:t>Businelle, M. S.</w:t>
      </w:r>
      <w:r w:rsidRPr="00347326">
        <w:rPr>
          <w:color w:val="000000"/>
          <w:sz w:val="22"/>
          <w:szCs w:val="22"/>
        </w:rPr>
        <w:t xml:space="preserve"> (2016). The long-term effects of school dropout and GED attainment on substance use disorders. </w:t>
      </w:r>
      <w:r w:rsidRPr="00347326">
        <w:rPr>
          <w:i/>
          <w:color w:val="000000"/>
          <w:sz w:val="22"/>
          <w:szCs w:val="22"/>
        </w:rPr>
        <w:t>Drug &amp; Alcohol Dependence, 158</w:t>
      </w:r>
      <w:r w:rsidRPr="00347326">
        <w:rPr>
          <w:color w:val="000000"/>
          <w:sz w:val="22"/>
          <w:szCs w:val="22"/>
        </w:rPr>
        <w:t xml:space="preserve">, 60-66. </w:t>
      </w:r>
      <w:r w:rsidR="00834D64" w:rsidRPr="00347326">
        <w:rPr>
          <w:color w:val="000000"/>
          <w:sz w:val="22"/>
          <w:szCs w:val="22"/>
        </w:rPr>
        <w:t>(PMID: 26613838)</w:t>
      </w:r>
    </w:p>
    <w:p w14:paraId="30C30A97" w14:textId="77777777" w:rsidR="002910CF" w:rsidRPr="00347326" w:rsidRDefault="00F057C5" w:rsidP="00834D64">
      <w:pPr>
        <w:pStyle w:val="ListParagraph"/>
        <w:numPr>
          <w:ilvl w:val="0"/>
          <w:numId w:val="1"/>
        </w:numPr>
        <w:rPr>
          <w:sz w:val="22"/>
          <w:szCs w:val="22"/>
        </w:rPr>
      </w:pPr>
      <w:r w:rsidRPr="00347326">
        <w:rPr>
          <w:color w:val="000000"/>
          <w:sz w:val="22"/>
          <w:szCs w:val="22"/>
        </w:rPr>
        <w:t xml:space="preserve">Kendzor, D. E., Shuval, K., Gabriel, K. P., </w:t>
      </w:r>
      <w:r w:rsidRPr="00347326">
        <w:rPr>
          <w:b/>
          <w:color w:val="000000"/>
          <w:sz w:val="22"/>
          <w:szCs w:val="22"/>
        </w:rPr>
        <w:t>Businelle, M. S.</w:t>
      </w:r>
      <w:r w:rsidRPr="00347326">
        <w:rPr>
          <w:color w:val="000000"/>
          <w:sz w:val="22"/>
          <w:szCs w:val="22"/>
        </w:rPr>
        <w:t xml:space="preserve">, *Ma, P., High, R. R., *Cuate, E. L., *Poonawalla, I. B., *Rios, D. M., Demark-Wahnefried, W., Swartz, M. D., &amp; Wetter, D. W. </w:t>
      </w:r>
      <w:r w:rsidRPr="00347326">
        <w:rPr>
          <w:sz w:val="22"/>
          <w:szCs w:val="22"/>
        </w:rPr>
        <w:t xml:space="preserve">(2016). Impact of a mobile phone intervention to reduce sedentary behavior in a community sample of adults: A quasi-experimental evaluation. </w:t>
      </w:r>
      <w:r w:rsidRPr="00347326">
        <w:rPr>
          <w:i/>
          <w:iCs/>
          <w:sz w:val="22"/>
          <w:szCs w:val="22"/>
        </w:rPr>
        <w:t>Journal of Medical Internet Research, 18(1)</w:t>
      </w:r>
      <w:r w:rsidRPr="00347326">
        <w:rPr>
          <w:sz w:val="22"/>
          <w:szCs w:val="22"/>
        </w:rPr>
        <w:t>, e19.</w:t>
      </w:r>
      <w:r w:rsidR="00834D64" w:rsidRPr="00347326">
        <w:rPr>
          <w:sz w:val="22"/>
          <w:szCs w:val="22"/>
        </w:rPr>
        <w:t xml:space="preserve"> (PMC4746437)</w:t>
      </w:r>
    </w:p>
    <w:p w14:paraId="457A144D" w14:textId="77777777" w:rsidR="00F057C5" w:rsidRPr="00347326" w:rsidRDefault="00F057C5" w:rsidP="00834D64">
      <w:pPr>
        <w:pStyle w:val="ListParagraph"/>
        <w:numPr>
          <w:ilvl w:val="0"/>
          <w:numId w:val="1"/>
        </w:numPr>
        <w:rPr>
          <w:color w:val="000000"/>
          <w:sz w:val="22"/>
          <w:szCs w:val="22"/>
        </w:rPr>
      </w:pPr>
      <w:r w:rsidRPr="00347326">
        <w:rPr>
          <w:color w:val="000000"/>
          <w:sz w:val="22"/>
          <w:szCs w:val="22"/>
        </w:rPr>
        <w:t xml:space="preserve">*Garey, L., Reitzel, L. R., Kendzor, D. E., Zvolensky, M. J.,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(2016). The potential explanatory role of perceived stress in associations between subjective social status and health-related quality of life among homeless smokers. </w:t>
      </w:r>
      <w:r w:rsidRPr="00347326">
        <w:rPr>
          <w:i/>
          <w:color w:val="000000"/>
          <w:sz w:val="22"/>
          <w:szCs w:val="22"/>
        </w:rPr>
        <w:t>Behavior Modification,</w:t>
      </w:r>
      <w:r w:rsidRPr="00347326">
        <w:rPr>
          <w:color w:val="000000"/>
          <w:sz w:val="22"/>
          <w:szCs w:val="22"/>
        </w:rPr>
        <w:t xml:space="preserve"> 40, 303-324.</w:t>
      </w:r>
      <w:r w:rsidR="00834D64" w:rsidRPr="00347326">
        <w:rPr>
          <w:color w:val="000000"/>
          <w:sz w:val="22"/>
          <w:szCs w:val="22"/>
        </w:rPr>
        <w:t xml:space="preserve"> (PMID: 26530474)</w:t>
      </w:r>
    </w:p>
    <w:p w14:paraId="7769B8D1" w14:textId="77777777" w:rsidR="00A9691C" w:rsidRPr="00347326" w:rsidRDefault="00A9691C" w:rsidP="00A9691C">
      <w:pPr>
        <w:pStyle w:val="ListParagraph"/>
        <w:numPr>
          <w:ilvl w:val="0"/>
          <w:numId w:val="1"/>
        </w:numPr>
        <w:autoSpaceDE w:val="0"/>
        <w:autoSpaceDN w:val="0"/>
        <w:adjustRightInd w:val="0"/>
        <w:rPr>
          <w:color w:val="000000"/>
          <w:sz w:val="22"/>
          <w:szCs w:val="22"/>
        </w:rPr>
      </w:pPr>
      <w:r w:rsidRPr="00347326">
        <w:rPr>
          <w:sz w:val="22"/>
          <w:szCs w:val="22"/>
        </w:rPr>
        <w:t xml:space="preserve">*Kish, D., Reitzel, L. R., Kendzor, D. E., *Okamoto, H., &amp; </w:t>
      </w:r>
      <w:r w:rsidRPr="00347326">
        <w:rPr>
          <w:sz w:val="22"/>
          <w:szCs w:val="22"/>
          <w:vertAlign w:val="superscript"/>
        </w:rPr>
        <w:t>§</w:t>
      </w:r>
      <w:r w:rsidRPr="00347326">
        <w:rPr>
          <w:b/>
          <w:sz w:val="22"/>
          <w:szCs w:val="22"/>
        </w:rPr>
        <w:t>Businelle, M. S.</w:t>
      </w:r>
      <w:r w:rsidRPr="00347326">
        <w:rPr>
          <w:sz w:val="22"/>
          <w:szCs w:val="22"/>
        </w:rPr>
        <w:t xml:space="preserve"> (2015). </w:t>
      </w:r>
      <w:r w:rsidRPr="00347326">
        <w:rPr>
          <w:color w:val="000000"/>
          <w:sz w:val="22"/>
          <w:szCs w:val="22"/>
        </w:rPr>
        <w:t xml:space="preserve">Characterizing concurrent tobacco product use among homeless cigarette smokers. </w:t>
      </w:r>
      <w:r w:rsidRPr="00347326">
        <w:rPr>
          <w:i/>
          <w:color w:val="000000"/>
          <w:sz w:val="22"/>
          <w:szCs w:val="22"/>
        </w:rPr>
        <w:t>Nicotine &amp; Tobacco Research, 17</w:t>
      </w:r>
      <w:r w:rsidRPr="00347326">
        <w:rPr>
          <w:color w:val="000000"/>
          <w:sz w:val="22"/>
          <w:szCs w:val="22"/>
        </w:rPr>
        <w:t>, 1156-1160. (PMID: 25358660)</w:t>
      </w:r>
    </w:p>
    <w:p w14:paraId="2DE42AE1" w14:textId="77777777" w:rsidR="006F0B23" w:rsidRPr="00347326" w:rsidRDefault="006F0B23" w:rsidP="00E97B1D">
      <w:pPr>
        <w:pStyle w:val="ListParagraph"/>
        <w:widowControl w:val="0"/>
        <w:numPr>
          <w:ilvl w:val="0"/>
          <w:numId w:val="1"/>
        </w:numPr>
        <w:rPr>
          <w:color w:val="000000"/>
          <w:sz w:val="22"/>
          <w:szCs w:val="22"/>
        </w:rPr>
      </w:pPr>
      <w:r w:rsidRPr="00347326">
        <w:rPr>
          <w:color w:val="000000"/>
          <w:sz w:val="22"/>
          <w:szCs w:val="22"/>
        </w:rPr>
        <w:lastRenderedPageBreak/>
        <w:t xml:space="preserve">*Ma, P., </w:t>
      </w:r>
      <w:r w:rsidRPr="00347326">
        <w:rPr>
          <w:b/>
          <w:color w:val="000000"/>
          <w:sz w:val="22"/>
          <w:szCs w:val="22"/>
        </w:rPr>
        <w:t>Businelle, M. S.</w:t>
      </w:r>
      <w:r w:rsidRPr="00347326">
        <w:rPr>
          <w:color w:val="000000"/>
          <w:sz w:val="22"/>
          <w:szCs w:val="22"/>
        </w:rPr>
        <w:t xml:space="preserve">, Balis, D. S., Kendzor, D. E. (2015). The influence of neighborhood disorder on smoking cessation. </w:t>
      </w:r>
      <w:r w:rsidRPr="00347326">
        <w:rPr>
          <w:i/>
          <w:color w:val="000000"/>
          <w:sz w:val="22"/>
          <w:szCs w:val="22"/>
        </w:rPr>
        <w:t>Drug and Alcohol Dependence, 156,</w:t>
      </w:r>
      <w:r w:rsidRPr="00347326">
        <w:rPr>
          <w:color w:val="000000"/>
          <w:sz w:val="22"/>
          <w:szCs w:val="22"/>
        </w:rPr>
        <w:t xml:space="preserve"> 157-161.</w:t>
      </w:r>
      <w:r w:rsidR="00E97B1D" w:rsidRPr="00347326">
        <w:rPr>
          <w:color w:val="000000"/>
          <w:sz w:val="22"/>
          <w:szCs w:val="22"/>
        </w:rPr>
        <w:t xml:space="preserve"> (PMID: 26386824)</w:t>
      </w:r>
    </w:p>
    <w:p w14:paraId="254DC472" w14:textId="77777777" w:rsidR="004462B1" w:rsidRPr="00347326" w:rsidRDefault="004462B1" w:rsidP="004462B1">
      <w:pPr>
        <w:numPr>
          <w:ilvl w:val="0"/>
          <w:numId w:val="1"/>
        </w:numPr>
        <w:rPr>
          <w:sz w:val="22"/>
          <w:szCs w:val="22"/>
        </w:rPr>
      </w:pPr>
      <w:r w:rsidRPr="00347326">
        <w:rPr>
          <w:sz w:val="22"/>
          <w:szCs w:val="22"/>
        </w:rPr>
        <w:t xml:space="preserve">Kendzor, D. E., Reitzel, L. R. &amp; </w:t>
      </w:r>
      <w:r w:rsidRPr="00347326">
        <w:rPr>
          <w:sz w:val="22"/>
          <w:szCs w:val="22"/>
          <w:vertAlign w:val="superscript"/>
        </w:rPr>
        <w:t>§</w:t>
      </w:r>
      <w:r w:rsidRPr="00347326">
        <w:rPr>
          <w:b/>
          <w:sz w:val="22"/>
          <w:szCs w:val="22"/>
        </w:rPr>
        <w:t>Businelle, M. S.</w:t>
      </w:r>
      <w:r w:rsidRPr="00347326">
        <w:rPr>
          <w:sz w:val="22"/>
          <w:szCs w:val="22"/>
        </w:rPr>
        <w:t xml:space="preserve"> (2015). Characterizing stressors and modifiable health risk factors among homeless smokers: An exploratory pilot study. </w:t>
      </w:r>
      <w:r w:rsidRPr="00347326">
        <w:rPr>
          <w:i/>
          <w:sz w:val="22"/>
          <w:szCs w:val="22"/>
        </w:rPr>
        <w:t>Health Education &amp; Behavior, 42</w:t>
      </w:r>
      <w:r w:rsidRPr="00347326">
        <w:rPr>
          <w:sz w:val="22"/>
          <w:szCs w:val="22"/>
        </w:rPr>
        <w:t xml:space="preserve">, 642-647. </w:t>
      </w:r>
      <w:r w:rsidR="00E97B1D" w:rsidRPr="00347326">
        <w:rPr>
          <w:sz w:val="22"/>
          <w:szCs w:val="22"/>
        </w:rPr>
        <w:t>(</w:t>
      </w:r>
      <w:r w:rsidRPr="00347326">
        <w:rPr>
          <w:sz w:val="22"/>
          <w:szCs w:val="22"/>
        </w:rPr>
        <w:t>PMID: 25616410</w:t>
      </w:r>
      <w:r w:rsidR="00E97B1D" w:rsidRPr="00347326">
        <w:rPr>
          <w:sz w:val="22"/>
          <w:szCs w:val="22"/>
        </w:rPr>
        <w:t>)</w:t>
      </w:r>
    </w:p>
    <w:p w14:paraId="33760090" w14:textId="77777777" w:rsidR="00CA0B97" w:rsidRPr="00347326" w:rsidRDefault="00CA0B97" w:rsidP="00E97B1D">
      <w:pPr>
        <w:numPr>
          <w:ilvl w:val="0"/>
          <w:numId w:val="1"/>
        </w:numPr>
        <w:rPr>
          <w:color w:val="000000"/>
          <w:sz w:val="22"/>
          <w:szCs w:val="22"/>
        </w:rPr>
      </w:pPr>
      <w:r w:rsidRPr="00347326">
        <w:rPr>
          <w:color w:val="000000"/>
          <w:sz w:val="22"/>
          <w:szCs w:val="22"/>
        </w:rPr>
        <w:t xml:space="preserve">*Nguyen, M. A., Reitzel, L. R., Kendzor, D. E.,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(2015). Perceived cessation treatment effectiveness, medication preferences, and barriers to quitting among light and moderate/heavy homeless smokers. </w:t>
      </w:r>
      <w:r w:rsidRPr="00347326">
        <w:rPr>
          <w:i/>
          <w:color w:val="000000"/>
          <w:sz w:val="22"/>
          <w:szCs w:val="22"/>
        </w:rPr>
        <w:t>Drug and Alcohol Dependence, 153</w:t>
      </w:r>
      <w:r w:rsidRPr="00347326">
        <w:rPr>
          <w:color w:val="000000"/>
          <w:sz w:val="22"/>
          <w:szCs w:val="22"/>
        </w:rPr>
        <w:t xml:space="preserve">, 341-345. </w:t>
      </w:r>
      <w:r w:rsidR="00E97B1D" w:rsidRPr="00347326">
        <w:rPr>
          <w:color w:val="000000"/>
          <w:sz w:val="22"/>
          <w:szCs w:val="22"/>
        </w:rPr>
        <w:t>(PMID: 26072221)</w:t>
      </w:r>
    </w:p>
    <w:p w14:paraId="5100622A" w14:textId="77777777" w:rsidR="00E0030C" w:rsidRPr="00347326" w:rsidRDefault="00E0030C" w:rsidP="007A3403">
      <w:pPr>
        <w:numPr>
          <w:ilvl w:val="0"/>
          <w:numId w:val="1"/>
        </w:numPr>
        <w:rPr>
          <w:sz w:val="22"/>
          <w:szCs w:val="22"/>
        </w:rPr>
      </w:pPr>
      <w:r w:rsidRPr="00347326">
        <w:rPr>
          <w:sz w:val="22"/>
          <w:szCs w:val="22"/>
        </w:rPr>
        <w:t xml:space="preserve">Vidrine, J. I., </w:t>
      </w:r>
      <w:r w:rsidRPr="00347326">
        <w:rPr>
          <w:b/>
          <w:sz w:val="22"/>
          <w:szCs w:val="22"/>
        </w:rPr>
        <w:t>Businelle, M. S.</w:t>
      </w:r>
      <w:r w:rsidRPr="00347326">
        <w:rPr>
          <w:sz w:val="22"/>
          <w:szCs w:val="22"/>
        </w:rPr>
        <w:t>, Reitzel, L. R., Cao, Y., Cinciripini, P., Marcus, M. T., Li, Y., &amp; Wetter, D. W. (</w:t>
      </w:r>
      <w:r w:rsidR="000D2679" w:rsidRPr="00347326">
        <w:rPr>
          <w:sz w:val="22"/>
          <w:szCs w:val="22"/>
        </w:rPr>
        <w:t>2015</w:t>
      </w:r>
      <w:r w:rsidRPr="00347326">
        <w:rPr>
          <w:sz w:val="22"/>
          <w:szCs w:val="22"/>
        </w:rPr>
        <w:t>). Coping mediates the association of mindfulness with psychological stress, affect</w:t>
      </w:r>
      <w:r w:rsidR="000D2679" w:rsidRPr="00347326">
        <w:rPr>
          <w:sz w:val="22"/>
          <w:szCs w:val="22"/>
        </w:rPr>
        <w:t>,</w:t>
      </w:r>
      <w:r w:rsidRPr="00347326">
        <w:rPr>
          <w:sz w:val="22"/>
          <w:szCs w:val="22"/>
        </w:rPr>
        <w:t xml:space="preserve"> and depression among smokers preparing to quit. </w:t>
      </w:r>
      <w:r w:rsidRPr="00347326">
        <w:rPr>
          <w:i/>
          <w:sz w:val="22"/>
          <w:szCs w:val="22"/>
        </w:rPr>
        <w:t>Mindfulness</w:t>
      </w:r>
      <w:r w:rsidR="000D2679" w:rsidRPr="00347326">
        <w:rPr>
          <w:i/>
          <w:sz w:val="22"/>
          <w:szCs w:val="22"/>
        </w:rPr>
        <w:t xml:space="preserve">, 6, </w:t>
      </w:r>
      <w:r w:rsidR="000D2679" w:rsidRPr="00347326">
        <w:rPr>
          <w:sz w:val="22"/>
          <w:szCs w:val="22"/>
        </w:rPr>
        <w:t>433-443</w:t>
      </w:r>
      <w:r w:rsidRPr="00347326">
        <w:rPr>
          <w:sz w:val="22"/>
          <w:szCs w:val="22"/>
        </w:rPr>
        <w:t>.</w:t>
      </w:r>
      <w:r w:rsidR="007A3403" w:rsidRPr="00347326">
        <w:rPr>
          <w:sz w:val="22"/>
          <w:szCs w:val="22"/>
        </w:rPr>
        <w:t xml:space="preserve"> (DOI: 10.1007/s12671-014-0276-4)</w:t>
      </w:r>
    </w:p>
    <w:p w14:paraId="16C2B489" w14:textId="77777777" w:rsidR="00196279" w:rsidRPr="00347326" w:rsidRDefault="00196279" w:rsidP="00196279">
      <w:pPr>
        <w:pStyle w:val="ListParagraph"/>
        <w:numPr>
          <w:ilvl w:val="0"/>
          <w:numId w:val="1"/>
        </w:numPr>
        <w:rPr>
          <w:sz w:val="22"/>
          <w:szCs w:val="22"/>
        </w:rPr>
      </w:pPr>
      <w:r w:rsidRPr="00347326">
        <w:rPr>
          <w:sz w:val="22"/>
          <w:szCs w:val="22"/>
        </w:rPr>
        <w:t xml:space="preserve">Kendzor, D. E., </w:t>
      </w:r>
      <w:r w:rsidRPr="00347326">
        <w:rPr>
          <w:b/>
          <w:sz w:val="22"/>
          <w:szCs w:val="22"/>
        </w:rPr>
        <w:t>Businelle, M. S.</w:t>
      </w:r>
      <w:r w:rsidRPr="00347326">
        <w:rPr>
          <w:sz w:val="22"/>
          <w:szCs w:val="22"/>
        </w:rPr>
        <w:t>, *Poonawalla, I. B., *Cuate, E. L., *Kesh, A., *Rios, D. M., Ma, P., Balis, D. S. (2015). Financial incentives for abstinence among socioeconomically disadvantaged individuals in smoking cessation treatment.</w:t>
      </w:r>
      <w:r w:rsidRPr="00347326">
        <w:rPr>
          <w:b/>
          <w:sz w:val="22"/>
          <w:szCs w:val="22"/>
        </w:rPr>
        <w:t xml:space="preserve"> </w:t>
      </w:r>
      <w:r w:rsidRPr="00347326">
        <w:rPr>
          <w:i/>
          <w:sz w:val="22"/>
          <w:szCs w:val="22"/>
        </w:rPr>
        <w:t>American Journal of Public Health, 105</w:t>
      </w:r>
      <w:r w:rsidRPr="00347326">
        <w:rPr>
          <w:sz w:val="22"/>
          <w:szCs w:val="22"/>
        </w:rPr>
        <w:t>, 1198-1205. (PMID: 25393172)</w:t>
      </w:r>
    </w:p>
    <w:p w14:paraId="4694A5FD" w14:textId="77777777" w:rsidR="00A10E8E" w:rsidRPr="00347326" w:rsidRDefault="00A10E8E" w:rsidP="00F66420">
      <w:pPr>
        <w:pStyle w:val="ListParagraph"/>
        <w:numPr>
          <w:ilvl w:val="0"/>
          <w:numId w:val="1"/>
        </w:numPr>
        <w:rPr>
          <w:rStyle w:val="Strong"/>
          <w:bCs w:val="0"/>
          <w:sz w:val="22"/>
          <w:szCs w:val="22"/>
        </w:rPr>
      </w:pPr>
      <w:r w:rsidRPr="00347326">
        <w:rPr>
          <w:sz w:val="22"/>
          <w:szCs w:val="22"/>
        </w:rPr>
        <w:t xml:space="preserve">Reingle, J. M., Jennings, W. G., Connell, N., </w:t>
      </w:r>
      <w:r w:rsidRPr="00347326">
        <w:rPr>
          <w:b/>
          <w:sz w:val="22"/>
          <w:szCs w:val="22"/>
        </w:rPr>
        <w:t>Businelle, M. S.</w:t>
      </w:r>
      <w:r w:rsidRPr="00347326">
        <w:rPr>
          <w:sz w:val="22"/>
          <w:szCs w:val="22"/>
        </w:rPr>
        <w:t>, &amp; Chartier, K. (</w:t>
      </w:r>
      <w:r w:rsidR="00F66420" w:rsidRPr="00347326">
        <w:rPr>
          <w:sz w:val="22"/>
          <w:szCs w:val="22"/>
        </w:rPr>
        <w:t>2015</w:t>
      </w:r>
      <w:r w:rsidRPr="00347326">
        <w:rPr>
          <w:sz w:val="22"/>
          <w:szCs w:val="22"/>
        </w:rPr>
        <w:t>). On the pervasiveness of event-specific alcohol use, general substance use, and mental health problems as risk factors for intimate partner violence.</w:t>
      </w:r>
      <w:r w:rsidRPr="00347326">
        <w:rPr>
          <w:rStyle w:val="Strong"/>
          <w:b w:val="0"/>
          <w:color w:val="000000"/>
          <w:sz w:val="22"/>
          <w:szCs w:val="22"/>
        </w:rPr>
        <w:t xml:space="preserve"> </w:t>
      </w:r>
      <w:r w:rsidRPr="00347326">
        <w:rPr>
          <w:rStyle w:val="Strong"/>
          <w:b w:val="0"/>
          <w:i/>
          <w:color w:val="000000"/>
          <w:sz w:val="22"/>
          <w:szCs w:val="22"/>
        </w:rPr>
        <w:t>Journal of Interpersonal Violence</w:t>
      </w:r>
      <w:r w:rsidR="00F66420" w:rsidRPr="00347326">
        <w:rPr>
          <w:rStyle w:val="Strong"/>
          <w:b w:val="0"/>
          <w:i/>
          <w:color w:val="000000"/>
          <w:sz w:val="22"/>
          <w:szCs w:val="22"/>
        </w:rPr>
        <w:t>, 29</w:t>
      </w:r>
      <w:r w:rsidR="00F66420" w:rsidRPr="00347326">
        <w:rPr>
          <w:rStyle w:val="Strong"/>
          <w:b w:val="0"/>
          <w:color w:val="000000"/>
          <w:sz w:val="22"/>
          <w:szCs w:val="22"/>
        </w:rPr>
        <w:t>, 2951-2970</w:t>
      </w:r>
      <w:r w:rsidRPr="00347326">
        <w:rPr>
          <w:rStyle w:val="Strong"/>
          <w:b w:val="0"/>
          <w:color w:val="000000"/>
          <w:sz w:val="22"/>
          <w:szCs w:val="22"/>
        </w:rPr>
        <w:t xml:space="preserve">. </w:t>
      </w:r>
      <w:r w:rsidR="00F66420" w:rsidRPr="00347326">
        <w:rPr>
          <w:rStyle w:val="Strong"/>
          <w:b w:val="0"/>
          <w:color w:val="000000"/>
          <w:sz w:val="22"/>
          <w:szCs w:val="22"/>
        </w:rPr>
        <w:t>(</w:t>
      </w:r>
      <w:r w:rsidR="00F66420" w:rsidRPr="00347326">
        <w:rPr>
          <w:bCs/>
          <w:color w:val="000000"/>
          <w:sz w:val="22"/>
          <w:szCs w:val="22"/>
        </w:rPr>
        <w:t>PMID: 2466425)</w:t>
      </w:r>
    </w:p>
    <w:p w14:paraId="4FB0B9EB" w14:textId="77777777" w:rsidR="00BC5DE1" w:rsidRPr="00347326" w:rsidRDefault="00BC5DE1" w:rsidP="00C336D5">
      <w:pPr>
        <w:pStyle w:val="ListParagraph"/>
        <w:numPr>
          <w:ilvl w:val="0"/>
          <w:numId w:val="1"/>
        </w:numPr>
        <w:rPr>
          <w:color w:val="000000"/>
          <w:sz w:val="22"/>
          <w:szCs w:val="22"/>
        </w:rPr>
      </w:pPr>
      <w:r w:rsidRPr="00347326">
        <w:rPr>
          <w:color w:val="000000"/>
          <w:sz w:val="22"/>
          <w:szCs w:val="22"/>
        </w:rPr>
        <w:t xml:space="preserve">Kendzor, D. E., Finley, C. E., Barlow, C. E., </w:t>
      </w:r>
      <w:r w:rsidR="005B40C2" w:rsidRPr="00347326">
        <w:rPr>
          <w:color w:val="000000"/>
          <w:sz w:val="22"/>
          <w:szCs w:val="22"/>
        </w:rPr>
        <w:t>*</w:t>
      </w:r>
      <w:r w:rsidRPr="00347326">
        <w:rPr>
          <w:color w:val="000000"/>
          <w:sz w:val="22"/>
          <w:szCs w:val="22"/>
        </w:rPr>
        <w:t xml:space="preserve">Hillert, T. A., </w:t>
      </w:r>
      <w:r w:rsidRPr="00347326">
        <w:rPr>
          <w:b/>
          <w:color w:val="000000"/>
          <w:sz w:val="22"/>
          <w:szCs w:val="22"/>
        </w:rPr>
        <w:t>Businelle, M. S.</w:t>
      </w:r>
      <w:r w:rsidRPr="00347326">
        <w:rPr>
          <w:color w:val="000000"/>
          <w:sz w:val="22"/>
          <w:szCs w:val="22"/>
        </w:rPr>
        <w:t xml:space="preserve">, Balasubramanian, B. A., Radford, N. B., &amp; Shuval, K. (2015). The association of fitness with reduced cardiometabolic risk among smokers. </w:t>
      </w:r>
      <w:r w:rsidRPr="00347326">
        <w:rPr>
          <w:i/>
          <w:color w:val="000000"/>
          <w:sz w:val="22"/>
          <w:szCs w:val="22"/>
        </w:rPr>
        <w:t>American Journal of Preventive Medicine, 48</w:t>
      </w:r>
      <w:r w:rsidRPr="00347326">
        <w:rPr>
          <w:color w:val="000000"/>
          <w:sz w:val="22"/>
          <w:szCs w:val="22"/>
        </w:rPr>
        <w:t>, 561-569.</w:t>
      </w:r>
      <w:r w:rsidR="00C336D5" w:rsidRPr="00347326">
        <w:t xml:space="preserve"> (</w:t>
      </w:r>
      <w:r w:rsidR="00C336D5" w:rsidRPr="00347326">
        <w:rPr>
          <w:color w:val="000000"/>
          <w:sz w:val="22"/>
          <w:szCs w:val="22"/>
        </w:rPr>
        <w:t>PMID: 25891055)</w:t>
      </w:r>
    </w:p>
    <w:p w14:paraId="49D95280" w14:textId="77777777" w:rsidR="00804FBB" w:rsidRPr="00347326" w:rsidRDefault="00804FBB" w:rsidP="007A3403">
      <w:pPr>
        <w:pStyle w:val="ListParagraph"/>
        <w:widowControl w:val="0"/>
        <w:numPr>
          <w:ilvl w:val="0"/>
          <w:numId w:val="1"/>
        </w:numPr>
        <w:rPr>
          <w:color w:val="000000"/>
          <w:sz w:val="22"/>
          <w:szCs w:val="22"/>
        </w:rPr>
      </w:pPr>
      <w:r w:rsidRPr="00347326">
        <w:rPr>
          <w:color w:val="000000"/>
          <w:sz w:val="22"/>
          <w:szCs w:val="22"/>
        </w:rPr>
        <w:t xml:space="preserve">*Childress, S., Reitzel, L. R., Santa Maria, D., Kendzor, D. E., *Moisiuc, A., &amp; </w:t>
      </w:r>
      <w:r w:rsidRPr="00347326">
        <w:rPr>
          <w:sz w:val="22"/>
          <w:szCs w:val="22"/>
          <w:vertAlign w:val="superscript"/>
        </w:rPr>
        <w:t>§</w:t>
      </w:r>
      <w:r w:rsidRPr="00347326">
        <w:rPr>
          <w:b/>
          <w:color w:val="000000"/>
          <w:sz w:val="22"/>
          <w:szCs w:val="22"/>
        </w:rPr>
        <w:t>Businelle, M. S.</w:t>
      </w:r>
      <w:r w:rsidRPr="00347326">
        <w:rPr>
          <w:color w:val="000000"/>
          <w:sz w:val="22"/>
          <w:szCs w:val="22"/>
        </w:rPr>
        <w:t xml:space="preserve"> (2015). Mental illness and substance use problems in relation to homelessness onset. </w:t>
      </w:r>
      <w:r w:rsidRPr="00347326">
        <w:rPr>
          <w:i/>
          <w:color w:val="000000"/>
          <w:sz w:val="22"/>
          <w:szCs w:val="22"/>
        </w:rPr>
        <w:t>American Journal of Health Behavior, 39</w:t>
      </w:r>
      <w:r w:rsidRPr="00347326">
        <w:rPr>
          <w:color w:val="000000"/>
          <w:sz w:val="22"/>
          <w:szCs w:val="22"/>
        </w:rPr>
        <w:t>, 549-555.</w:t>
      </w:r>
      <w:r w:rsidR="007A3403" w:rsidRPr="00347326">
        <w:rPr>
          <w:color w:val="000000"/>
          <w:sz w:val="22"/>
          <w:szCs w:val="22"/>
        </w:rPr>
        <w:t xml:space="preserve"> (PMID: 26018103)</w:t>
      </w:r>
    </w:p>
    <w:p w14:paraId="313EC215" w14:textId="77777777" w:rsidR="00BF2D40" w:rsidRPr="00347326" w:rsidRDefault="00854E91" w:rsidP="007A3403">
      <w:pPr>
        <w:numPr>
          <w:ilvl w:val="0"/>
          <w:numId w:val="1"/>
        </w:numPr>
        <w:rPr>
          <w:sz w:val="22"/>
          <w:szCs w:val="22"/>
        </w:rPr>
      </w:pPr>
      <w:r w:rsidRPr="00347326">
        <w:rPr>
          <w:sz w:val="22"/>
          <w:szCs w:val="22"/>
        </w:rPr>
        <w:t>*</w:t>
      </w:r>
      <w:r w:rsidR="00BF2D40" w:rsidRPr="00347326">
        <w:rPr>
          <w:color w:val="000000"/>
          <w:sz w:val="22"/>
          <w:szCs w:val="22"/>
        </w:rPr>
        <w:t xml:space="preserve">Okamoto, H., </w:t>
      </w:r>
      <w:r w:rsidRPr="00347326">
        <w:rPr>
          <w:sz w:val="22"/>
          <w:szCs w:val="22"/>
        </w:rPr>
        <w:t>*</w:t>
      </w:r>
      <w:r w:rsidR="00BF2D40" w:rsidRPr="00347326">
        <w:rPr>
          <w:color w:val="000000"/>
          <w:sz w:val="22"/>
          <w:szCs w:val="22"/>
        </w:rPr>
        <w:t xml:space="preserve">Fisher, F. D., Hernandez, D. C., Reitzel, L. R., Kendzor, D. E., </w:t>
      </w:r>
      <w:r w:rsidRPr="00347326">
        <w:rPr>
          <w:sz w:val="22"/>
          <w:szCs w:val="22"/>
        </w:rPr>
        <w:t>*</w:t>
      </w:r>
      <w:r w:rsidR="00BF2D40" w:rsidRPr="00347326">
        <w:rPr>
          <w:color w:val="000000"/>
          <w:sz w:val="22"/>
          <w:szCs w:val="22"/>
        </w:rPr>
        <w:t xml:space="preserve">Kish, D. H., &amp; </w:t>
      </w:r>
      <w:r w:rsidR="00BF2D40" w:rsidRPr="00347326">
        <w:rPr>
          <w:sz w:val="22"/>
          <w:szCs w:val="22"/>
          <w:vertAlign w:val="superscript"/>
        </w:rPr>
        <w:t>§</w:t>
      </w:r>
      <w:r w:rsidR="00BF2D40" w:rsidRPr="00347326">
        <w:rPr>
          <w:b/>
          <w:color w:val="000000"/>
          <w:sz w:val="22"/>
          <w:szCs w:val="22"/>
        </w:rPr>
        <w:t>Businelle, M. S.</w:t>
      </w:r>
      <w:r w:rsidR="00BF2D40" w:rsidRPr="00347326">
        <w:rPr>
          <w:color w:val="000000"/>
          <w:sz w:val="22"/>
          <w:szCs w:val="22"/>
        </w:rPr>
        <w:t xml:space="preserve"> (2015). Trait mindfulness and stress among homeless adults. </w:t>
      </w:r>
      <w:r w:rsidR="00BF2D40" w:rsidRPr="00347326">
        <w:rPr>
          <w:i/>
          <w:color w:val="000000"/>
          <w:sz w:val="22"/>
          <w:szCs w:val="22"/>
        </w:rPr>
        <w:t>Health Behavior &amp; Policy Review, 2</w:t>
      </w:r>
      <w:r w:rsidR="00BF2D40" w:rsidRPr="00347326">
        <w:rPr>
          <w:color w:val="000000"/>
          <w:sz w:val="22"/>
          <w:szCs w:val="22"/>
        </w:rPr>
        <w:t>, 122-129.</w:t>
      </w:r>
      <w:r w:rsidR="007A3403" w:rsidRPr="00347326">
        <w:rPr>
          <w:color w:val="000000"/>
          <w:sz w:val="22"/>
          <w:szCs w:val="22"/>
        </w:rPr>
        <w:t xml:space="preserve"> (DOI: 10.14485/HBPR.2.2.4.)</w:t>
      </w:r>
    </w:p>
    <w:p w14:paraId="4FA86157" w14:textId="77777777" w:rsidR="00D17F8D" w:rsidRPr="00347326" w:rsidRDefault="00854E91" w:rsidP="00D413C3">
      <w:pPr>
        <w:pStyle w:val="ListParagraph"/>
        <w:numPr>
          <w:ilvl w:val="0"/>
          <w:numId w:val="1"/>
        </w:numPr>
        <w:rPr>
          <w:color w:val="000000"/>
          <w:sz w:val="22"/>
          <w:szCs w:val="22"/>
        </w:rPr>
      </w:pPr>
      <w:r w:rsidRPr="00347326">
        <w:rPr>
          <w:sz w:val="22"/>
          <w:szCs w:val="22"/>
        </w:rPr>
        <w:t>*</w:t>
      </w:r>
      <w:r w:rsidR="00D17F8D" w:rsidRPr="00347326">
        <w:rPr>
          <w:color w:val="000000"/>
          <w:sz w:val="22"/>
          <w:szCs w:val="22"/>
        </w:rPr>
        <w:t xml:space="preserve">Garey, L., Reitzel, L. R., Bakhshaie, J., Kendzor, D. E., Zvolensky, M. J., &amp; </w:t>
      </w:r>
      <w:r w:rsidR="00D17F8D" w:rsidRPr="00347326">
        <w:rPr>
          <w:b/>
          <w:sz w:val="22"/>
          <w:szCs w:val="22"/>
          <w:vertAlign w:val="superscript"/>
        </w:rPr>
        <w:t>§</w:t>
      </w:r>
      <w:r w:rsidR="00D17F8D" w:rsidRPr="00347326">
        <w:rPr>
          <w:b/>
          <w:color w:val="000000"/>
          <w:sz w:val="22"/>
          <w:szCs w:val="22"/>
        </w:rPr>
        <w:t>Businelle, M. S.</w:t>
      </w:r>
      <w:r w:rsidR="00D17F8D" w:rsidRPr="00347326">
        <w:rPr>
          <w:color w:val="000000"/>
          <w:sz w:val="22"/>
          <w:szCs w:val="22"/>
        </w:rPr>
        <w:t xml:space="preserve"> (2015). Subjective social status and readiness to quit among homeless smokers. </w:t>
      </w:r>
      <w:r w:rsidR="00D17F8D" w:rsidRPr="00347326">
        <w:rPr>
          <w:i/>
          <w:color w:val="000000"/>
          <w:sz w:val="22"/>
          <w:szCs w:val="22"/>
        </w:rPr>
        <w:t>American Journal of Health Behavior, 39</w:t>
      </w:r>
      <w:r w:rsidR="00D17F8D" w:rsidRPr="00347326">
        <w:rPr>
          <w:color w:val="000000"/>
          <w:sz w:val="22"/>
          <w:szCs w:val="22"/>
        </w:rPr>
        <w:t>, 157-166.</w:t>
      </w:r>
      <w:r w:rsidR="00D413C3" w:rsidRPr="00347326">
        <w:rPr>
          <w:color w:val="000000"/>
          <w:sz w:val="22"/>
          <w:szCs w:val="22"/>
        </w:rPr>
        <w:t xml:space="preserve"> (PMID: 25564827)</w:t>
      </w:r>
    </w:p>
    <w:p w14:paraId="09AB2BEA" w14:textId="77777777" w:rsidR="00D9530C" w:rsidRPr="00347326" w:rsidRDefault="00D9530C" w:rsidP="003401DD">
      <w:pPr>
        <w:pStyle w:val="ListParagraph"/>
        <w:numPr>
          <w:ilvl w:val="0"/>
          <w:numId w:val="1"/>
        </w:numPr>
        <w:rPr>
          <w:color w:val="000000"/>
          <w:sz w:val="22"/>
          <w:szCs w:val="22"/>
        </w:rPr>
      </w:pPr>
      <w:r w:rsidRPr="00347326">
        <w:rPr>
          <w:b/>
          <w:sz w:val="22"/>
          <w:szCs w:val="22"/>
        </w:rPr>
        <w:t>Businelle, M. S.</w:t>
      </w:r>
      <w:r w:rsidRPr="00347326">
        <w:rPr>
          <w:sz w:val="22"/>
          <w:szCs w:val="22"/>
        </w:rPr>
        <w:t xml:space="preserve">, *Poonawalla, I. B., Kendzor, D. E., *Rios, D., *Cuate, E. L., *Savoy, E. J., *Ma, P., Baggett, T. P., Reingle, J., &amp; Reitzel, L. R. (2015). Smoking policy change at a homeless shelter: Attitudes and effects. </w:t>
      </w:r>
      <w:r w:rsidRPr="00347326">
        <w:rPr>
          <w:i/>
          <w:sz w:val="22"/>
          <w:szCs w:val="22"/>
        </w:rPr>
        <w:t>Addictive Behaviors, 40</w:t>
      </w:r>
      <w:r w:rsidRPr="00347326">
        <w:rPr>
          <w:sz w:val="22"/>
          <w:szCs w:val="22"/>
        </w:rPr>
        <w:t>, 51-56.</w:t>
      </w:r>
      <w:r w:rsidR="003401DD" w:rsidRPr="00347326">
        <w:rPr>
          <w:sz w:val="22"/>
          <w:szCs w:val="22"/>
        </w:rPr>
        <w:t xml:space="preserve"> (PMID: 25222848)</w:t>
      </w:r>
    </w:p>
    <w:p w14:paraId="06C0534E" w14:textId="77777777" w:rsidR="002E2406" w:rsidRPr="00347326" w:rsidRDefault="00854E91" w:rsidP="0088081C">
      <w:pPr>
        <w:pStyle w:val="ListParagraph"/>
        <w:numPr>
          <w:ilvl w:val="0"/>
          <w:numId w:val="1"/>
        </w:numPr>
        <w:rPr>
          <w:color w:val="000000"/>
          <w:sz w:val="22"/>
          <w:szCs w:val="22"/>
        </w:rPr>
      </w:pPr>
      <w:r w:rsidRPr="00347326">
        <w:rPr>
          <w:sz w:val="22"/>
          <w:szCs w:val="22"/>
        </w:rPr>
        <w:t>*</w:t>
      </w:r>
      <w:r w:rsidR="002E2406" w:rsidRPr="00347326">
        <w:rPr>
          <w:color w:val="000000"/>
          <w:sz w:val="22"/>
          <w:szCs w:val="22"/>
        </w:rPr>
        <w:t xml:space="preserve">Moisiuc, A., Reitzel, L. R., Kendzor, D. E., </w:t>
      </w:r>
      <w:r w:rsidRPr="00347326">
        <w:rPr>
          <w:sz w:val="22"/>
          <w:szCs w:val="22"/>
        </w:rPr>
        <w:t>*</w:t>
      </w:r>
      <w:r w:rsidR="002E2406" w:rsidRPr="00347326">
        <w:rPr>
          <w:color w:val="000000"/>
          <w:sz w:val="22"/>
          <w:szCs w:val="22"/>
        </w:rPr>
        <w:t xml:space="preserve">Childress, S., &amp; </w:t>
      </w:r>
      <w:r w:rsidR="002E2406" w:rsidRPr="00347326">
        <w:rPr>
          <w:sz w:val="22"/>
          <w:szCs w:val="22"/>
          <w:vertAlign w:val="superscript"/>
        </w:rPr>
        <w:t>§</w:t>
      </w:r>
      <w:r w:rsidR="002E2406" w:rsidRPr="00347326">
        <w:rPr>
          <w:b/>
          <w:color w:val="000000"/>
          <w:sz w:val="22"/>
          <w:szCs w:val="22"/>
        </w:rPr>
        <w:t>Businelle, M. S.</w:t>
      </w:r>
      <w:r w:rsidR="002E2406" w:rsidRPr="00347326">
        <w:rPr>
          <w:color w:val="000000"/>
          <w:sz w:val="22"/>
          <w:szCs w:val="22"/>
        </w:rPr>
        <w:t xml:space="preserve"> </w:t>
      </w:r>
      <w:r w:rsidR="002E2406" w:rsidRPr="00347326">
        <w:rPr>
          <w:sz w:val="22"/>
          <w:szCs w:val="22"/>
        </w:rPr>
        <w:t xml:space="preserve">(2015). </w:t>
      </w:r>
      <w:r w:rsidR="002E2406" w:rsidRPr="00347326">
        <w:rPr>
          <w:color w:val="000000"/>
          <w:sz w:val="22"/>
          <w:szCs w:val="22"/>
        </w:rPr>
        <w:t xml:space="preserve">Determinants of social status among homeless adults. </w:t>
      </w:r>
      <w:r w:rsidR="002E2406" w:rsidRPr="00347326">
        <w:rPr>
          <w:i/>
          <w:color w:val="000000"/>
          <w:sz w:val="22"/>
          <w:szCs w:val="22"/>
        </w:rPr>
        <w:t>American Journal of Health Behavior, 39</w:t>
      </w:r>
      <w:r w:rsidR="002E2406" w:rsidRPr="00347326">
        <w:rPr>
          <w:color w:val="000000"/>
          <w:sz w:val="22"/>
          <w:szCs w:val="22"/>
        </w:rPr>
        <w:t>, 148-156.</w:t>
      </w:r>
      <w:r w:rsidR="0088081C" w:rsidRPr="00347326">
        <w:rPr>
          <w:color w:val="000000"/>
          <w:sz w:val="22"/>
          <w:szCs w:val="22"/>
        </w:rPr>
        <w:t xml:space="preserve"> (PMID: 25290607)</w:t>
      </w:r>
    </w:p>
    <w:p w14:paraId="1B4879A8" w14:textId="77777777" w:rsidR="00450059" w:rsidRPr="00347326" w:rsidRDefault="00854E91" w:rsidP="00096B40">
      <w:pPr>
        <w:pStyle w:val="ListParagraph"/>
        <w:numPr>
          <w:ilvl w:val="0"/>
          <w:numId w:val="1"/>
        </w:numPr>
        <w:rPr>
          <w:color w:val="000000"/>
          <w:sz w:val="22"/>
          <w:szCs w:val="22"/>
        </w:rPr>
      </w:pPr>
      <w:r w:rsidRPr="00347326">
        <w:rPr>
          <w:sz w:val="22"/>
          <w:szCs w:val="22"/>
        </w:rPr>
        <w:t>*</w:t>
      </w:r>
      <w:r w:rsidR="00450059" w:rsidRPr="00347326">
        <w:rPr>
          <w:color w:val="000000"/>
          <w:sz w:val="22"/>
          <w:szCs w:val="22"/>
        </w:rPr>
        <w:t xml:space="preserve">Chang, H. L., </w:t>
      </w:r>
      <w:r w:rsidRPr="00347326">
        <w:rPr>
          <w:sz w:val="22"/>
          <w:szCs w:val="22"/>
        </w:rPr>
        <w:t>*</w:t>
      </w:r>
      <w:r w:rsidR="00450059" w:rsidRPr="00347326">
        <w:rPr>
          <w:color w:val="000000"/>
          <w:sz w:val="22"/>
          <w:szCs w:val="22"/>
        </w:rPr>
        <w:t xml:space="preserve">Fisher, F. D., Reitzel, L. R., Kendzor, D. E., </w:t>
      </w:r>
      <w:r w:rsidRPr="00347326">
        <w:rPr>
          <w:sz w:val="22"/>
          <w:szCs w:val="22"/>
        </w:rPr>
        <w:t>*</w:t>
      </w:r>
      <w:r w:rsidR="00450059" w:rsidRPr="00347326">
        <w:rPr>
          <w:color w:val="000000"/>
          <w:sz w:val="22"/>
          <w:szCs w:val="22"/>
        </w:rPr>
        <w:t xml:space="preserve">Nguyen, M. A. H., &amp; </w:t>
      </w:r>
      <w:r w:rsidR="00450059" w:rsidRPr="00347326">
        <w:rPr>
          <w:sz w:val="22"/>
          <w:szCs w:val="22"/>
          <w:vertAlign w:val="superscript"/>
        </w:rPr>
        <w:t>§</w:t>
      </w:r>
      <w:r w:rsidR="00450059" w:rsidRPr="00347326">
        <w:rPr>
          <w:b/>
          <w:color w:val="000000"/>
          <w:sz w:val="22"/>
          <w:szCs w:val="22"/>
        </w:rPr>
        <w:t>Businelle, M. S.</w:t>
      </w:r>
      <w:r w:rsidR="00450059" w:rsidRPr="00347326">
        <w:rPr>
          <w:color w:val="000000"/>
          <w:sz w:val="22"/>
          <w:szCs w:val="22"/>
        </w:rPr>
        <w:t xml:space="preserve"> (2015). Subjective sleep inadequacy and self-rated health among homeless adults. </w:t>
      </w:r>
      <w:r w:rsidR="00450059" w:rsidRPr="00347326">
        <w:rPr>
          <w:i/>
          <w:color w:val="000000"/>
          <w:sz w:val="22"/>
          <w:szCs w:val="22"/>
        </w:rPr>
        <w:t xml:space="preserve">American Journal of Health Behavior, 39, </w:t>
      </w:r>
      <w:r w:rsidR="00450059" w:rsidRPr="00347326">
        <w:rPr>
          <w:color w:val="000000"/>
          <w:sz w:val="22"/>
          <w:szCs w:val="22"/>
        </w:rPr>
        <w:t>14-21.</w:t>
      </w:r>
      <w:r w:rsidR="00096B40" w:rsidRPr="00347326">
        <w:rPr>
          <w:color w:val="000000"/>
          <w:sz w:val="22"/>
          <w:szCs w:val="22"/>
        </w:rPr>
        <w:t xml:space="preserve"> (PMID: 25290593)</w:t>
      </w:r>
    </w:p>
    <w:p w14:paraId="466FDCDA" w14:textId="77777777" w:rsidR="00D17F8D" w:rsidRPr="00347326" w:rsidRDefault="00D17F8D" w:rsidP="0078271F">
      <w:pPr>
        <w:pStyle w:val="ListParagraph"/>
        <w:numPr>
          <w:ilvl w:val="0"/>
          <w:numId w:val="1"/>
        </w:numPr>
        <w:rPr>
          <w:sz w:val="22"/>
          <w:szCs w:val="22"/>
        </w:rPr>
      </w:pPr>
      <w:r w:rsidRPr="00347326">
        <w:rPr>
          <w:b/>
          <w:sz w:val="22"/>
          <w:szCs w:val="22"/>
        </w:rPr>
        <w:t>Businelle, M. S.</w:t>
      </w:r>
      <w:r w:rsidRPr="00347326">
        <w:rPr>
          <w:sz w:val="22"/>
          <w:szCs w:val="22"/>
        </w:rPr>
        <w:t xml:space="preserve">, *Ma, P., Kendzor, D. E., Reitzel, L. R., Chen, M., Lam, C., Bernstein, I., &amp; Wetter, D. W. (2014). Predicting quit attempts among homeless smokers seeking cessation treatment: An ecological momentary assessment study. </w:t>
      </w:r>
      <w:r w:rsidRPr="00347326">
        <w:rPr>
          <w:i/>
          <w:sz w:val="22"/>
          <w:szCs w:val="22"/>
        </w:rPr>
        <w:t>Nicotine &amp; Tobacco Research, 16</w:t>
      </w:r>
      <w:r w:rsidRPr="00347326">
        <w:rPr>
          <w:sz w:val="22"/>
          <w:szCs w:val="22"/>
        </w:rPr>
        <w:t>, 1371-1378. (</w:t>
      </w:r>
      <w:r w:rsidR="0078271F" w:rsidRPr="00347326">
        <w:rPr>
          <w:sz w:val="22"/>
          <w:szCs w:val="22"/>
        </w:rPr>
        <w:t>PMC4207873)</w:t>
      </w:r>
    </w:p>
    <w:p w14:paraId="4C786139" w14:textId="77777777" w:rsidR="001E37B7" w:rsidRPr="00347326" w:rsidRDefault="001E37B7" w:rsidP="006E105E">
      <w:pPr>
        <w:numPr>
          <w:ilvl w:val="0"/>
          <w:numId w:val="1"/>
        </w:numPr>
        <w:rPr>
          <w:sz w:val="22"/>
          <w:szCs w:val="22"/>
        </w:rPr>
      </w:pPr>
      <w:r w:rsidRPr="00347326">
        <w:rPr>
          <w:b/>
          <w:sz w:val="22"/>
          <w:szCs w:val="22"/>
        </w:rPr>
        <w:t>Businelle, M. S.</w:t>
      </w:r>
      <w:r w:rsidRPr="00347326">
        <w:rPr>
          <w:sz w:val="22"/>
          <w:szCs w:val="22"/>
        </w:rPr>
        <w:t>, Kendzor, D. E., *Kesh, A., *Cuate, E. L., *Poonawalla, I. B.,</w:t>
      </w:r>
      <w:r w:rsidRPr="00347326">
        <w:rPr>
          <w:sz w:val="22"/>
          <w:szCs w:val="22"/>
          <w:vertAlign w:val="superscript"/>
        </w:rPr>
        <w:t xml:space="preserve"> </w:t>
      </w:r>
      <w:r w:rsidRPr="00347326">
        <w:rPr>
          <w:sz w:val="22"/>
          <w:szCs w:val="22"/>
        </w:rPr>
        <w:t>Reitzel, L. R., Okuyemi, K., &amp; Wetter, D. W.</w:t>
      </w:r>
      <w:r w:rsidRPr="00347326">
        <w:rPr>
          <w:sz w:val="22"/>
          <w:szCs w:val="22"/>
          <w:vertAlign w:val="superscript"/>
        </w:rPr>
        <w:t xml:space="preserve"> </w:t>
      </w:r>
      <w:r w:rsidRPr="00347326">
        <w:rPr>
          <w:sz w:val="22"/>
          <w:szCs w:val="22"/>
        </w:rPr>
        <w:t>(2014). Small financial incentives increase smoking cessation in homeless smokers: A pilot study.</w:t>
      </w:r>
      <w:r w:rsidRPr="00347326">
        <w:rPr>
          <w:b/>
          <w:sz w:val="22"/>
          <w:szCs w:val="22"/>
        </w:rPr>
        <w:t xml:space="preserve"> </w:t>
      </w:r>
      <w:r w:rsidRPr="00347326">
        <w:rPr>
          <w:i/>
          <w:sz w:val="22"/>
          <w:szCs w:val="22"/>
        </w:rPr>
        <w:t>Addictive Behaviors, 39</w:t>
      </w:r>
      <w:r w:rsidRPr="00347326">
        <w:rPr>
          <w:sz w:val="22"/>
          <w:szCs w:val="22"/>
        </w:rPr>
        <w:t xml:space="preserve">, 717-720. </w:t>
      </w:r>
      <w:r w:rsidR="00752DFF" w:rsidRPr="00347326">
        <w:rPr>
          <w:sz w:val="22"/>
          <w:szCs w:val="22"/>
        </w:rPr>
        <w:t>(</w:t>
      </w:r>
      <w:r w:rsidR="006E105E" w:rsidRPr="00347326">
        <w:rPr>
          <w:sz w:val="22"/>
          <w:szCs w:val="22"/>
        </w:rPr>
        <w:t>PMID: 24321696)</w:t>
      </w:r>
    </w:p>
    <w:p w14:paraId="4136B33B" w14:textId="77777777" w:rsidR="001E37B7" w:rsidRPr="00347326" w:rsidRDefault="001E37B7" w:rsidP="001E37B7">
      <w:pPr>
        <w:pStyle w:val="ListParagraph"/>
        <w:numPr>
          <w:ilvl w:val="0"/>
          <w:numId w:val="1"/>
        </w:numPr>
        <w:rPr>
          <w:sz w:val="22"/>
          <w:szCs w:val="22"/>
        </w:rPr>
      </w:pPr>
      <w:r w:rsidRPr="00347326">
        <w:rPr>
          <w:sz w:val="22"/>
          <w:szCs w:val="22"/>
        </w:rPr>
        <w:t xml:space="preserve">Reitzel, L. R., Kendzor, D. E., *Nguyen, N., Regan, S. D., *Okuyemi, K. S., Castro, Y., Wetter, D. W., &amp; </w:t>
      </w:r>
      <w:r w:rsidRPr="00347326">
        <w:rPr>
          <w:b/>
          <w:sz w:val="22"/>
          <w:szCs w:val="22"/>
          <w:vertAlign w:val="superscript"/>
        </w:rPr>
        <w:t>§</w:t>
      </w:r>
      <w:r w:rsidRPr="00347326">
        <w:rPr>
          <w:b/>
          <w:sz w:val="22"/>
          <w:szCs w:val="22"/>
        </w:rPr>
        <w:t>Businelle, M. S.</w:t>
      </w:r>
      <w:r w:rsidRPr="00347326">
        <w:rPr>
          <w:sz w:val="22"/>
          <w:szCs w:val="22"/>
        </w:rPr>
        <w:t xml:space="preserve"> </w:t>
      </w:r>
      <w:r w:rsidRPr="00347326">
        <w:rPr>
          <w:color w:val="000000"/>
          <w:sz w:val="22"/>
          <w:szCs w:val="22"/>
        </w:rPr>
        <w:t xml:space="preserve">(2014). Shelter proximity and affect among homeless smokers making a quit attempt. </w:t>
      </w:r>
      <w:r w:rsidRPr="00347326">
        <w:rPr>
          <w:i/>
          <w:color w:val="000000"/>
          <w:sz w:val="22"/>
          <w:szCs w:val="22"/>
        </w:rPr>
        <w:t>American Journal of Health Behavior, 38</w:t>
      </w:r>
      <w:r w:rsidRPr="00347326">
        <w:rPr>
          <w:color w:val="000000"/>
          <w:sz w:val="22"/>
          <w:szCs w:val="22"/>
        </w:rPr>
        <w:t>, 161-169. (PMC3960295)</w:t>
      </w:r>
    </w:p>
    <w:p w14:paraId="6A86AB02" w14:textId="77777777" w:rsidR="001E37B7" w:rsidRPr="00347326" w:rsidRDefault="001E37B7" w:rsidP="001E37B7">
      <w:pPr>
        <w:numPr>
          <w:ilvl w:val="0"/>
          <w:numId w:val="1"/>
        </w:numPr>
        <w:rPr>
          <w:sz w:val="22"/>
          <w:szCs w:val="22"/>
        </w:rPr>
      </w:pPr>
      <w:r w:rsidRPr="00347326">
        <w:rPr>
          <w:b/>
          <w:sz w:val="22"/>
          <w:szCs w:val="22"/>
        </w:rPr>
        <w:t>Businelle, M. S.</w:t>
      </w:r>
      <w:r w:rsidRPr="00347326">
        <w:rPr>
          <w:sz w:val="22"/>
          <w:szCs w:val="22"/>
        </w:rPr>
        <w:t xml:space="preserve">, Mills, B. A., Chartier, K. G., Kendzor, D. E., Reingle, J. M., &amp; Shuval, K. (2014). Do stressful events account for the link between socioeconomic status and mental health? </w:t>
      </w:r>
      <w:r w:rsidRPr="00347326">
        <w:rPr>
          <w:i/>
          <w:sz w:val="22"/>
          <w:szCs w:val="22"/>
        </w:rPr>
        <w:t>Journal of Public Health, 36</w:t>
      </w:r>
      <w:r w:rsidRPr="00347326">
        <w:rPr>
          <w:sz w:val="22"/>
          <w:szCs w:val="22"/>
        </w:rPr>
        <w:t>, 205-212. (PMC4041099)</w:t>
      </w:r>
    </w:p>
    <w:p w14:paraId="4B5B5DFE" w14:textId="010B14F4" w:rsidR="00FC7A90" w:rsidRPr="00347326" w:rsidRDefault="00FC7A90" w:rsidP="00F66420">
      <w:pPr>
        <w:numPr>
          <w:ilvl w:val="0"/>
          <w:numId w:val="1"/>
        </w:numPr>
        <w:rPr>
          <w:sz w:val="22"/>
          <w:szCs w:val="22"/>
        </w:rPr>
      </w:pPr>
      <w:r w:rsidRPr="00347326">
        <w:rPr>
          <w:sz w:val="22"/>
          <w:szCs w:val="22"/>
        </w:rPr>
        <w:lastRenderedPageBreak/>
        <w:t xml:space="preserve">Kendzor, D. E., </w:t>
      </w:r>
      <w:r w:rsidRPr="00347326">
        <w:rPr>
          <w:b/>
          <w:sz w:val="22"/>
          <w:szCs w:val="22"/>
        </w:rPr>
        <w:t>Businelle, M. S.</w:t>
      </w:r>
      <w:r w:rsidRPr="00347326">
        <w:rPr>
          <w:sz w:val="22"/>
          <w:szCs w:val="22"/>
        </w:rPr>
        <w:t xml:space="preserve">, Reitzel, L. R., </w:t>
      </w:r>
      <w:r w:rsidR="00E86B80" w:rsidRPr="00347326">
        <w:rPr>
          <w:sz w:val="22"/>
          <w:szCs w:val="22"/>
        </w:rPr>
        <w:t>*</w:t>
      </w:r>
      <w:r w:rsidRPr="00347326">
        <w:rPr>
          <w:sz w:val="22"/>
          <w:szCs w:val="22"/>
        </w:rPr>
        <w:t xml:space="preserve">Rios, D., Buchanan, T. S., Pulvers, K., Ahluwalia, J. S. (2014). Everyday discrimination is associated with Nicotine Dependence in African American, Latino, and White smokers. </w:t>
      </w:r>
      <w:r w:rsidRPr="00347326">
        <w:rPr>
          <w:i/>
          <w:sz w:val="22"/>
          <w:szCs w:val="22"/>
        </w:rPr>
        <w:t>Nicotine &amp; Tobacco Research, 16</w:t>
      </w:r>
      <w:r w:rsidRPr="00347326">
        <w:rPr>
          <w:sz w:val="22"/>
          <w:szCs w:val="22"/>
        </w:rPr>
        <w:t>, 633-640.</w:t>
      </w:r>
      <w:r w:rsidR="00F66420" w:rsidRPr="00347326">
        <w:rPr>
          <w:sz w:val="22"/>
          <w:szCs w:val="22"/>
        </w:rPr>
        <w:t xml:space="preserve"> (PMC4015086)</w:t>
      </w:r>
    </w:p>
    <w:p w14:paraId="0B31B331" w14:textId="77777777" w:rsidR="00572829" w:rsidRPr="00347326" w:rsidRDefault="00572829" w:rsidP="0099473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aps/>
          <w:sz w:val="22"/>
          <w:szCs w:val="22"/>
        </w:rPr>
      </w:pPr>
      <w:r w:rsidRPr="00347326">
        <w:rPr>
          <w:sz w:val="22"/>
          <w:szCs w:val="22"/>
        </w:rPr>
        <w:t>*</w:t>
      </w:r>
      <w:r w:rsidR="00A10E8E" w:rsidRPr="00347326">
        <w:rPr>
          <w:sz w:val="22"/>
          <w:szCs w:val="22"/>
        </w:rPr>
        <w:t>Eames</w:t>
      </w:r>
      <w:r w:rsidRPr="00347326">
        <w:rPr>
          <w:sz w:val="22"/>
          <w:szCs w:val="22"/>
        </w:rPr>
        <w:t xml:space="preserve">, S. K., </w:t>
      </w:r>
      <w:r w:rsidRPr="00347326">
        <w:rPr>
          <w:b/>
          <w:sz w:val="22"/>
          <w:szCs w:val="22"/>
        </w:rPr>
        <w:t>Businelle, M. S.</w:t>
      </w:r>
      <w:r w:rsidRPr="00347326">
        <w:rPr>
          <w:sz w:val="22"/>
          <w:szCs w:val="22"/>
        </w:rPr>
        <w:t>, Suris, A., Walker, R., Rao, U., North, C. S., Xiao, H., &amp; Adinoff, B. (</w:t>
      </w:r>
      <w:r w:rsidR="00625E72" w:rsidRPr="00347326">
        <w:rPr>
          <w:sz w:val="22"/>
          <w:szCs w:val="22"/>
        </w:rPr>
        <w:t>2014</w:t>
      </w:r>
      <w:r w:rsidRPr="00347326">
        <w:rPr>
          <w:sz w:val="22"/>
          <w:szCs w:val="22"/>
        </w:rPr>
        <w:t xml:space="preserve">). Stress moderates the effect of childhood trauma and adversity on recent drinking in treatment-seeking alcohol dependent men. </w:t>
      </w:r>
      <w:r w:rsidRPr="00347326">
        <w:rPr>
          <w:i/>
          <w:sz w:val="22"/>
          <w:szCs w:val="22"/>
        </w:rPr>
        <w:t>Journal of Consulting and Clinical Psychology</w:t>
      </w:r>
      <w:r w:rsidR="00625E72" w:rsidRPr="00347326">
        <w:rPr>
          <w:i/>
          <w:sz w:val="22"/>
          <w:szCs w:val="22"/>
        </w:rPr>
        <w:t>, 82</w:t>
      </w:r>
      <w:r w:rsidR="00625E72" w:rsidRPr="00347326">
        <w:rPr>
          <w:sz w:val="22"/>
          <w:szCs w:val="22"/>
        </w:rPr>
        <w:t>, 441-447</w:t>
      </w:r>
      <w:r w:rsidRPr="00347326">
        <w:rPr>
          <w:sz w:val="22"/>
          <w:szCs w:val="22"/>
        </w:rPr>
        <w:t>.</w:t>
      </w:r>
      <w:r w:rsidR="0099473A" w:rsidRPr="00347326">
        <w:rPr>
          <w:sz w:val="22"/>
          <w:szCs w:val="22"/>
        </w:rPr>
        <w:t xml:space="preserve"> (PMC4059595)</w:t>
      </w:r>
    </w:p>
    <w:p w14:paraId="0CB41115" w14:textId="77777777" w:rsidR="00AE28B1" w:rsidRPr="00347326" w:rsidRDefault="00162E7E" w:rsidP="00D13C9D">
      <w:pPr>
        <w:pStyle w:val="ListParagraph"/>
        <w:numPr>
          <w:ilvl w:val="0"/>
          <w:numId w:val="1"/>
        </w:numPr>
        <w:rPr>
          <w:sz w:val="22"/>
          <w:szCs w:val="22"/>
        </w:rPr>
      </w:pPr>
      <w:r w:rsidRPr="00347326">
        <w:rPr>
          <w:sz w:val="22"/>
          <w:szCs w:val="22"/>
        </w:rPr>
        <w:t>Gonzalez</w:t>
      </w:r>
      <w:r w:rsidR="00AE28B1" w:rsidRPr="00347326">
        <w:rPr>
          <w:sz w:val="22"/>
          <w:szCs w:val="22"/>
        </w:rPr>
        <w:t xml:space="preserve">, J. M., Connell, N. M., </w:t>
      </w:r>
      <w:r w:rsidR="00AE28B1" w:rsidRPr="00347326">
        <w:rPr>
          <w:b/>
          <w:sz w:val="22"/>
          <w:szCs w:val="22"/>
        </w:rPr>
        <w:t>Businelle, M. S.</w:t>
      </w:r>
      <w:r w:rsidR="00AE28B1" w:rsidRPr="00347326">
        <w:rPr>
          <w:sz w:val="22"/>
          <w:szCs w:val="22"/>
        </w:rPr>
        <w:t xml:space="preserve">, Jennings, W. G., and Chartier, K. G. (2014). Characteristics of adults involved in alcohol-related intimate partner violence: Results from a nationally representative sample. </w:t>
      </w:r>
      <w:r w:rsidR="00AE28B1" w:rsidRPr="00347326">
        <w:rPr>
          <w:i/>
          <w:sz w:val="22"/>
          <w:szCs w:val="22"/>
        </w:rPr>
        <w:t>BMC Public Health, 14</w:t>
      </w:r>
      <w:r w:rsidR="00AE28B1" w:rsidRPr="00347326">
        <w:rPr>
          <w:sz w:val="22"/>
          <w:szCs w:val="22"/>
        </w:rPr>
        <w:t xml:space="preserve">, 466. </w:t>
      </w:r>
      <w:r w:rsidR="00D13C9D" w:rsidRPr="00347326">
        <w:rPr>
          <w:sz w:val="22"/>
          <w:szCs w:val="22"/>
        </w:rPr>
        <w:t>(PMC4048043)</w:t>
      </w:r>
    </w:p>
    <w:p w14:paraId="73000188" w14:textId="77777777" w:rsidR="0035198D" w:rsidRPr="00347326" w:rsidRDefault="002A62DA" w:rsidP="0035198D">
      <w:pPr>
        <w:pStyle w:val="BodyText"/>
        <w:numPr>
          <w:ilvl w:val="0"/>
          <w:numId w:val="1"/>
        </w:numPr>
        <w:autoSpaceDE w:val="0"/>
        <w:autoSpaceDN w:val="0"/>
        <w:adjustRightInd w:val="0"/>
        <w:spacing w:after="0"/>
        <w:rPr>
          <w:color w:val="000000"/>
          <w:sz w:val="22"/>
          <w:szCs w:val="22"/>
        </w:rPr>
      </w:pPr>
      <w:r w:rsidRPr="00347326">
        <w:rPr>
          <w:sz w:val="22"/>
          <w:szCs w:val="22"/>
        </w:rPr>
        <w:t xml:space="preserve">Lam, C. Y., </w:t>
      </w:r>
      <w:r w:rsidRPr="00347326">
        <w:rPr>
          <w:b/>
          <w:sz w:val="22"/>
          <w:szCs w:val="22"/>
        </w:rPr>
        <w:t>Businelle, M. S.</w:t>
      </w:r>
      <w:r w:rsidRPr="00347326">
        <w:rPr>
          <w:sz w:val="22"/>
          <w:szCs w:val="22"/>
        </w:rPr>
        <w:t>, Cofta-Woerpel, L., McClure, J. B., &amp; Wetter, D. W.  (</w:t>
      </w:r>
      <w:r w:rsidR="009A5A90" w:rsidRPr="00347326">
        <w:rPr>
          <w:sz w:val="22"/>
          <w:szCs w:val="22"/>
        </w:rPr>
        <w:t>2014</w:t>
      </w:r>
      <w:r w:rsidRPr="00347326">
        <w:rPr>
          <w:sz w:val="22"/>
          <w:szCs w:val="22"/>
        </w:rPr>
        <w:t xml:space="preserve">). </w:t>
      </w:r>
      <w:r w:rsidR="00226884" w:rsidRPr="00347326">
        <w:rPr>
          <w:sz w:val="22"/>
          <w:szCs w:val="22"/>
        </w:rPr>
        <w:t>Positive smoking outcome expectancies mediate the relation between alcohol consumption and smoking urge among women during a quit attempt</w:t>
      </w:r>
      <w:r w:rsidRPr="00347326">
        <w:rPr>
          <w:sz w:val="22"/>
          <w:szCs w:val="22"/>
        </w:rPr>
        <w:t xml:space="preserve">. </w:t>
      </w:r>
      <w:r w:rsidRPr="00347326">
        <w:rPr>
          <w:i/>
          <w:sz w:val="22"/>
          <w:szCs w:val="22"/>
        </w:rPr>
        <w:t>Psychology of Addictive Behaviors</w:t>
      </w:r>
      <w:r w:rsidR="009A5A90" w:rsidRPr="00347326">
        <w:rPr>
          <w:i/>
          <w:sz w:val="22"/>
          <w:szCs w:val="22"/>
        </w:rPr>
        <w:t>, 28</w:t>
      </w:r>
      <w:r w:rsidR="009A5A90" w:rsidRPr="00347326">
        <w:rPr>
          <w:sz w:val="22"/>
          <w:szCs w:val="22"/>
        </w:rPr>
        <w:t>, 163-172</w:t>
      </w:r>
      <w:r w:rsidRPr="00347326">
        <w:rPr>
          <w:sz w:val="22"/>
          <w:szCs w:val="22"/>
        </w:rPr>
        <w:t xml:space="preserve">. </w:t>
      </w:r>
      <w:r w:rsidR="0035198D" w:rsidRPr="00347326">
        <w:rPr>
          <w:sz w:val="22"/>
          <w:szCs w:val="22"/>
        </w:rPr>
        <w:t>(PMID: 24731113)</w:t>
      </w:r>
    </w:p>
    <w:p w14:paraId="6247B35E" w14:textId="77777777" w:rsidR="00B67C44" w:rsidRPr="00347326" w:rsidRDefault="00854E91" w:rsidP="0035198D">
      <w:pPr>
        <w:pStyle w:val="BodyText"/>
        <w:numPr>
          <w:ilvl w:val="0"/>
          <w:numId w:val="1"/>
        </w:numPr>
        <w:autoSpaceDE w:val="0"/>
        <w:autoSpaceDN w:val="0"/>
        <w:adjustRightInd w:val="0"/>
        <w:spacing w:after="0"/>
        <w:rPr>
          <w:color w:val="000000"/>
          <w:sz w:val="22"/>
          <w:szCs w:val="22"/>
        </w:rPr>
      </w:pPr>
      <w:r w:rsidRPr="00347326">
        <w:rPr>
          <w:sz w:val="22"/>
          <w:szCs w:val="22"/>
        </w:rPr>
        <w:t>*</w:t>
      </w:r>
      <w:r w:rsidR="00B67C44" w:rsidRPr="00347326">
        <w:rPr>
          <w:color w:val="000000"/>
          <w:sz w:val="22"/>
          <w:szCs w:val="22"/>
        </w:rPr>
        <w:t xml:space="preserve">Watkins, K., Regan, S. D., Nga, N., </w:t>
      </w:r>
      <w:r w:rsidR="00B67C44" w:rsidRPr="00347326">
        <w:rPr>
          <w:b/>
          <w:color w:val="000000"/>
          <w:sz w:val="22"/>
          <w:szCs w:val="22"/>
        </w:rPr>
        <w:t>Businelle, M. S.</w:t>
      </w:r>
      <w:r w:rsidR="00B67C44" w:rsidRPr="00347326">
        <w:rPr>
          <w:color w:val="000000"/>
          <w:sz w:val="22"/>
          <w:szCs w:val="22"/>
        </w:rPr>
        <w:t>, Kendzor, D. E., Lam, C., Balis, D., Cuevas, A. G., Cao, Y., Reitzel. L. R., (</w:t>
      </w:r>
      <w:r w:rsidR="00396817" w:rsidRPr="00347326">
        <w:rPr>
          <w:color w:val="000000"/>
          <w:sz w:val="22"/>
          <w:szCs w:val="22"/>
        </w:rPr>
        <w:t>2014</w:t>
      </w:r>
      <w:r w:rsidR="00B67C44" w:rsidRPr="00347326">
        <w:rPr>
          <w:color w:val="000000"/>
          <w:sz w:val="22"/>
          <w:szCs w:val="22"/>
        </w:rPr>
        <w:t>). Advancing cessation research by integrating EMA and geospatial methodologies: Associations between tobacco retail outlets and real-time smoking urges during a quit attempt.</w:t>
      </w:r>
      <w:r w:rsidR="00B67C44" w:rsidRPr="00347326">
        <w:rPr>
          <w:i/>
          <w:iCs/>
          <w:color w:val="000000"/>
          <w:sz w:val="22"/>
          <w:szCs w:val="22"/>
        </w:rPr>
        <w:t xml:space="preserve"> Nicotine &amp; Tobacco Research</w:t>
      </w:r>
      <w:r w:rsidR="00396817" w:rsidRPr="00347326">
        <w:rPr>
          <w:i/>
          <w:iCs/>
          <w:color w:val="000000"/>
          <w:sz w:val="22"/>
          <w:szCs w:val="22"/>
        </w:rPr>
        <w:t>, 16</w:t>
      </w:r>
      <w:r w:rsidR="00396817" w:rsidRPr="00347326">
        <w:rPr>
          <w:iCs/>
          <w:color w:val="000000"/>
          <w:sz w:val="22"/>
          <w:szCs w:val="22"/>
        </w:rPr>
        <w:t>, S93-S101</w:t>
      </w:r>
      <w:r w:rsidR="00B67C44" w:rsidRPr="00347326">
        <w:rPr>
          <w:color w:val="000000"/>
          <w:sz w:val="22"/>
          <w:szCs w:val="22"/>
        </w:rPr>
        <w:t>.</w:t>
      </w:r>
      <w:r w:rsidR="00FB179B" w:rsidRPr="00347326">
        <w:rPr>
          <w:rFonts w:ascii="Arial" w:hAnsi="Arial" w:cs="Arial"/>
          <w:color w:val="575757"/>
          <w:sz w:val="17"/>
          <w:szCs w:val="17"/>
          <w:shd w:val="clear" w:color="auto" w:fill="FFFFFF"/>
        </w:rPr>
        <w:t xml:space="preserve"> (</w:t>
      </w:r>
      <w:r w:rsidR="00FB179B" w:rsidRPr="00347326">
        <w:rPr>
          <w:color w:val="000000"/>
          <w:sz w:val="22"/>
          <w:szCs w:val="22"/>
        </w:rPr>
        <w:t>PMC3977633)</w:t>
      </w:r>
    </w:p>
    <w:p w14:paraId="73B90BD1" w14:textId="77777777" w:rsidR="009C7BC9" w:rsidRPr="00347326" w:rsidRDefault="009C7BC9" w:rsidP="009C7BC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aps/>
          <w:sz w:val="22"/>
          <w:szCs w:val="22"/>
        </w:rPr>
      </w:pPr>
      <w:r w:rsidRPr="00347326">
        <w:rPr>
          <w:sz w:val="22"/>
          <w:szCs w:val="22"/>
        </w:rPr>
        <w:t xml:space="preserve">Lam, C.Y., </w:t>
      </w:r>
      <w:r w:rsidRPr="00347326">
        <w:rPr>
          <w:b/>
          <w:sz w:val="22"/>
          <w:szCs w:val="22"/>
        </w:rPr>
        <w:t>Businelle, M. S.</w:t>
      </w:r>
      <w:r w:rsidRPr="00347326">
        <w:rPr>
          <w:sz w:val="22"/>
          <w:szCs w:val="22"/>
        </w:rPr>
        <w:t>, Aigner, C. J., McClure, J. B., Cofta-Woerpel, L., Cinciripini, P. M., &amp; Wetter, D. W. (</w:t>
      </w:r>
      <w:r w:rsidR="001675A3" w:rsidRPr="00347326">
        <w:rPr>
          <w:sz w:val="22"/>
          <w:szCs w:val="22"/>
        </w:rPr>
        <w:t>2014</w:t>
      </w:r>
      <w:r w:rsidRPr="00347326">
        <w:rPr>
          <w:sz w:val="22"/>
          <w:szCs w:val="22"/>
        </w:rPr>
        <w:t xml:space="preserve">). Individual and combined effects of multiple high-risk triggers on postcessation smoking urge and lapse. </w:t>
      </w:r>
      <w:r w:rsidRPr="00347326">
        <w:rPr>
          <w:i/>
          <w:sz w:val="22"/>
          <w:szCs w:val="22"/>
        </w:rPr>
        <w:t>Nicotine &amp; Tobacco Research, 16</w:t>
      </w:r>
      <w:r w:rsidRPr="00347326">
        <w:rPr>
          <w:sz w:val="22"/>
          <w:szCs w:val="22"/>
        </w:rPr>
        <w:t>, 569-575. (PMC3977487)</w:t>
      </w:r>
    </w:p>
    <w:p w14:paraId="1D0735A2" w14:textId="77777777" w:rsidR="00393994" w:rsidRPr="00347326" w:rsidRDefault="00393994" w:rsidP="00393994">
      <w:pPr>
        <w:pStyle w:val="PlainText"/>
        <w:numPr>
          <w:ilvl w:val="0"/>
          <w:numId w:val="1"/>
        </w:numPr>
        <w:rPr>
          <w:rFonts w:ascii="Times New Roman" w:hAnsi="Times New Roman"/>
          <w:sz w:val="22"/>
          <w:szCs w:val="22"/>
        </w:rPr>
      </w:pPr>
      <w:r w:rsidRPr="00347326">
        <w:rPr>
          <w:rFonts w:ascii="Times New Roman" w:hAnsi="Times New Roman"/>
          <w:sz w:val="22"/>
          <w:szCs w:val="22"/>
        </w:rPr>
        <w:t xml:space="preserve">Castro, Y., Cano, M. A., </w:t>
      </w:r>
      <w:r w:rsidRPr="00347326">
        <w:rPr>
          <w:rFonts w:ascii="Times New Roman" w:hAnsi="Times New Roman"/>
          <w:b/>
          <w:sz w:val="22"/>
          <w:szCs w:val="22"/>
        </w:rPr>
        <w:t>Businelle M. S.</w:t>
      </w:r>
      <w:r w:rsidRPr="00347326">
        <w:rPr>
          <w:rFonts w:ascii="Times New Roman" w:hAnsi="Times New Roman"/>
          <w:sz w:val="22"/>
          <w:szCs w:val="22"/>
        </w:rPr>
        <w:t xml:space="preserve">, Correa-Fernández, V., Heppner, W. L., Mazas, C. A., &amp; Wetter, D. W. (2014). A cross-lagged path analysis of five intrapersonal determinants of smoking cessation. </w:t>
      </w:r>
      <w:r w:rsidRPr="00347326">
        <w:rPr>
          <w:rFonts w:ascii="Times New Roman" w:hAnsi="Times New Roman"/>
          <w:i/>
          <w:sz w:val="22"/>
          <w:szCs w:val="22"/>
        </w:rPr>
        <w:t>Drug and Alcohol Dependence, 137</w:t>
      </w:r>
      <w:r w:rsidRPr="00347326">
        <w:rPr>
          <w:rFonts w:ascii="Times New Roman" w:hAnsi="Times New Roman"/>
          <w:sz w:val="22"/>
          <w:szCs w:val="22"/>
        </w:rPr>
        <w:t xml:space="preserve">, 98-105. </w:t>
      </w:r>
      <w:r w:rsidR="00AD517F" w:rsidRPr="00347326">
        <w:rPr>
          <w:rFonts w:ascii="Times New Roman" w:hAnsi="Times New Roman"/>
          <w:sz w:val="22"/>
          <w:szCs w:val="22"/>
        </w:rPr>
        <w:t>(PMC3986920)</w:t>
      </w:r>
    </w:p>
    <w:p w14:paraId="38A14020" w14:textId="77777777" w:rsidR="00D26889" w:rsidRPr="00347326" w:rsidRDefault="00D26889" w:rsidP="00D26889">
      <w:pPr>
        <w:pStyle w:val="ListParagraph"/>
        <w:numPr>
          <w:ilvl w:val="0"/>
          <w:numId w:val="1"/>
        </w:numPr>
        <w:rPr>
          <w:sz w:val="22"/>
          <w:szCs w:val="22"/>
        </w:rPr>
      </w:pPr>
      <w:r w:rsidRPr="00347326">
        <w:rPr>
          <w:rStyle w:val="Strong"/>
          <w:b w:val="0"/>
          <w:color w:val="000000"/>
          <w:sz w:val="22"/>
          <w:szCs w:val="22"/>
        </w:rPr>
        <w:t>Kendzor,</w:t>
      </w:r>
      <w:r w:rsidRPr="00347326">
        <w:rPr>
          <w:rStyle w:val="Strong"/>
          <w:color w:val="000000"/>
          <w:sz w:val="22"/>
          <w:szCs w:val="22"/>
        </w:rPr>
        <w:t xml:space="preserve"> </w:t>
      </w:r>
      <w:r w:rsidRPr="00347326">
        <w:rPr>
          <w:color w:val="000000"/>
          <w:sz w:val="22"/>
          <w:szCs w:val="22"/>
        </w:rPr>
        <w:t xml:space="preserve">D. E., Chen, M., Reininger, B. M., </w:t>
      </w:r>
      <w:r w:rsidRPr="00347326">
        <w:rPr>
          <w:b/>
          <w:color w:val="000000"/>
          <w:sz w:val="22"/>
          <w:szCs w:val="22"/>
        </w:rPr>
        <w:t>Businelle, M. S.</w:t>
      </w:r>
      <w:r w:rsidRPr="00347326">
        <w:rPr>
          <w:color w:val="000000"/>
          <w:sz w:val="22"/>
          <w:szCs w:val="22"/>
        </w:rPr>
        <w:t xml:space="preserve">, Stewart, D. W., Fisher-Hoch, S. P., Rentfro, A. R., Wetter, D.W., &amp; McCormick, J. B. (2014). </w:t>
      </w:r>
      <w:r w:rsidRPr="00347326">
        <w:rPr>
          <w:sz w:val="22"/>
          <w:szCs w:val="22"/>
        </w:rPr>
        <w:t xml:space="preserve">The association of depression and anxiety with glycemic control among Mexican Americans with diabetes living near the U.S.-Mexico border. </w:t>
      </w:r>
      <w:r w:rsidRPr="00347326">
        <w:rPr>
          <w:i/>
          <w:sz w:val="22"/>
          <w:szCs w:val="22"/>
        </w:rPr>
        <w:t>BMC Public Health, 14</w:t>
      </w:r>
      <w:r w:rsidRPr="00347326">
        <w:rPr>
          <w:sz w:val="22"/>
          <w:szCs w:val="22"/>
        </w:rPr>
        <w:t>, 176</w:t>
      </w:r>
      <w:r w:rsidRPr="00347326">
        <w:rPr>
          <w:color w:val="000000"/>
          <w:sz w:val="22"/>
          <w:szCs w:val="22"/>
        </w:rPr>
        <w:t xml:space="preserve">. </w:t>
      </w:r>
      <w:r w:rsidR="0085159E" w:rsidRPr="00347326">
        <w:rPr>
          <w:color w:val="000000"/>
          <w:sz w:val="22"/>
          <w:szCs w:val="22"/>
        </w:rPr>
        <w:t>(PMC3929559)</w:t>
      </w:r>
    </w:p>
    <w:p w14:paraId="1D25CEEA" w14:textId="77777777" w:rsidR="005E6520" w:rsidRPr="00347326" w:rsidRDefault="005E6520" w:rsidP="001D7649">
      <w:pPr>
        <w:numPr>
          <w:ilvl w:val="0"/>
          <w:numId w:val="1"/>
        </w:numPr>
        <w:rPr>
          <w:sz w:val="22"/>
          <w:szCs w:val="22"/>
        </w:rPr>
      </w:pPr>
      <w:r w:rsidRPr="00347326">
        <w:rPr>
          <w:sz w:val="22"/>
          <w:szCs w:val="22"/>
        </w:rPr>
        <w:t xml:space="preserve">Reitzel, L. R., Kendzor, D. E., Cao, Y., &amp; </w:t>
      </w:r>
      <w:r w:rsidR="0087567C" w:rsidRPr="00347326">
        <w:rPr>
          <w:b/>
          <w:sz w:val="22"/>
          <w:szCs w:val="22"/>
          <w:vertAlign w:val="superscript"/>
        </w:rPr>
        <w:t>§</w:t>
      </w:r>
      <w:r w:rsidRPr="00347326">
        <w:rPr>
          <w:b/>
          <w:sz w:val="22"/>
          <w:szCs w:val="22"/>
        </w:rPr>
        <w:t>Businelle, M. S.</w:t>
      </w:r>
      <w:r w:rsidRPr="00347326">
        <w:rPr>
          <w:sz w:val="22"/>
          <w:szCs w:val="22"/>
        </w:rPr>
        <w:t xml:space="preserve"> (</w:t>
      </w:r>
      <w:r w:rsidR="00D20D9B" w:rsidRPr="00347326">
        <w:rPr>
          <w:sz w:val="22"/>
          <w:szCs w:val="22"/>
        </w:rPr>
        <w:t>2014</w:t>
      </w:r>
      <w:r w:rsidRPr="00347326">
        <w:rPr>
          <w:sz w:val="22"/>
          <w:szCs w:val="22"/>
        </w:rPr>
        <w:t xml:space="preserve">). Subjective </w:t>
      </w:r>
      <w:r w:rsidR="008B56DD" w:rsidRPr="00347326">
        <w:rPr>
          <w:sz w:val="22"/>
          <w:szCs w:val="22"/>
        </w:rPr>
        <w:t>s</w:t>
      </w:r>
      <w:r w:rsidRPr="00347326">
        <w:rPr>
          <w:sz w:val="22"/>
          <w:szCs w:val="22"/>
        </w:rPr>
        <w:t xml:space="preserve">ocial </w:t>
      </w:r>
      <w:r w:rsidR="008B56DD" w:rsidRPr="00347326">
        <w:rPr>
          <w:sz w:val="22"/>
          <w:szCs w:val="22"/>
        </w:rPr>
        <w:t>s</w:t>
      </w:r>
      <w:r w:rsidRPr="00347326">
        <w:rPr>
          <w:sz w:val="22"/>
          <w:szCs w:val="22"/>
        </w:rPr>
        <w:t xml:space="preserve">tatus </w:t>
      </w:r>
      <w:r w:rsidR="008B56DD" w:rsidRPr="00347326">
        <w:rPr>
          <w:sz w:val="22"/>
          <w:szCs w:val="22"/>
        </w:rPr>
        <w:t>p</w:t>
      </w:r>
      <w:r w:rsidRPr="00347326">
        <w:rPr>
          <w:sz w:val="22"/>
          <w:szCs w:val="22"/>
        </w:rPr>
        <w:t xml:space="preserve">redicts </w:t>
      </w:r>
      <w:r w:rsidR="008B56DD" w:rsidRPr="00347326">
        <w:rPr>
          <w:sz w:val="22"/>
          <w:szCs w:val="22"/>
        </w:rPr>
        <w:t>q</w:t>
      </w:r>
      <w:r w:rsidRPr="00347326">
        <w:rPr>
          <w:sz w:val="22"/>
          <w:szCs w:val="22"/>
        </w:rPr>
        <w:t xml:space="preserve">uit </w:t>
      </w:r>
      <w:r w:rsidR="008B56DD" w:rsidRPr="00347326">
        <w:rPr>
          <w:sz w:val="22"/>
          <w:szCs w:val="22"/>
        </w:rPr>
        <w:t>d</w:t>
      </w:r>
      <w:r w:rsidRPr="00347326">
        <w:rPr>
          <w:sz w:val="22"/>
          <w:szCs w:val="22"/>
        </w:rPr>
        <w:t xml:space="preserve">ay </w:t>
      </w:r>
      <w:r w:rsidR="008B56DD" w:rsidRPr="00347326">
        <w:rPr>
          <w:sz w:val="22"/>
          <w:szCs w:val="22"/>
        </w:rPr>
        <w:t>a</w:t>
      </w:r>
      <w:r w:rsidRPr="00347326">
        <w:rPr>
          <w:sz w:val="22"/>
          <w:szCs w:val="22"/>
        </w:rPr>
        <w:t xml:space="preserve">bstinence </w:t>
      </w:r>
      <w:r w:rsidR="008B56DD" w:rsidRPr="00347326">
        <w:rPr>
          <w:sz w:val="22"/>
          <w:szCs w:val="22"/>
        </w:rPr>
        <w:t>a</w:t>
      </w:r>
      <w:r w:rsidRPr="00347326">
        <w:rPr>
          <w:sz w:val="22"/>
          <w:szCs w:val="22"/>
        </w:rPr>
        <w:t xml:space="preserve">mong </w:t>
      </w:r>
      <w:r w:rsidR="008B56DD" w:rsidRPr="00347326">
        <w:rPr>
          <w:sz w:val="22"/>
          <w:szCs w:val="22"/>
        </w:rPr>
        <w:t>h</w:t>
      </w:r>
      <w:r w:rsidRPr="00347326">
        <w:rPr>
          <w:sz w:val="22"/>
          <w:szCs w:val="22"/>
        </w:rPr>
        <w:t xml:space="preserve">omeless </w:t>
      </w:r>
      <w:r w:rsidR="008B56DD" w:rsidRPr="00347326">
        <w:rPr>
          <w:sz w:val="22"/>
          <w:szCs w:val="22"/>
        </w:rPr>
        <w:t>s</w:t>
      </w:r>
      <w:r w:rsidRPr="00347326">
        <w:rPr>
          <w:sz w:val="22"/>
          <w:szCs w:val="22"/>
        </w:rPr>
        <w:t xml:space="preserve">mokers. </w:t>
      </w:r>
      <w:r w:rsidRPr="00347326">
        <w:rPr>
          <w:i/>
          <w:sz w:val="22"/>
          <w:szCs w:val="22"/>
        </w:rPr>
        <w:t>American Journal of Health Promotion</w:t>
      </w:r>
      <w:r w:rsidR="00D20D9B" w:rsidRPr="00347326">
        <w:rPr>
          <w:i/>
          <w:sz w:val="22"/>
          <w:szCs w:val="22"/>
        </w:rPr>
        <w:t xml:space="preserve">, </w:t>
      </w:r>
      <w:r w:rsidR="001D7649" w:rsidRPr="00347326">
        <w:rPr>
          <w:i/>
          <w:sz w:val="22"/>
          <w:szCs w:val="22"/>
        </w:rPr>
        <w:t>29</w:t>
      </w:r>
      <w:r w:rsidR="00D20D9B" w:rsidRPr="00347326">
        <w:rPr>
          <w:sz w:val="22"/>
          <w:szCs w:val="22"/>
        </w:rPr>
        <w:t xml:space="preserve">, </w:t>
      </w:r>
      <w:r w:rsidR="001D7649" w:rsidRPr="00347326">
        <w:rPr>
          <w:sz w:val="22"/>
          <w:szCs w:val="22"/>
        </w:rPr>
        <w:t>43-45</w:t>
      </w:r>
      <w:r w:rsidRPr="00347326">
        <w:rPr>
          <w:sz w:val="22"/>
          <w:szCs w:val="22"/>
        </w:rPr>
        <w:t>.</w:t>
      </w:r>
      <w:r w:rsidR="0085159E" w:rsidRPr="00347326">
        <w:rPr>
          <w:sz w:val="22"/>
          <w:szCs w:val="22"/>
        </w:rPr>
        <w:t xml:space="preserve"> (PMID: </w:t>
      </w:r>
      <w:r w:rsidR="001D7649" w:rsidRPr="00347326">
        <w:rPr>
          <w:sz w:val="22"/>
          <w:szCs w:val="22"/>
        </w:rPr>
        <w:t>25170885</w:t>
      </w:r>
      <w:r w:rsidR="0085159E" w:rsidRPr="00347326">
        <w:rPr>
          <w:sz w:val="22"/>
          <w:szCs w:val="22"/>
        </w:rPr>
        <w:t>)</w:t>
      </w:r>
    </w:p>
    <w:p w14:paraId="4E7F9ED4" w14:textId="77777777" w:rsidR="00C00C19" w:rsidRPr="00347326" w:rsidRDefault="00C00C19" w:rsidP="00C00C19">
      <w:pPr>
        <w:numPr>
          <w:ilvl w:val="0"/>
          <w:numId w:val="1"/>
        </w:numPr>
        <w:rPr>
          <w:sz w:val="22"/>
          <w:szCs w:val="22"/>
        </w:rPr>
      </w:pPr>
      <w:r w:rsidRPr="00347326">
        <w:rPr>
          <w:sz w:val="22"/>
          <w:szCs w:val="22"/>
        </w:rPr>
        <w:t xml:space="preserve">Kendzor, D. E., </w:t>
      </w:r>
      <w:r w:rsidRPr="00347326">
        <w:rPr>
          <w:b/>
          <w:sz w:val="22"/>
          <w:szCs w:val="22"/>
        </w:rPr>
        <w:t>Businelle, M. S.</w:t>
      </w:r>
      <w:r w:rsidRPr="00347326">
        <w:rPr>
          <w:sz w:val="22"/>
          <w:szCs w:val="22"/>
        </w:rPr>
        <w:t xml:space="preserve">, Reitzel, L. R., Castro, Y., Vidrine, J. I., Mazas, C. A., Cinciripini, P. M., Lam, C. Y., Adams, C. E., Correa-Fernández, V., Cano, M. A., &amp; Wetter, D. W. (2014). The influence of discrimination on smoking cessation among Latinos. </w:t>
      </w:r>
      <w:r w:rsidRPr="00347326">
        <w:rPr>
          <w:i/>
          <w:sz w:val="22"/>
          <w:szCs w:val="22"/>
        </w:rPr>
        <w:t>Drug and Alcohol Dependence, 136</w:t>
      </w:r>
      <w:r w:rsidRPr="00347326">
        <w:rPr>
          <w:sz w:val="22"/>
          <w:szCs w:val="22"/>
        </w:rPr>
        <w:t>, 143-148.</w:t>
      </w:r>
      <w:r w:rsidR="0085159E" w:rsidRPr="00347326">
        <w:rPr>
          <w:sz w:val="22"/>
          <w:szCs w:val="22"/>
        </w:rPr>
        <w:t xml:space="preserve"> (PMC3967740)</w:t>
      </w:r>
    </w:p>
    <w:p w14:paraId="10FD1139" w14:textId="77777777" w:rsidR="00E25620" w:rsidRPr="00347326" w:rsidRDefault="00E25620" w:rsidP="00E25620">
      <w:pPr>
        <w:pStyle w:val="ListParagraph"/>
        <w:numPr>
          <w:ilvl w:val="0"/>
          <w:numId w:val="1"/>
        </w:numPr>
        <w:rPr>
          <w:sz w:val="22"/>
          <w:szCs w:val="22"/>
        </w:rPr>
      </w:pPr>
      <w:r w:rsidRPr="00347326">
        <w:rPr>
          <w:b/>
          <w:sz w:val="22"/>
          <w:szCs w:val="22"/>
        </w:rPr>
        <w:t>Businelle, M. S.</w:t>
      </w:r>
      <w:r w:rsidRPr="00347326">
        <w:rPr>
          <w:sz w:val="22"/>
          <w:szCs w:val="22"/>
        </w:rPr>
        <w:t xml:space="preserve">, *Cuate, E. L., *Kesh, A., *Poonawalla, I. B., &amp; Kendzor, D. E. (2013). Comparing homeless smokers to economically disadvantaged domiciled smokers. </w:t>
      </w:r>
      <w:r w:rsidRPr="00347326">
        <w:rPr>
          <w:i/>
          <w:sz w:val="22"/>
          <w:szCs w:val="22"/>
        </w:rPr>
        <w:t xml:space="preserve">American Journal of Public Health, 103, </w:t>
      </w:r>
      <w:r w:rsidRPr="00347326">
        <w:rPr>
          <w:sz w:val="22"/>
          <w:szCs w:val="22"/>
        </w:rPr>
        <w:t>S218-S220.</w:t>
      </w:r>
      <w:r w:rsidR="0085159E" w:rsidRPr="00347326">
        <w:rPr>
          <w:sz w:val="22"/>
          <w:szCs w:val="22"/>
        </w:rPr>
        <w:t xml:space="preserve"> </w:t>
      </w:r>
      <w:r w:rsidR="00DB6546" w:rsidRPr="00347326">
        <w:rPr>
          <w:sz w:val="22"/>
          <w:szCs w:val="22"/>
        </w:rPr>
        <w:t>(PMC3969128)</w:t>
      </w:r>
    </w:p>
    <w:p w14:paraId="578A61E4" w14:textId="77777777" w:rsidR="005B0BC3" w:rsidRPr="00347326" w:rsidRDefault="005B0BC3" w:rsidP="00C70F97">
      <w:pPr>
        <w:pStyle w:val="BodyText"/>
        <w:numPr>
          <w:ilvl w:val="0"/>
          <w:numId w:val="1"/>
        </w:numPr>
        <w:spacing w:after="0"/>
        <w:rPr>
          <w:sz w:val="22"/>
          <w:szCs w:val="22"/>
        </w:rPr>
      </w:pPr>
      <w:r w:rsidRPr="00347326">
        <w:rPr>
          <w:b/>
          <w:sz w:val="22"/>
          <w:szCs w:val="22"/>
        </w:rPr>
        <w:t>Businelle, M. S.</w:t>
      </w:r>
      <w:r w:rsidRPr="00347326">
        <w:rPr>
          <w:sz w:val="22"/>
          <w:szCs w:val="22"/>
        </w:rPr>
        <w:t xml:space="preserve">, Lam, C. Y., Kendzor, D. E., Cofta-Woerpel, L., McClure, J. B., Cinciripini, P. M., &amp; Wetter, D. W. (2013). Alcohol consumption and urges to smoke during a smoking cessation attempt. </w:t>
      </w:r>
      <w:r w:rsidRPr="00347326">
        <w:rPr>
          <w:i/>
          <w:sz w:val="22"/>
          <w:szCs w:val="22"/>
        </w:rPr>
        <w:t>Experimental and Clinical Psychopharmacology, 21(1),</w:t>
      </w:r>
      <w:r w:rsidRPr="00347326">
        <w:rPr>
          <w:sz w:val="22"/>
          <w:szCs w:val="22"/>
        </w:rPr>
        <w:t xml:space="preserve"> 29-37. </w:t>
      </w:r>
      <w:r w:rsidR="00C70F97" w:rsidRPr="00347326">
        <w:rPr>
          <w:sz w:val="22"/>
          <w:szCs w:val="22"/>
        </w:rPr>
        <w:t>(PMC3854865)</w:t>
      </w:r>
    </w:p>
    <w:p w14:paraId="72DA4BC8" w14:textId="77777777" w:rsidR="005B0BC3" w:rsidRPr="00347326" w:rsidRDefault="005B0BC3" w:rsidP="00FC5207">
      <w:pPr>
        <w:pStyle w:val="jeffheading1"/>
        <w:numPr>
          <w:ilvl w:val="0"/>
          <w:numId w:val="1"/>
        </w:numPr>
        <w:spacing w:before="0" w:beforeAutospacing="0" w:after="0" w:afterAutospacing="0"/>
        <w:rPr>
          <w:sz w:val="22"/>
          <w:szCs w:val="22"/>
        </w:rPr>
      </w:pPr>
      <w:r w:rsidRPr="00347326">
        <w:rPr>
          <w:b/>
          <w:sz w:val="22"/>
          <w:szCs w:val="22"/>
        </w:rPr>
        <w:t>Businelle, M. S.</w:t>
      </w:r>
      <w:r w:rsidRPr="00347326">
        <w:rPr>
          <w:sz w:val="22"/>
          <w:szCs w:val="22"/>
        </w:rPr>
        <w:t xml:space="preserve">, Kendzor, D. E., Reitzel, L. R., Vidrine, J. I., Castro, Y., Mullen, P. D., Velasquez, M. M., Cofta-Woerpel, L., Cinciripini, P. M., Greisinger, A. J., &amp; Wetter, D. W. (2013). Pathways linking socioeconomic status and postpartum smoking relapse. </w:t>
      </w:r>
      <w:r w:rsidRPr="00347326">
        <w:rPr>
          <w:i/>
          <w:sz w:val="22"/>
          <w:szCs w:val="22"/>
        </w:rPr>
        <w:t>Annals of Behavioral Medicine, 45</w:t>
      </w:r>
      <w:r w:rsidRPr="00347326">
        <w:rPr>
          <w:sz w:val="22"/>
          <w:szCs w:val="22"/>
        </w:rPr>
        <w:t xml:space="preserve">, 180-191. </w:t>
      </w:r>
      <w:r w:rsidR="00FC5207" w:rsidRPr="00347326">
        <w:rPr>
          <w:sz w:val="22"/>
          <w:szCs w:val="22"/>
        </w:rPr>
        <w:t>(PMC3854787)</w:t>
      </w:r>
    </w:p>
    <w:p w14:paraId="3B9A1D56" w14:textId="77777777" w:rsidR="00605FDC" w:rsidRPr="00347326" w:rsidRDefault="00605FDC" w:rsidP="008034C8">
      <w:pPr>
        <w:pStyle w:val="ListParagraph"/>
        <w:numPr>
          <w:ilvl w:val="0"/>
          <w:numId w:val="1"/>
        </w:numPr>
        <w:rPr>
          <w:color w:val="000000"/>
          <w:sz w:val="22"/>
          <w:szCs w:val="22"/>
        </w:rPr>
      </w:pPr>
      <w:r w:rsidRPr="00347326">
        <w:rPr>
          <w:sz w:val="22"/>
          <w:szCs w:val="22"/>
        </w:rPr>
        <w:t xml:space="preserve">Shuval, K., Chiu, C. Y., Barlow, C. E., Gabriel, K. P., Kendzor, D. E., </w:t>
      </w:r>
      <w:r w:rsidRPr="00347326">
        <w:rPr>
          <w:b/>
          <w:sz w:val="22"/>
          <w:szCs w:val="22"/>
        </w:rPr>
        <w:t>Businelle, M. S.</w:t>
      </w:r>
      <w:r w:rsidRPr="00347326">
        <w:rPr>
          <w:sz w:val="22"/>
          <w:szCs w:val="22"/>
        </w:rPr>
        <w:t>, Balasubramanian, B. A</w:t>
      </w:r>
      <w:r w:rsidRPr="00347326">
        <w:rPr>
          <w:color w:val="000000"/>
          <w:sz w:val="22"/>
          <w:szCs w:val="22"/>
        </w:rPr>
        <w:t xml:space="preserve">. (2013). </w:t>
      </w:r>
      <w:r w:rsidR="008034C8" w:rsidRPr="00347326">
        <w:rPr>
          <w:color w:val="000000"/>
          <w:sz w:val="22"/>
          <w:szCs w:val="22"/>
        </w:rPr>
        <w:t>Family history of chronic disease and meeting public health guidelines for physical activity: The cooper center longitudinal study</w:t>
      </w:r>
      <w:r w:rsidRPr="00347326">
        <w:rPr>
          <w:color w:val="000000"/>
          <w:sz w:val="22"/>
          <w:szCs w:val="22"/>
        </w:rPr>
        <w:t xml:space="preserve">. </w:t>
      </w:r>
      <w:r w:rsidRPr="00347326">
        <w:rPr>
          <w:i/>
          <w:color w:val="000000"/>
          <w:sz w:val="22"/>
          <w:szCs w:val="22"/>
        </w:rPr>
        <w:t>Mayo Clinic Proceedings,</w:t>
      </w:r>
      <w:r w:rsidRPr="00347326">
        <w:rPr>
          <w:i/>
        </w:rPr>
        <w:t xml:space="preserve"> </w:t>
      </w:r>
      <w:r w:rsidRPr="00347326">
        <w:rPr>
          <w:i/>
          <w:color w:val="000000"/>
          <w:sz w:val="22"/>
          <w:szCs w:val="22"/>
        </w:rPr>
        <w:t>88</w:t>
      </w:r>
      <w:r w:rsidRPr="00347326">
        <w:rPr>
          <w:color w:val="000000"/>
          <w:sz w:val="22"/>
          <w:szCs w:val="22"/>
        </w:rPr>
        <w:t>, 588-592.</w:t>
      </w:r>
      <w:r w:rsidR="0085159E" w:rsidRPr="00347326">
        <w:rPr>
          <w:color w:val="000000"/>
          <w:sz w:val="22"/>
          <w:szCs w:val="22"/>
        </w:rPr>
        <w:t xml:space="preserve"> </w:t>
      </w:r>
      <w:r w:rsidR="008034C8" w:rsidRPr="00347326">
        <w:rPr>
          <w:color w:val="000000"/>
          <w:sz w:val="22"/>
          <w:szCs w:val="22"/>
        </w:rPr>
        <w:t>(PMID: 23726398)</w:t>
      </w:r>
    </w:p>
    <w:p w14:paraId="22643274" w14:textId="77777777" w:rsidR="00E632CD" w:rsidRPr="00347326" w:rsidRDefault="00E632CD" w:rsidP="009C4C9F">
      <w:pPr>
        <w:widowControl w:val="0"/>
        <w:numPr>
          <w:ilvl w:val="0"/>
          <w:numId w:val="1"/>
        </w:numPr>
        <w:rPr>
          <w:sz w:val="22"/>
          <w:szCs w:val="22"/>
        </w:rPr>
      </w:pPr>
      <w:r w:rsidRPr="00347326">
        <w:rPr>
          <w:sz w:val="22"/>
          <w:szCs w:val="22"/>
        </w:rPr>
        <w:t xml:space="preserve">Reitzel, L. R. Kendzor, D. E., Castro, Y., Cao, Y., </w:t>
      </w:r>
      <w:r w:rsidRPr="00347326">
        <w:rPr>
          <w:b/>
          <w:sz w:val="22"/>
          <w:szCs w:val="22"/>
        </w:rPr>
        <w:t>Businelle, M. S.</w:t>
      </w:r>
      <w:r w:rsidRPr="00347326">
        <w:rPr>
          <w:sz w:val="22"/>
          <w:szCs w:val="22"/>
        </w:rPr>
        <w:t xml:space="preserve">, Mazas, C. A., Cofta-Woerpel, L., Li, Y., Cinciripini, P. M., </w:t>
      </w:r>
      <w:r w:rsidRPr="00347326">
        <w:rPr>
          <w:rStyle w:val="Strong"/>
          <w:b w:val="0"/>
          <w:sz w:val="22"/>
          <w:szCs w:val="22"/>
        </w:rPr>
        <w:t>Ahluwalia, J. S., &amp; Wetter, D. W. (</w:t>
      </w:r>
      <w:r w:rsidR="00507737" w:rsidRPr="00347326">
        <w:rPr>
          <w:rStyle w:val="Strong"/>
          <w:b w:val="0"/>
          <w:sz w:val="22"/>
          <w:szCs w:val="22"/>
        </w:rPr>
        <w:t>2013</w:t>
      </w:r>
      <w:r w:rsidRPr="00347326">
        <w:rPr>
          <w:rStyle w:val="Strong"/>
          <w:b w:val="0"/>
          <w:sz w:val="22"/>
          <w:szCs w:val="22"/>
        </w:rPr>
        <w:t xml:space="preserve">). </w:t>
      </w:r>
      <w:r w:rsidRPr="00347326">
        <w:rPr>
          <w:sz w:val="22"/>
          <w:szCs w:val="22"/>
        </w:rPr>
        <w:t xml:space="preserve">The </w:t>
      </w:r>
      <w:r w:rsidR="005574B1" w:rsidRPr="00347326">
        <w:rPr>
          <w:sz w:val="22"/>
          <w:szCs w:val="22"/>
        </w:rPr>
        <w:t>r</w:t>
      </w:r>
      <w:r w:rsidRPr="00347326">
        <w:rPr>
          <w:sz w:val="22"/>
          <w:szCs w:val="22"/>
        </w:rPr>
        <w:t xml:space="preserve">elation between </w:t>
      </w:r>
      <w:r w:rsidR="005574B1" w:rsidRPr="00347326">
        <w:rPr>
          <w:sz w:val="22"/>
          <w:szCs w:val="22"/>
        </w:rPr>
        <w:t>s</w:t>
      </w:r>
      <w:r w:rsidRPr="00347326">
        <w:rPr>
          <w:sz w:val="22"/>
          <w:szCs w:val="22"/>
        </w:rPr>
        <w:t xml:space="preserve">ocial </w:t>
      </w:r>
      <w:r w:rsidR="005574B1" w:rsidRPr="00347326">
        <w:rPr>
          <w:sz w:val="22"/>
          <w:szCs w:val="22"/>
        </w:rPr>
        <w:t>c</w:t>
      </w:r>
      <w:r w:rsidRPr="00347326">
        <w:rPr>
          <w:sz w:val="22"/>
          <w:szCs w:val="22"/>
        </w:rPr>
        <w:t xml:space="preserve">ohesion and </w:t>
      </w:r>
      <w:r w:rsidR="005574B1" w:rsidRPr="00347326">
        <w:rPr>
          <w:sz w:val="22"/>
          <w:szCs w:val="22"/>
        </w:rPr>
        <w:t>s</w:t>
      </w:r>
      <w:r w:rsidRPr="00347326">
        <w:rPr>
          <w:sz w:val="22"/>
          <w:szCs w:val="22"/>
        </w:rPr>
        <w:t xml:space="preserve">moking </w:t>
      </w:r>
      <w:r w:rsidR="005574B1" w:rsidRPr="00347326">
        <w:rPr>
          <w:sz w:val="22"/>
          <w:szCs w:val="22"/>
        </w:rPr>
        <w:t>c</w:t>
      </w:r>
      <w:r w:rsidRPr="00347326">
        <w:rPr>
          <w:sz w:val="22"/>
          <w:szCs w:val="22"/>
        </w:rPr>
        <w:t xml:space="preserve">essation among Black </w:t>
      </w:r>
      <w:r w:rsidR="005574B1" w:rsidRPr="00347326">
        <w:rPr>
          <w:sz w:val="22"/>
          <w:szCs w:val="22"/>
        </w:rPr>
        <w:t>s</w:t>
      </w:r>
      <w:r w:rsidRPr="00347326">
        <w:rPr>
          <w:sz w:val="22"/>
          <w:szCs w:val="22"/>
        </w:rPr>
        <w:t xml:space="preserve">mokers, and the </w:t>
      </w:r>
      <w:r w:rsidR="005574B1" w:rsidRPr="00347326">
        <w:rPr>
          <w:sz w:val="22"/>
          <w:szCs w:val="22"/>
        </w:rPr>
        <w:t>p</w:t>
      </w:r>
      <w:r w:rsidRPr="00347326">
        <w:rPr>
          <w:sz w:val="22"/>
          <w:szCs w:val="22"/>
        </w:rPr>
        <w:t xml:space="preserve">otential </w:t>
      </w:r>
      <w:r w:rsidR="005574B1" w:rsidRPr="00347326">
        <w:rPr>
          <w:sz w:val="22"/>
          <w:szCs w:val="22"/>
        </w:rPr>
        <w:t>r</w:t>
      </w:r>
      <w:r w:rsidRPr="00347326">
        <w:rPr>
          <w:sz w:val="22"/>
          <w:szCs w:val="22"/>
        </w:rPr>
        <w:t xml:space="preserve">ole of </w:t>
      </w:r>
      <w:r w:rsidR="005574B1" w:rsidRPr="00347326">
        <w:rPr>
          <w:sz w:val="22"/>
          <w:szCs w:val="22"/>
        </w:rPr>
        <w:t>p</w:t>
      </w:r>
      <w:r w:rsidRPr="00347326">
        <w:rPr>
          <w:sz w:val="22"/>
          <w:szCs w:val="22"/>
        </w:rPr>
        <w:t xml:space="preserve">sychosocial </w:t>
      </w:r>
      <w:r w:rsidR="005574B1" w:rsidRPr="00347326">
        <w:rPr>
          <w:sz w:val="22"/>
          <w:szCs w:val="22"/>
        </w:rPr>
        <w:t>m</w:t>
      </w:r>
      <w:r w:rsidRPr="00347326">
        <w:rPr>
          <w:sz w:val="22"/>
          <w:szCs w:val="22"/>
        </w:rPr>
        <w:t>ediators.</w:t>
      </w:r>
      <w:r w:rsidRPr="00347326">
        <w:rPr>
          <w:bCs/>
          <w:sz w:val="22"/>
          <w:szCs w:val="22"/>
        </w:rPr>
        <w:t xml:space="preserve"> </w:t>
      </w:r>
      <w:r w:rsidRPr="00347326">
        <w:rPr>
          <w:i/>
          <w:sz w:val="22"/>
          <w:szCs w:val="22"/>
        </w:rPr>
        <w:t>Annals of Behavioral Medicine</w:t>
      </w:r>
      <w:r w:rsidR="00507737" w:rsidRPr="00347326">
        <w:rPr>
          <w:i/>
          <w:sz w:val="22"/>
          <w:szCs w:val="22"/>
        </w:rPr>
        <w:t>, 45</w:t>
      </w:r>
      <w:r w:rsidR="00507737" w:rsidRPr="00347326">
        <w:rPr>
          <w:sz w:val="22"/>
          <w:szCs w:val="22"/>
        </w:rPr>
        <w:t>, 249-257.</w:t>
      </w:r>
      <w:r w:rsidR="009C4C9F" w:rsidRPr="00347326">
        <w:rPr>
          <w:rFonts w:ascii="Arial" w:hAnsi="Arial" w:cs="Arial"/>
          <w:color w:val="575757"/>
          <w:sz w:val="17"/>
          <w:szCs w:val="17"/>
        </w:rPr>
        <w:t xml:space="preserve"> </w:t>
      </w:r>
      <w:r w:rsidR="009C4C9F" w:rsidRPr="00347326">
        <w:rPr>
          <w:sz w:val="22"/>
          <w:szCs w:val="22"/>
        </w:rPr>
        <w:t>(PMC3587036)</w:t>
      </w:r>
    </w:p>
    <w:p w14:paraId="78F0472E" w14:textId="77777777" w:rsidR="001C7695" w:rsidRPr="00347326" w:rsidRDefault="001C7695" w:rsidP="00FB42F8">
      <w:pPr>
        <w:numPr>
          <w:ilvl w:val="0"/>
          <w:numId w:val="1"/>
        </w:numPr>
        <w:rPr>
          <w:sz w:val="27"/>
          <w:szCs w:val="27"/>
        </w:rPr>
      </w:pPr>
      <w:r w:rsidRPr="00347326">
        <w:rPr>
          <w:sz w:val="22"/>
          <w:szCs w:val="22"/>
        </w:rPr>
        <w:lastRenderedPageBreak/>
        <w:t>Kendzor</w:t>
      </w:r>
      <w:r w:rsidRPr="00347326">
        <w:rPr>
          <w:b/>
          <w:bCs/>
          <w:sz w:val="22"/>
          <w:szCs w:val="22"/>
        </w:rPr>
        <w:t xml:space="preserve">, </w:t>
      </w:r>
      <w:r w:rsidRPr="00347326">
        <w:rPr>
          <w:sz w:val="22"/>
          <w:szCs w:val="22"/>
        </w:rPr>
        <w:t xml:space="preserve">D. E., </w:t>
      </w:r>
      <w:r w:rsidRPr="00347326">
        <w:rPr>
          <w:b/>
          <w:sz w:val="22"/>
          <w:szCs w:val="22"/>
        </w:rPr>
        <w:t>Businelle, M. S.</w:t>
      </w:r>
      <w:r w:rsidRPr="00347326">
        <w:rPr>
          <w:sz w:val="22"/>
          <w:szCs w:val="22"/>
        </w:rPr>
        <w:t>, Cofta-Woerpel, L. M., Reitzel, L. R., Castro, Y., Vidrine, J. I., Mazas, C. A., Cinciripini, P. M., &amp; Wetter, D. W. (</w:t>
      </w:r>
      <w:r w:rsidR="00545DF5" w:rsidRPr="00347326">
        <w:rPr>
          <w:sz w:val="22"/>
          <w:szCs w:val="22"/>
        </w:rPr>
        <w:t>2013</w:t>
      </w:r>
      <w:r w:rsidRPr="00347326">
        <w:rPr>
          <w:sz w:val="22"/>
          <w:szCs w:val="22"/>
        </w:rPr>
        <w:t xml:space="preserve">). Mechanisms linking socioeconomic </w:t>
      </w:r>
      <w:r w:rsidR="00FB42F8" w:rsidRPr="00347326">
        <w:rPr>
          <w:sz w:val="22"/>
          <w:szCs w:val="22"/>
        </w:rPr>
        <w:t>disadvantage and BMI in</w:t>
      </w:r>
      <w:r w:rsidRPr="00347326">
        <w:rPr>
          <w:sz w:val="22"/>
          <w:szCs w:val="22"/>
        </w:rPr>
        <w:t xml:space="preserve"> smokers. </w:t>
      </w:r>
      <w:r w:rsidRPr="00347326">
        <w:rPr>
          <w:i/>
          <w:sz w:val="22"/>
          <w:szCs w:val="22"/>
        </w:rPr>
        <w:t>American Journal of Health Behavior</w:t>
      </w:r>
      <w:r w:rsidR="00545DF5" w:rsidRPr="00347326">
        <w:rPr>
          <w:i/>
          <w:sz w:val="22"/>
          <w:szCs w:val="22"/>
        </w:rPr>
        <w:t>, 37</w:t>
      </w:r>
      <w:r w:rsidR="00545DF5" w:rsidRPr="00347326">
        <w:rPr>
          <w:sz w:val="22"/>
          <w:szCs w:val="22"/>
        </w:rPr>
        <w:t>, 587-598</w:t>
      </w:r>
      <w:r w:rsidRPr="00347326">
        <w:rPr>
          <w:sz w:val="22"/>
          <w:szCs w:val="22"/>
        </w:rPr>
        <w:t>.</w:t>
      </w:r>
      <w:r w:rsidR="00CC2B02" w:rsidRPr="00347326">
        <w:rPr>
          <w:rFonts w:ascii="Arial" w:hAnsi="Arial" w:cs="Arial"/>
          <w:color w:val="000000"/>
          <w:sz w:val="22"/>
        </w:rPr>
        <w:t xml:space="preserve"> </w:t>
      </w:r>
      <w:r w:rsidR="00CC2B02" w:rsidRPr="00347326">
        <w:rPr>
          <w:sz w:val="22"/>
          <w:szCs w:val="22"/>
        </w:rPr>
        <w:t>(</w:t>
      </w:r>
      <w:r w:rsidR="00FB42F8" w:rsidRPr="00347326">
        <w:rPr>
          <w:sz w:val="22"/>
          <w:szCs w:val="22"/>
        </w:rPr>
        <w:t>PMC3903428</w:t>
      </w:r>
      <w:r w:rsidR="00CC2B02" w:rsidRPr="00347326">
        <w:rPr>
          <w:sz w:val="22"/>
          <w:szCs w:val="22"/>
        </w:rPr>
        <w:t>)</w:t>
      </w:r>
    </w:p>
    <w:p w14:paraId="34E7B502" w14:textId="77777777" w:rsidR="000918D7" w:rsidRPr="00347326" w:rsidRDefault="000918D7" w:rsidP="00FF57FA">
      <w:pPr>
        <w:widowControl w:val="0"/>
        <w:numPr>
          <w:ilvl w:val="0"/>
          <w:numId w:val="1"/>
        </w:numPr>
        <w:rPr>
          <w:sz w:val="22"/>
          <w:szCs w:val="22"/>
        </w:rPr>
      </w:pPr>
      <w:r w:rsidRPr="00347326">
        <w:rPr>
          <w:sz w:val="22"/>
          <w:szCs w:val="22"/>
          <w:lang w:val="es-CO"/>
        </w:rPr>
        <w:t xml:space="preserve">Castro, Y., </w:t>
      </w:r>
      <w:r w:rsidR="004F4AFD" w:rsidRPr="00347326">
        <w:rPr>
          <w:b/>
          <w:sz w:val="22"/>
          <w:szCs w:val="22"/>
          <w:lang w:val="es-CO"/>
        </w:rPr>
        <w:t>Businelle, M. S.</w:t>
      </w:r>
      <w:r w:rsidR="004F4AFD" w:rsidRPr="00347326">
        <w:rPr>
          <w:sz w:val="22"/>
          <w:szCs w:val="22"/>
          <w:lang w:val="es-CO"/>
        </w:rPr>
        <w:t xml:space="preserve">, Correa-Fernández, V., </w:t>
      </w:r>
      <w:r w:rsidRPr="00347326">
        <w:rPr>
          <w:sz w:val="22"/>
          <w:szCs w:val="22"/>
          <w:lang w:val="es-CO"/>
        </w:rPr>
        <w:t>Kendzor, D. E., Mazas, C. A., Cofta-Woerpel, L., &amp; Wetter, D. W. (</w:t>
      </w:r>
      <w:r w:rsidR="00812F61" w:rsidRPr="00347326">
        <w:rPr>
          <w:sz w:val="22"/>
          <w:szCs w:val="22"/>
          <w:lang w:val="es-CO"/>
        </w:rPr>
        <w:t>2012</w:t>
      </w:r>
      <w:r w:rsidRPr="00347326">
        <w:rPr>
          <w:sz w:val="22"/>
          <w:szCs w:val="22"/>
          <w:lang w:val="es-CO"/>
        </w:rPr>
        <w:t xml:space="preserve">). </w:t>
      </w:r>
      <w:r w:rsidR="004F4AFD" w:rsidRPr="00347326">
        <w:rPr>
          <w:bCs/>
          <w:sz w:val="22"/>
          <w:szCs w:val="22"/>
        </w:rPr>
        <w:t>Associations between indicators of acculturation and tobacco dependence among Spanish-speaking Latino smokers</w:t>
      </w:r>
      <w:r w:rsidRPr="00347326">
        <w:rPr>
          <w:sz w:val="22"/>
          <w:szCs w:val="22"/>
        </w:rPr>
        <w:t xml:space="preserve">. </w:t>
      </w:r>
      <w:r w:rsidRPr="00347326">
        <w:rPr>
          <w:i/>
          <w:sz w:val="22"/>
          <w:szCs w:val="22"/>
        </w:rPr>
        <w:t>Addictive Behaviors</w:t>
      </w:r>
      <w:r w:rsidR="00812F61" w:rsidRPr="00347326">
        <w:rPr>
          <w:i/>
          <w:sz w:val="22"/>
          <w:szCs w:val="22"/>
        </w:rPr>
        <w:t>, 37</w:t>
      </w:r>
      <w:r w:rsidR="00812F61" w:rsidRPr="00347326">
        <w:rPr>
          <w:sz w:val="22"/>
          <w:szCs w:val="22"/>
        </w:rPr>
        <w:t>, 1101-1108.</w:t>
      </w:r>
      <w:r w:rsidR="007269BE" w:rsidRPr="00347326">
        <w:rPr>
          <w:rFonts w:ascii="Arial" w:hAnsi="Arial" w:cs="Arial"/>
          <w:color w:val="575757"/>
          <w:sz w:val="22"/>
          <w:szCs w:val="22"/>
          <w:shd w:val="clear" w:color="auto" w:fill="FFFFFF"/>
        </w:rPr>
        <w:t xml:space="preserve"> </w:t>
      </w:r>
      <w:r w:rsidR="007269BE" w:rsidRPr="00347326">
        <w:rPr>
          <w:sz w:val="22"/>
          <w:szCs w:val="22"/>
        </w:rPr>
        <w:t>(PMC3389212)</w:t>
      </w:r>
    </w:p>
    <w:p w14:paraId="3817ECF6" w14:textId="77777777" w:rsidR="00115FA8" w:rsidRPr="00347326" w:rsidRDefault="00115FA8" w:rsidP="00FF57FA">
      <w:pPr>
        <w:pStyle w:val="ListParagraph"/>
        <w:widowControl w:val="0"/>
        <w:numPr>
          <w:ilvl w:val="0"/>
          <w:numId w:val="1"/>
        </w:numPr>
        <w:suppressAutoHyphens/>
        <w:rPr>
          <w:bCs/>
          <w:sz w:val="22"/>
          <w:szCs w:val="22"/>
        </w:rPr>
      </w:pPr>
      <w:r w:rsidRPr="00347326">
        <w:rPr>
          <w:sz w:val="22"/>
          <w:szCs w:val="22"/>
        </w:rPr>
        <w:t xml:space="preserve">Reitzel, L. R., Vidrine, J. I., </w:t>
      </w:r>
      <w:r w:rsidRPr="00347326">
        <w:rPr>
          <w:b/>
          <w:sz w:val="22"/>
          <w:szCs w:val="22"/>
        </w:rPr>
        <w:t>Businelle, M. S.</w:t>
      </w:r>
      <w:r w:rsidRPr="00347326">
        <w:rPr>
          <w:sz w:val="22"/>
          <w:szCs w:val="22"/>
        </w:rPr>
        <w:t xml:space="preserve">, Kendzor, D. E., Cao, Y., Mazas, C. A., Li, Y., </w:t>
      </w:r>
      <w:r w:rsidRPr="00347326">
        <w:rPr>
          <w:rStyle w:val="Strong"/>
          <w:b w:val="0"/>
          <w:sz w:val="22"/>
          <w:szCs w:val="22"/>
        </w:rPr>
        <w:t xml:space="preserve">Ahluwalia, J. S., </w:t>
      </w:r>
      <w:r w:rsidRPr="00347326">
        <w:rPr>
          <w:sz w:val="22"/>
          <w:szCs w:val="22"/>
        </w:rPr>
        <w:t>Cinciripini, P. M., Cofta-Woerpel, L., &amp; Wetter, D. W. (</w:t>
      </w:r>
      <w:r w:rsidR="0057079E" w:rsidRPr="00347326">
        <w:rPr>
          <w:sz w:val="22"/>
          <w:szCs w:val="22"/>
        </w:rPr>
        <w:t>2012</w:t>
      </w:r>
      <w:r w:rsidRPr="00347326">
        <w:rPr>
          <w:sz w:val="22"/>
          <w:szCs w:val="22"/>
        </w:rPr>
        <w:t xml:space="preserve">). </w:t>
      </w:r>
      <w:r w:rsidRPr="00347326">
        <w:rPr>
          <w:bCs/>
          <w:sz w:val="22"/>
          <w:szCs w:val="22"/>
        </w:rPr>
        <w:t xml:space="preserve">Neighborhood perceptions are associated with Tobacco Dependence among African American smokers. </w:t>
      </w:r>
      <w:r w:rsidRPr="00347326">
        <w:rPr>
          <w:bCs/>
          <w:i/>
          <w:sz w:val="22"/>
          <w:szCs w:val="22"/>
        </w:rPr>
        <w:t>Nicotine &amp; Tobacco Research</w:t>
      </w:r>
      <w:r w:rsidR="0057079E" w:rsidRPr="00347326">
        <w:rPr>
          <w:bCs/>
          <w:i/>
          <w:sz w:val="22"/>
          <w:szCs w:val="22"/>
        </w:rPr>
        <w:t>, 14</w:t>
      </w:r>
      <w:r w:rsidR="0057079E" w:rsidRPr="00347326">
        <w:rPr>
          <w:bCs/>
          <w:sz w:val="22"/>
          <w:szCs w:val="22"/>
        </w:rPr>
        <w:t>, 786-793.</w:t>
      </w:r>
      <w:r w:rsidR="00644E3C" w:rsidRPr="00347326">
        <w:rPr>
          <w:color w:val="575757"/>
          <w:sz w:val="22"/>
          <w:szCs w:val="22"/>
          <w:shd w:val="clear" w:color="auto" w:fill="FFFFFF"/>
        </w:rPr>
        <w:t xml:space="preserve"> (</w:t>
      </w:r>
      <w:r w:rsidR="00644E3C" w:rsidRPr="00347326">
        <w:rPr>
          <w:bCs/>
          <w:sz w:val="22"/>
          <w:szCs w:val="22"/>
        </w:rPr>
        <w:t>PMC3390547)</w:t>
      </w:r>
    </w:p>
    <w:p w14:paraId="08EA6E0A" w14:textId="77777777" w:rsidR="007203D8" w:rsidRPr="00347326" w:rsidRDefault="007203D8" w:rsidP="002A4364">
      <w:pPr>
        <w:pStyle w:val="ListParagraph"/>
        <w:widowControl w:val="0"/>
        <w:numPr>
          <w:ilvl w:val="0"/>
          <w:numId w:val="1"/>
        </w:numPr>
        <w:suppressAutoHyphens/>
        <w:rPr>
          <w:bCs/>
          <w:sz w:val="22"/>
          <w:szCs w:val="22"/>
        </w:rPr>
      </w:pPr>
      <w:r w:rsidRPr="00347326">
        <w:rPr>
          <w:sz w:val="22"/>
          <w:szCs w:val="22"/>
        </w:rPr>
        <w:t xml:space="preserve">Kendzor, D. E., Reitzel, L. R., Mazas, C. A., Cofta-Woerpel, L. M., Costello, T. J., Cao, Y., Vidrine, J. I., </w:t>
      </w:r>
      <w:r w:rsidRPr="00347326">
        <w:rPr>
          <w:b/>
          <w:sz w:val="22"/>
          <w:szCs w:val="22"/>
        </w:rPr>
        <w:t>Businelle, M. S.</w:t>
      </w:r>
      <w:r w:rsidRPr="00347326">
        <w:rPr>
          <w:sz w:val="22"/>
          <w:szCs w:val="22"/>
        </w:rPr>
        <w:t xml:space="preserve">, Li, Y., Castro, Y., Ahluwalia, J. S., Cinciripini, P. M., &amp; Wetter, D. W. (2012). Individual- and area-level unemployment influences smoking cessation among African Americans participating in a randomized clinical trial. </w:t>
      </w:r>
      <w:r w:rsidRPr="00347326">
        <w:rPr>
          <w:i/>
          <w:iCs/>
          <w:sz w:val="22"/>
          <w:szCs w:val="22"/>
        </w:rPr>
        <w:t xml:space="preserve">Social Science &amp; Medicine, 74, </w:t>
      </w:r>
      <w:r w:rsidRPr="00347326">
        <w:rPr>
          <w:sz w:val="22"/>
          <w:szCs w:val="22"/>
        </w:rPr>
        <w:t>1394-1401. (</w:t>
      </w:r>
      <w:r w:rsidR="009C4C9F" w:rsidRPr="00347326">
        <w:rPr>
          <w:sz w:val="22"/>
          <w:szCs w:val="22"/>
        </w:rPr>
        <w:t>PMC3321106</w:t>
      </w:r>
      <w:r w:rsidRPr="00347326">
        <w:rPr>
          <w:sz w:val="22"/>
          <w:szCs w:val="22"/>
        </w:rPr>
        <w:t>)</w:t>
      </w:r>
    </w:p>
    <w:p w14:paraId="248C32DA" w14:textId="77777777" w:rsidR="00FB038D" w:rsidRPr="00347326" w:rsidRDefault="00FB038D" w:rsidP="001A242A">
      <w:pPr>
        <w:numPr>
          <w:ilvl w:val="0"/>
          <w:numId w:val="1"/>
        </w:numPr>
        <w:rPr>
          <w:sz w:val="22"/>
          <w:szCs w:val="22"/>
        </w:rPr>
      </w:pPr>
      <w:r w:rsidRPr="00347326">
        <w:rPr>
          <w:sz w:val="22"/>
          <w:szCs w:val="22"/>
        </w:rPr>
        <w:t xml:space="preserve">Wetter, D. W., McClure, J. B., Cofta-Woerpel, L., Costello, T. J., Reitzel, L. R., </w:t>
      </w:r>
      <w:r w:rsidRPr="00347326">
        <w:rPr>
          <w:b/>
          <w:sz w:val="22"/>
          <w:szCs w:val="22"/>
        </w:rPr>
        <w:t>Businelle, M. S.</w:t>
      </w:r>
      <w:r w:rsidRPr="00347326">
        <w:rPr>
          <w:sz w:val="22"/>
          <w:szCs w:val="22"/>
        </w:rPr>
        <w:t>, &amp; Cinciripini, P. (</w:t>
      </w:r>
      <w:r w:rsidR="00FF2393" w:rsidRPr="00347326">
        <w:rPr>
          <w:sz w:val="22"/>
          <w:szCs w:val="22"/>
        </w:rPr>
        <w:t>2011</w:t>
      </w:r>
      <w:r w:rsidRPr="00347326">
        <w:rPr>
          <w:sz w:val="22"/>
          <w:szCs w:val="22"/>
        </w:rPr>
        <w:t xml:space="preserve">). </w:t>
      </w:r>
      <w:r w:rsidRPr="00347326">
        <w:rPr>
          <w:spacing w:val="-2"/>
          <w:sz w:val="22"/>
          <w:szCs w:val="22"/>
        </w:rPr>
        <w:t>A randomized clinical trial of a p</w:t>
      </w:r>
      <w:r w:rsidRPr="00347326">
        <w:rPr>
          <w:sz w:val="22"/>
          <w:szCs w:val="22"/>
        </w:rPr>
        <w:t xml:space="preserve">almtop computer-delivered treatment for smoking relapse prevention among women. </w:t>
      </w:r>
      <w:r w:rsidRPr="00347326">
        <w:rPr>
          <w:i/>
          <w:sz w:val="22"/>
          <w:szCs w:val="22"/>
        </w:rPr>
        <w:t>Psychology of Addictive Behaviors</w:t>
      </w:r>
      <w:r w:rsidR="00FF2393" w:rsidRPr="00347326">
        <w:rPr>
          <w:i/>
          <w:sz w:val="22"/>
          <w:szCs w:val="22"/>
        </w:rPr>
        <w:t>, 25</w:t>
      </w:r>
      <w:r w:rsidR="00FF2393" w:rsidRPr="00347326">
        <w:rPr>
          <w:sz w:val="22"/>
          <w:szCs w:val="22"/>
        </w:rPr>
        <w:t>, 365-371</w:t>
      </w:r>
      <w:r w:rsidRPr="00347326">
        <w:rPr>
          <w:sz w:val="22"/>
          <w:szCs w:val="22"/>
        </w:rPr>
        <w:t xml:space="preserve">. </w:t>
      </w:r>
      <w:r w:rsidR="001A242A" w:rsidRPr="00347326">
        <w:rPr>
          <w:sz w:val="22"/>
          <w:szCs w:val="22"/>
        </w:rPr>
        <w:t xml:space="preserve">(PMID: 21500879) </w:t>
      </w:r>
    </w:p>
    <w:p w14:paraId="31879808" w14:textId="77777777" w:rsidR="00D16A90" w:rsidRPr="00347326" w:rsidRDefault="00D16A90" w:rsidP="009C4C9F">
      <w:pPr>
        <w:widowControl w:val="0"/>
        <w:numPr>
          <w:ilvl w:val="0"/>
          <w:numId w:val="1"/>
        </w:numPr>
        <w:suppressAutoHyphens/>
        <w:rPr>
          <w:sz w:val="22"/>
          <w:szCs w:val="22"/>
        </w:rPr>
      </w:pPr>
      <w:r w:rsidRPr="00347326">
        <w:rPr>
          <w:sz w:val="22"/>
          <w:szCs w:val="22"/>
        </w:rPr>
        <w:t xml:space="preserve">Castro, Y., Kendzor, D. E., </w:t>
      </w:r>
      <w:r w:rsidRPr="00347326">
        <w:rPr>
          <w:b/>
          <w:sz w:val="22"/>
          <w:szCs w:val="22"/>
        </w:rPr>
        <w:t>Businelle, M. S.</w:t>
      </w:r>
      <w:r w:rsidRPr="00347326">
        <w:rPr>
          <w:sz w:val="22"/>
          <w:szCs w:val="22"/>
        </w:rPr>
        <w:t xml:space="preserve">, Mazas, C. A., Cofta-Woerpel, L., Cinciripini, P. M., &amp; Wetter, D. W. (2011). Structural and predictive equivalency of the Wisconsin Smoking Withdrawal Scale across three racial/ethnic groups. </w:t>
      </w:r>
      <w:r w:rsidRPr="00347326">
        <w:rPr>
          <w:i/>
          <w:sz w:val="22"/>
          <w:szCs w:val="22"/>
        </w:rPr>
        <w:t>Nicotine &amp; Tobacco Research, 13</w:t>
      </w:r>
      <w:r w:rsidRPr="00347326">
        <w:rPr>
          <w:sz w:val="22"/>
          <w:szCs w:val="22"/>
        </w:rPr>
        <w:t>, 548-555.</w:t>
      </w:r>
      <w:r w:rsidR="009C4C9F" w:rsidRPr="00347326">
        <w:rPr>
          <w:rFonts w:ascii="Arial" w:hAnsi="Arial" w:cs="Arial"/>
          <w:color w:val="575757"/>
          <w:sz w:val="17"/>
          <w:szCs w:val="17"/>
        </w:rPr>
        <w:t xml:space="preserve"> (</w:t>
      </w:r>
      <w:r w:rsidR="009C4C9F" w:rsidRPr="00347326">
        <w:rPr>
          <w:sz w:val="22"/>
          <w:szCs w:val="22"/>
        </w:rPr>
        <w:t>PMC3129238)</w:t>
      </w:r>
    </w:p>
    <w:p w14:paraId="39E045A5" w14:textId="77777777" w:rsidR="002C2131" w:rsidRPr="00347326" w:rsidRDefault="002C2131" w:rsidP="001A242A">
      <w:pPr>
        <w:widowControl w:val="0"/>
        <w:numPr>
          <w:ilvl w:val="0"/>
          <w:numId w:val="1"/>
        </w:numPr>
        <w:suppressAutoHyphens/>
        <w:rPr>
          <w:sz w:val="22"/>
          <w:szCs w:val="22"/>
        </w:rPr>
      </w:pPr>
      <w:r w:rsidRPr="00347326">
        <w:rPr>
          <w:sz w:val="22"/>
          <w:szCs w:val="22"/>
        </w:rPr>
        <w:t xml:space="preserve">Reitzel, L. R., </w:t>
      </w:r>
      <w:r w:rsidRPr="00347326">
        <w:rPr>
          <w:b/>
          <w:sz w:val="22"/>
          <w:szCs w:val="22"/>
        </w:rPr>
        <w:t>Businelle, M. S.</w:t>
      </w:r>
      <w:r w:rsidRPr="00347326">
        <w:rPr>
          <w:sz w:val="22"/>
          <w:szCs w:val="22"/>
        </w:rPr>
        <w:t xml:space="preserve">, Kendzor, D. E., Li, Y., Cao, Y., Castro, Y., Mazas, C. A., Cofta-Woerpel, L., Cinciripini, P. M., &amp; Wetter, D. W. (2011). Subjective social status predicts long-term smoking abstinence. </w:t>
      </w:r>
      <w:r w:rsidRPr="00347326">
        <w:rPr>
          <w:i/>
          <w:sz w:val="22"/>
          <w:szCs w:val="22"/>
        </w:rPr>
        <w:t>BMC Public Health, 11</w:t>
      </w:r>
      <w:r w:rsidRPr="00347326">
        <w:rPr>
          <w:sz w:val="22"/>
          <w:szCs w:val="22"/>
        </w:rPr>
        <w:t>, 135.</w:t>
      </w:r>
      <w:r w:rsidR="001A242A" w:rsidRPr="00347326">
        <w:rPr>
          <w:sz w:val="22"/>
          <w:szCs w:val="22"/>
        </w:rPr>
        <w:t xml:space="preserve"> (PMC3050754)</w:t>
      </w:r>
    </w:p>
    <w:p w14:paraId="6BDCA381" w14:textId="77777777" w:rsidR="00C42719" w:rsidRPr="00347326" w:rsidRDefault="00C42719" w:rsidP="00C42719">
      <w:pPr>
        <w:numPr>
          <w:ilvl w:val="0"/>
          <w:numId w:val="1"/>
        </w:numPr>
        <w:rPr>
          <w:sz w:val="22"/>
          <w:szCs w:val="22"/>
        </w:rPr>
      </w:pPr>
      <w:r w:rsidRPr="00347326">
        <w:rPr>
          <w:sz w:val="22"/>
          <w:szCs w:val="22"/>
        </w:rPr>
        <w:t xml:space="preserve">Copeland, A. L., </w:t>
      </w:r>
      <w:r w:rsidRPr="00347326">
        <w:rPr>
          <w:b/>
          <w:sz w:val="22"/>
          <w:szCs w:val="22"/>
        </w:rPr>
        <w:t>Businelle, M. S.</w:t>
      </w:r>
      <w:r w:rsidRPr="00347326">
        <w:rPr>
          <w:sz w:val="22"/>
          <w:szCs w:val="22"/>
        </w:rPr>
        <w:t xml:space="preserve">, Stewart, D. W., Patterson, S. M., Rash, C. J., &amp; Carney, C. E., (2010). Identifying barriers to entering smoking cessation treatment among socioeconomically disadvantaged smokers. </w:t>
      </w:r>
      <w:r w:rsidRPr="00347326">
        <w:rPr>
          <w:i/>
          <w:sz w:val="22"/>
          <w:szCs w:val="22"/>
        </w:rPr>
        <w:t>Journal of Smoking Cessation, 5</w:t>
      </w:r>
      <w:r w:rsidRPr="00347326">
        <w:rPr>
          <w:sz w:val="22"/>
          <w:szCs w:val="22"/>
        </w:rPr>
        <w:t>, 164-171.</w:t>
      </w:r>
      <w:r w:rsidR="0057433D" w:rsidRPr="00347326">
        <w:rPr>
          <w:sz w:val="22"/>
          <w:szCs w:val="22"/>
        </w:rPr>
        <w:t xml:space="preserve"> (Not NIH funded)</w:t>
      </w:r>
    </w:p>
    <w:p w14:paraId="0A798088" w14:textId="77777777" w:rsidR="00316384" w:rsidRPr="00347326" w:rsidRDefault="00316384" w:rsidP="00952510">
      <w:pPr>
        <w:pStyle w:val="PlainText"/>
        <w:numPr>
          <w:ilvl w:val="0"/>
          <w:numId w:val="1"/>
        </w:numPr>
        <w:rPr>
          <w:rFonts w:ascii="Times New Roman" w:hAnsi="Times New Roman"/>
          <w:sz w:val="22"/>
          <w:szCs w:val="22"/>
        </w:rPr>
      </w:pPr>
      <w:r w:rsidRPr="00347326">
        <w:rPr>
          <w:rFonts w:ascii="Times New Roman" w:hAnsi="Times New Roman"/>
          <w:b/>
          <w:sz w:val="22"/>
          <w:szCs w:val="22"/>
        </w:rPr>
        <w:t>Businelle, M. S.</w:t>
      </w:r>
      <w:r w:rsidRPr="00347326">
        <w:rPr>
          <w:rFonts w:ascii="Times New Roman" w:hAnsi="Times New Roman"/>
          <w:sz w:val="22"/>
          <w:szCs w:val="22"/>
        </w:rPr>
        <w:t>, McVay, M. A., Kendzor, D. E., &amp; Copeland, A. L. (</w:t>
      </w:r>
      <w:r w:rsidR="00B46501" w:rsidRPr="00347326">
        <w:rPr>
          <w:rFonts w:ascii="Times New Roman" w:hAnsi="Times New Roman"/>
          <w:sz w:val="22"/>
          <w:szCs w:val="22"/>
        </w:rPr>
        <w:t>2010</w:t>
      </w:r>
      <w:r w:rsidRPr="00347326">
        <w:rPr>
          <w:rFonts w:ascii="Times New Roman" w:hAnsi="Times New Roman"/>
          <w:sz w:val="22"/>
          <w:szCs w:val="22"/>
        </w:rPr>
        <w:t xml:space="preserve">). A comparison of delay discounting among smokers, substance abusers, and non-dependent controls. </w:t>
      </w:r>
      <w:r w:rsidRPr="00347326">
        <w:rPr>
          <w:rFonts w:ascii="Times New Roman" w:hAnsi="Times New Roman"/>
          <w:i/>
          <w:sz w:val="22"/>
          <w:szCs w:val="22"/>
        </w:rPr>
        <w:t>Drug and Alcohol Dependence</w:t>
      </w:r>
      <w:r w:rsidR="00B46501" w:rsidRPr="00347326">
        <w:rPr>
          <w:rFonts w:ascii="Times New Roman" w:hAnsi="Times New Roman"/>
          <w:i/>
          <w:sz w:val="22"/>
          <w:szCs w:val="22"/>
        </w:rPr>
        <w:t>, 112</w:t>
      </w:r>
      <w:r w:rsidR="00B46501" w:rsidRPr="00347326">
        <w:rPr>
          <w:rFonts w:ascii="Times New Roman" w:hAnsi="Times New Roman"/>
          <w:sz w:val="22"/>
          <w:szCs w:val="22"/>
        </w:rPr>
        <w:t>, 247-250</w:t>
      </w:r>
      <w:r w:rsidRPr="00347326">
        <w:rPr>
          <w:rFonts w:ascii="Times New Roman" w:hAnsi="Times New Roman"/>
          <w:sz w:val="22"/>
          <w:szCs w:val="22"/>
        </w:rPr>
        <w:t>.</w:t>
      </w:r>
      <w:r w:rsidR="001D6CC6" w:rsidRPr="00347326">
        <w:rPr>
          <w:rFonts w:ascii="Times New Roman" w:hAnsi="Times New Roman"/>
          <w:sz w:val="22"/>
          <w:szCs w:val="22"/>
        </w:rPr>
        <w:t xml:space="preserve"> (</w:t>
      </w:r>
      <w:r w:rsidR="00952510" w:rsidRPr="00347326">
        <w:rPr>
          <w:rFonts w:ascii="Times New Roman" w:hAnsi="Times New Roman"/>
          <w:sz w:val="22"/>
          <w:szCs w:val="22"/>
        </w:rPr>
        <w:t>PMC3477790</w:t>
      </w:r>
      <w:r w:rsidR="001D6CC6" w:rsidRPr="00347326">
        <w:rPr>
          <w:rFonts w:ascii="Times New Roman" w:hAnsi="Times New Roman"/>
          <w:sz w:val="22"/>
          <w:szCs w:val="22"/>
        </w:rPr>
        <w:t>)</w:t>
      </w:r>
    </w:p>
    <w:p w14:paraId="72448DD6" w14:textId="77777777" w:rsidR="00F86AEB" w:rsidRPr="00347326" w:rsidRDefault="00F86AEB" w:rsidP="00F86AEB">
      <w:pPr>
        <w:pStyle w:val="jeffheading1"/>
        <w:numPr>
          <w:ilvl w:val="0"/>
          <w:numId w:val="1"/>
        </w:numPr>
        <w:spacing w:before="0" w:beforeAutospacing="0" w:after="0" w:afterAutospacing="0"/>
        <w:rPr>
          <w:sz w:val="22"/>
          <w:szCs w:val="22"/>
        </w:rPr>
      </w:pPr>
      <w:r w:rsidRPr="00347326">
        <w:rPr>
          <w:sz w:val="22"/>
          <w:szCs w:val="22"/>
        </w:rPr>
        <w:t xml:space="preserve">Copeland, A. L., Williamson, D. A., Kendzor, D. E., </w:t>
      </w:r>
      <w:r w:rsidRPr="00347326">
        <w:rPr>
          <w:b/>
          <w:sz w:val="22"/>
          <w:szCs w:val="22"/>
        </w:rPr>
        <w:t>Businelle, M. S.</w:t>
      </w:r>
      <w:r w:rsidRPr="00347326">
        <w:rPr>
          <w:sz w:val="22"/>
          <w:szCs w:val="22"/>
        </w:rPr>
        <w:t>, Rash, C. J., Kulesza, M., &amp; Patterson, S. M. (</w:t>
      </w:r>
      <w:r w:rsidR="00C90AB4" w:rsidRPr="00347326">
        <w:rPr>
          <w:sz w:val="22"/>
          <w:szCs w:val="22"/>
        </w:rPr>
        <w:t>2010</w:t>
      </w:r>
      <w:r w:rsidRPr="00347326">
        <w:rPr>
          <w:sz w:val="22"/>
          <w:szCs w:val="22"/>
        </w:rPr>
        <w:t xml:space="preserve">). A school-based </w:t>
      </w:r>
      <w:r w:rsidR="00C90AB4" w:rsidRPr="00347326">
        <w:rPr>
          <w:sz w:val="22"/>
          <w:szCs w:val="22"/>
        </w:rPr>
        <w:t xml:space="preserve">alcohol, </w:t>
      </w:r>
      <w:r w:rsidRPr="00347326">
        <w:rPr>
          <w:sz w:val="22"/>
          <w:szCs w:val="22"/>
        </w:rPr>
        <w:t>tobacco</w:t>
      </w:r>
      <w:r w:rsidR="00C90AB4" w:rsidRPr="00347326">
        <w:rPr>
          <w:sz w:val="22"/>
          <w:szCs w:val="22"/>
        </w:rPr>
        <w:t>, and drug pre</w:t>
      </w:r>
      <w:r w:rsidRPr="00347326">
        <w:rPr>
          <w:sz w:val="22"/>
          <w:szCs w:val="22"/>
        </w:rPr>
        <w:t xml:space="preserve">vention program for children: The Wise Mind study. </w:t>
      </w:r>
      <w:r w:rsidRPr="00347326">
        <w:rPr>
          <w:i/>
          <w:sz w:val="22"/>
          <w:szCs w:val="22"/>
        </w:rPr>
        <w:t>Cognitive Therapy and Research</w:t>
      </w:r>
      <w:r w:rsidR="00C90AB4" w:rsidRPr="00347326">
        <w:rPr>
          <w:i/>
          <w:sz w:val="22"/>
          <w:szCs w:val="22"/>
        </w:rPr>
        <w:t>, 34</w:t>
      </w:r>
      <w:r w:rsidR="00C90AB4" w:rsidRPr="00347326">
        <w:rPr>
          <w:sz w:val="22"/>
          <w:szCs w:val="22"/>
        </w:rPr>
        <w:t>, 522-532</w:t>
      </w:r>
      <w:r w:rsidR="00EB598E" w:rsidRPr="00347326">
        <w:rPr>
          <w:sz w:val="22"/>
          <w:szCs w:val="22"/>
        </w:rPr>
        <w:t>.</w:t>
      </w:r>
    </w:p>
    <w:p w14:paraId="4B023FEE" w14:textId="77777777" w:rsidR="00BC0EAF" w:rsidRPr="00347326" w:rsidRDefault="00BC0EAF" w:rsidP="00BC0EAF">
      <w:pPr>
        <w:numPr>
          <w:ilvl w:val="0"/>
          <w:numId w:val="1"/>
        </w:numPr>
        <w:rPr>
          <w:sz w:val="22"/>
          <w:szCs w:val="22"/>
        </w:rPr>
      </w:pPr>
      <w:r w:rsidRPr="00347326">
        <w:rPr>
          <w:sz w:val="22"/>
          <w:szCs w:val="22"/>
        </w:rPr>
        <w:t>Kendzor,</w:t>
      </w:r>
      <w:r w:rsidRPr="00347326">
        <w:rPr>
          <w:sz w:val="22"/>
          <w:szCs w:val="22"/>
          <w:vertAlign w:val="superscript"/>
        </w:rPr>
        <w:t xml:space="preserve"> </w:t>
      </w:r>
      <w:r w:rsidRPr="00347326">
        <w:rPr>
          <w:sz w:val="22"/>
          <w:szCs w:val="22"/>
        </w:rPr>
        <w:t xml:space="preserve">D. E., </w:t>
      </w:r>
      <w:r w:rsidRPr="00347326">
        <w:rPr>
          <w:b/>
          <w:sz w:val="22"/>
          <w:szCs w:val="22"/>
        </w:rPr>
        <w:t>Businelle, M. S.</w:t>
      </w:r>
      <w:r w:rsidRPr="00347326">
        <w:rPr>
          <w:sz w:val="22"/>
          <w:szCs w:val="22"/>
        </w:rPr>
        <w:t>, Costello,</w:t>
      </w:r>
      <w:r w:rsidRPr="00347326">
        <w:rPr>
          <w:sz w:val="22"/>
          <w:szCs w:val="22"/>
          <w:vertAlign w:val="superscript"/>
        </w:rPr>
        <w:t xml:space="preserve"> </w:t>
      </w:r>
      <w:r w:rsidRPr="00347326">
        <w:rPr>
          <w:sz w:val="22"/>
          <w:szCs w:val="22"/>
        </w:rPr>
        <w:t>T. J., Castro,</w:t>
      </w:r>
      <w:r w:rsidRPr="00347326">
        <w:rPr>
          <w:sz w:val="22"/>
          <w:szCs w:val="22"/>
          <w:vertAlign w:val="superscript"/>
        </w:rPr>
        <w:t xml:space="preserve"> </w:t>
      </w:r>
      <w:r w:rsidRPr="00347326">
        <w:rPr>
          <w:sz w:val="22"/>
          <w:szCs w:val="22"/>
        </w:rPr>
        <w:t>Y., Reitzel,</w:t>
      </w:r>
      <w:r w:rsidRPr="00347326">
        <w:rPr>
          <w:sz w:val="22"/>
          <w:szCs w:val="22"/>
          <w:vertAlign w:val="superscript"/>
        </w:rPr>
        <w:t xml:space="preserve"> </w:t>
      </w:r>
      <w:r w:rsidRPr="00347326">
        <w:rPr>
          <w:sz w:val="22"/>
          <w:szCs w:val="22"/>
        </w:rPr>
        <w:t>L. R., Vidrine,</w:t>
      </w:r>
      <w:r w:rsidRPr="00347326">
        <w:rPr>
          <w:sz w:val="22"/>
          <w:szCs w:val="22"/>
          <w:vertAlign w:val="superscript"/>
        </w:rPr>
        <w:t xml:space="preserve"> </w:t>
      </w:r>
      <w:r w:rsidRPr="00347326">
        <w:rPr>
          <w:sz w:val="22"/>
          <w:szCs w:val="22"/>
        </w:rPr>
        <w:t>J. I., Li,</w:t>
      </w:r>
      <w:r w:rsidRPr="00347326">
        <w:rPr>
          <w:sz w:val="22"/>
          <w:szCs w:val="22"/>
          <w:vertAlign w:val="superscript"/>
        </w:rPr>
        <w:t xml:space="preserve"> </w:t>
      </w:r>
      <w:r w:rsidRPr="00347326">
        <w:rPr>
          <w:sz w:val="22"/>
          <w:szCs w:val="22"/>
        </w:rPr>
        <w:t>Y., Mullen,</w:t>
      </w:r>
      <w:r w:rsidRPr="00347326">
        <w:rPr>
          <w:sz w:val="22"/>
          <w:szCs w:val="22"/>
          <w:vertAlign w:val="superscript"/>
        </w:rPr>
        <w:t xml:space="preserve"> </w:t>
      </w:r>
      <w:r w:rsidRPr="00347326">
        <w:rPr>
          <w:sz w:val="22"/>
          <w:szCs w:val="22"/>
        </w:rPr>
        <w:t>P. D., Velasquez,</w:t>
      </w:r>
      <w:r w:rsidRPr="00347326">
        <w:rPr>
          <w:sz w:val="22"/>
          <w:szCs w:val="22"/>
          <w:vertAlign w:val="superscript"/>
        </w:rPr>
        <w:t xml:space="preserve">  </w:t>
      </w:r>
      <w:r w:rsidRPr="00347326">
        <w:rPr>
          <w:sz w:val="22"/>
          <w:szCs w:val="22"/>
        </w:rPr>
        <w:t>M. M., Cinciripini,</w:t>
      </w:r>
      <w:r w:rsidRPr="00347326">
        <w:rPr>
          <w:sz w:val="22"/>
          <w:szCs w:val="22"/>
          <w:vertAlign w:val="superscript"/>
        </w:rPr>
        <w:t xml:space="preserve"> </w:t>
      </w:r>
      <w:r w:rsidRPr="00347326">
        <w:rPr>
          <w:sz w:val="22"/>
          <w:szCs w:val="22"/>
        </w:rPr>
        <w:t>P. M., Cofta-Woerpel,</w:t>
      </w:r>
      <w:r w:rsidRPr="00347326">
        <w:rPr>
          <w:sz w:val="22"/>
          <w:szCs w:val="22"/>
          <w:vertAlign w:val="superscript"/>
        </w:rPr>
        <w:t xml:space="preserve"> </w:t>
      </w:r>
      <w:r w:rsidRPr="00347326">
        <w:rPr>
          <w:sz w:val="22"/>
          <w:szCs w:val="22"/>
        </w:rPr>
        <w:t>L. M., &amp; Wetter</w:t>
      </w:r>
      <w:r w:rsidRPr="00347326">
        <w:rPr>
          <w:sz w:val="22"/>
          <w:szCs w:val="22"/>
          <w:vertAlign w:val="superscript"/>
        </w:rPr>
        <w:t xml:space="preserve">, </w:t>
      </w:r>
      <w:r w:rsidRPr="00347326">
        <w:rPr>
          <w:sz w:val="22"/>
          <w:szCs w:val="22"/>
        </w:rPr>
        <w:t xml:space="preserve">D. W. (2010). Breastfeeding is associated with postpartum smoking abstinence among women who quit smoking due to pregnancy. </w:t>
      </w:r>
      <w:r w:rsidRPr="00347326">
        <w:rPr>
          <w:i/>
          <w:sz w:val="22"/>
          <w:szCs w:val="22"/>
        </w:rPr>
        <w:t>Nicotine &amp; Tobacco Research, 12</w:t>
      </w:r>
      <w:r w:rsidRPr="00347326">
        <w:rPr>
          <w:sz w:val="22"/>
          <w:szCs w:val="22"/>
        </w:rPr>
        <w:t>, 983-988. (</w:t>
      </w:r>
      <w:r w:rsidR="00C77114" w:rsidRPr="00347326">
        <w:rPr>
          <w:sz w:val="22"/>
          <w:szCs w:val="22"/>
        </w:rPr>
        <w:t>PMC2948049</w:t>
      </w:r>
      <w:r w:rsidRPr="00347326">
        <w:rPr>
          <w:sz w:val="22"/>
          <w:szCs w:val="22"/>
        </w:rPr>
        <w:t>)</w:t>
      </w:r>
    </w:p>
    <w:p w14:paraId="305B6A99" w14:textId="77777777" w:rsidR="00B51210" w:rsidRPr="00347326" w:rsidRDefault="00B51210" w:rsidP="00B51210">
      <w:pPr>
        <w:pStyle w:val="PlainText"/>
        <w:numPr>
          <w:ilvl w:val="0"/>
          <w:numId w:val="1"/>
        </w:numPr>
        <w:rPr>
          <w:rFonts w:ascii="Times New Roman" w:hAnsi="Times New Roman"/>
          <w:sz w:val="22"/>
          <w:szCs w:val="22"/>
        </w:rPr>
      </w:pPr>
      <w:r w:rsidRPr="00347326">
        <w:rPr>
          <w:rFonts w:ascii="Times New Roman" w:hAnsi="Times New Roman"/>
          <w:sz w:val="22"/>
          <w:szCs w:val="22"/>
        </w:rPr>
        <w:t xml:space="preserve">Reitzel, L. R., Vidrine, J. I., </w:t>
      </w:r>
      <w:r w:rsidRPr="00347326">
        <w:rPr>
          <w:rFonts w:ascii="Times New Roman" w:hAnsi="Times New Roman"/>
          <w:b/>
          <w:sz w:val="22"/>
          <w:szCs w:val="22"/>
        </w:rPr>
        <w:t>Businelle, M. S.</w:t>
      </w:r>
      <w:r w:rsidRPr="00347326">
        <w:rPr>
          <w:rFonts w:ascii="Times New Roman" w:hAnsi="Times New Roman"/>
          <w:sz w:val="22"/>
          <w:szCs w:val="22"/>
        </w:rPr>
        <w:t xml:space="preserve">, Kendzor, D. E., Costello, T. J., Li, Y., Daza, P., Mullen, P. D., Velasquez, M. M., Cinciripini, P. M., Cofta-Woerpel, L., &amp; Wetter, D. W. (2010). Preventing </w:t>
      </w:r>
      <w:r w:rsidR="00450AC2" w:rsidRPr="00347326">
        <w:rPr>
          <w:rFonts w:ascii="Times New Roman" w:hAnsi="Times New Roman"/>
          <w:sz w:val="22"/>
          <w:szCs w:val="22"/>
        </w:rPr>
        <w:t>p</w:t>
      </w:r>
      <w:r w:rsidRPr="00347326">
        <w:rPr>
          <w:rFonts w:ascii="Times New Roman" w:hAnsi="Times New Roman"/>
          <w:sz w:val="22"/>
          <w:szCs w:val="22"/>
        </w:rPr>
        <w:t xml:space="preserve">ostpartum </w:t>
      </w:r>
      <w:r w:rsidR="00450AC2" w:rsidRPr="00347326">
        <w:rPr>
          <w:rFonts w:ascii="Times New Roman" w:hAnsi="Times New Roman"/>
          <w:sz w:val="22"/>
          <w:szCs w:val="22"/>
        </w:rPr>
        <w:t>s</w:t>
      </w:r>
      <w:r w:rsidRPr="00347326">
        <w:rPr>
          <w:rFonts w:ascii="Times New Roman" w:hAnsi="Times New Roman"/>
          <w:sz w:val="22"/>
          <w:szCs w:val="22"/>
        </w:rPr>
        <w:t xml:space="preserve">moking </w:t>
      </w:r>
      <w:r w:rsidR="00450AC2" w:rsidRPr="00347326">
        <w:rPr>
          <w:rFonts w:ascii="Times New Roman" w:hAnsi="Times New Roman"/>
          <w:sz w:val="22"/>
          <w:szCs w:val="22"/>
        </w:rPr>
        <w:t>r</w:t>
      </w:r>
      <w:r w:rsidRPr="00347326">
        <w:rPr>
          <w:rFonts w:ascii="Times New Roman" w:hAnsi="Times New Roman"/>
          <w:sz w:val="22"/>
          <w:szCs w:val="22"/>
        </w:rPr>
        <w:t xml:space="preserve">elapse </w:t>
      </w:r>
      <w:r w:rsidR="00450AC2" w:rsidRPr="00347326">
        <w:rPr>
          <w:rFonts w:ascii="Times New Roman" w:hAnsi="Times New Roman"/>
          <w:sz w:val="22"/>
          <w:szCs w:val="22"/>
        </w:rPr>
        <w:t>a</w:t>
      </w:r>
      <w:r w:rsidRPr="00347326">
        <w:rPr>
          <w:rFonts w:ascii="Times New Roman" w:hAnsi="Times New Roman"/>
          <w:sz w:val="22"/>
          <w:szCs w:val="22"/>
        </w:rPr>
        <w:t xml:space="preserve">mong </w:t>
      </w:r>
      <w:r w:rsidR="00450AC2" w:rsidRPr="00347326">
        <w:rPr>
          <w:rFonts w:ascii="Times New Roman" w:hAnsi="Times New Roman"/>
          <w:sz w:val="22"/>
          <w:szCs w:val="22"/>
        </w:rPr>
        <w:t>d</w:t>
      </w:r>
      <w:r w:rsidRPr="00347326">
        <w:rPr>
          <w:rFonts w:ascii="Times New Roman" w:hAnsi="Times New Roman"/>
          <w:sz w:val="22"/>
          <w:szCs w:val="22"/>
        </w:rPr>
        <w:t xml:space="preserve">iverse, </w:t>
      </w:r>
      <w:r w:rsidR="00450AC2" w:rsidRPr="00347326">
        <w:rPr>
          <w:rFonts w:ascii="Times New Roman" w:hAnsi="Times New Roman"/>
          <w:sz w:val="22"/>
          <w:szCs w:val="22"/>
        </w:rPr>
        <w:t>l</w:t>
      </w:r>
      <w:r w:rsidRPr="00347326">
        <w:rPr>
          <w:rFonts w:ascii="Times New Roman" w:hAnsi="Times New Roman"/>
          <w:sz w:val="22"/>
          <w:szCs w:val="22"/>
        </w:rPr>
        <w:t xml:space="preserve">ow </w:t>
      </w:r>
      <w:r w:rsidR="00450AC2" w:rsidRPr="00347326">
        <w:rPr>
          <w:rFonts w:ascii="Times New Roman" w:hAnsi="Times New Roman"/>
          <w:sz w:val="22"/>
          <w:szCs w:val="22"/>
        </w:rPr>
        <w:t>i</w:t>
      </w:r>
      <w:r w:rsidRPr="00347326">
        <w:rPr>
          <w:rFonts w:ascii="Times New Roman" w:hAnsi="Times New Roman"/>
          <w:sz w:val="22"/>
          <w:szCs w:val="22"/>
        </w:rPr>
        <w:t xml:space="preserve">ncome </w:t>
      </w:r>
      <w:r w:rsidR="00450AC2" w:rsidRPr="00347326">
        <w:rPr>
          <w:rFonts w:ascii="Times New Roman" w:hAnsi="Times New Roman"/>
          <w:sz w:val="22"/>
          <w:szCs w:val="22"/>
        </w:rPr>
        <w:t>w</w:t>
      </w:r>
      <w:r w:rsidRPr="00347326">
        <w:rPr>
          <w:rFonts w:ascii="Times New Roman" w:hAnsi="Times New Roman"/>
          <w:sz w:val="22"/>
          <w:szCs w:val="22"/>
        </w:rPr>
        <w:t xml:space="preserve">omen: A </w:t>
      </w:r>
      <w:r w:rsidR="00450AC2" w:rsidRPr="00347326">
        <w:rPr>
          <w:rFonts w:ascii="Times New Roman" w:hAnsi="Times New Roman"/>
          <w:sz w:val="22"/>
          <w:szCs w:val="22"/>
        </w:rPr>
        <w:t>r</w:t>
      </w:r>
      <w:r w:rsidRPr="00347326">
        <w:rPr>
          <w:rFonts w:ascii="Times New Roman" w:hAnsi="Times New Roman"/>
          <w:sz w:val="22"/>
          <w:szCs w:val="22"/>
        </w:rPr>
        <w:t xml:space="preserve">andomized </w:t>
      </w:r>
      <w:r w:rsidR="00450AC2" w:rsidRPr="00347326">
        <w:rPr>
          <w:rFonts w:ascii="Times New Roman" w:hAnsi="Times New Roman"/>
          <w:sz w:val="22"/>
          <w:szCs w:val="22"/>
        </w:rPr>
        <w:t>c</w:t>
      </w:r>
      <w:r w:rsidRPr="00347326">
        <w:rPr>
          <w:rFonts w:ascii="Times New Roman" w:hAnsi="Times New Roman"/>
          <w:sz w:val="22"/>
          <w:szCs w:val="22"/>
        </w:rPr>
        <w:t xml:space="preserve">linical </w:t>
      </w:r>
      <w:r w:rsidR="00450AC2" w:rsidRPr="00347326">
        <w:rPr>
          <w:rFonts w:ascii="Times New Roman" w:hAnsi="Times New Roman"/>
          <w:sz w:val="22"/>
          <w:szCs w:val="22"/>
        </w:rPr>
        <w:t>t</w:t>
      </w:r>
      <w:r w:rsidRPr="00347326">
        <w:rPr>
          <w:rFonts w:ascii="Times New Roman" w:hAnsi="Times New Roman"/>
          <w:sz w:val="22"/>
          <w:szCs w:val="22"/>
        </w:rPr>
        <w:t xml:space="preserve">rial. </w:t>
      </w:r>
      <w:r w:rsidRPr="00347326">
        <w:rPr>
          <w:rFonts w:ascii="Times New Roman" w:hAnsi="Times New Roman"/>
          <w:i/>
          <w:sz w:val="22"/>
          <w:szCs w:val="22"/>
        </w:rPr>
        <w:t>Nicotine &amp; Tobacco Research, 12</w:t>
      </w:r>
      <w:r w:rsidRPr="00347326">
        <w:rPr>
          <w:rFonts w:ascii="Times New Roman" w:hAnsi="Times New Roman"/>
          <w:sz w:val="22"/>
          <w:szCs w:val="22"/>
        </w:rPr>
        <w:t>, 326-335.</w:t>
      </w:r>
      <w:r w:rsidR="001D6CC6" w:rsidRPr="00347326">
        <w:rPr>
          <w:rFonts w:ascii="Times New Roman" w:hAnsi="Times New Roman"/>
          <w:sz w:val="22"/>
          <w:szCs w:val="22"/>
        </w:rPr>
        <w:t xml:space="preserve"> (PMC2847071)</w:t>
      </w:r>
    </w:p>
    <w:p w14:paraId="3E1540F4" w14:textId="77777777" w:rsidR="00F5309F" w:rsidRPr="00347326" w:rsidRDefault="00F5309F" w:rsidP="00F5309F">
      <w:pPr>
        <w:pStyle w:val="jeffheading1"/>
        <w:numPr>
          <w:ilvl w:val="0"/>
          <w:numId w:val="1"/>
        </w:numPr>
        <w:spacing w:before="0" w:beforeAutospacing="0" w:after="0" w:afterAutospacing="0"/>
        <w:rPr>
          <w:iCs/>
          <w:sz w:val="22"/>
          <w:szCs w:val="22"/>
        </w:rPr>
      </w:pPr>
      <w:r w:rsidRPr="00347326">
        <w:rPr>
          <w:b/>
          <w:sz w:val="22"/>
          <w:szCs w:val="22"/>
        </w:rPr>
        <w:t>Businelle, M. S.</w:t>
      </w:r>
      <w:r w:rsidRPr="00347326">
        <w:rPr>
          <w:sz w:val="22"/>
          <w:szCs w:val="22"/>
        </w:rPr>
        <w:t xml:space="preserve">, Kendzor, D. E., Reitzel, L. R., Costello, T. J., Cofta-Woerpel, L., Li, Y., Mazas, C. A., Vidrine, J. I., Cinciripini, P. M., Greisinger, A. J., &amp; Wetter, D. W. (2010). </w:t>
      </w:r>
      <w:r w:rsidRPr="00347326">
        <w:rPr>
          <w:iCs/>
          <w:sz w:val="22"/>
          <w:szCs w:val="22"/>
        </w:rPr>
        <w:t xml:space="preserve">Mechanisms linking socioeconomic status to smoking cessation: A structural equation modeling approach. </w:t>
      </w:r>
      <w:r w:rsidRPr="00347326">
        <w:rPr>
          <w:i/>
          <w:iCs/>
          <w:sz w:val="22"/>
          <w:szCs w:val="22"/>
        </w:rPr>
        <w:t>Health Psychology, 29</w:t>
      </w:r>
      <w:r w:rsidRPr="00347326">
        <w:rPr>
          <w:iCs/>
          <w:sz w:val="22"/>
          <w:szCs w:val="22"/>
        </w:rPr>
        <w:t>, 262-</w:t>
      </w:r>
      <w:r w:rsidR="00811EC8" w:rsidRPr="00347326">
        <w:rPr>
          <w:iCs/>
          <w:sz w:val="22"/>
          <w:szCs w:val="22"/>
        </w:rPr>
        <w:t>2</w:t>
      </w:r>
      <w:r w:rsidRPr="00347326">
        <w:rPr>
          <w:iCs/>
          <w:sz w:val="22"/>
          <w:szCs w:val="22"/>
        </w:rPr>
        <w:t>73.</w:t>
      </w:r>
      <w:r w:rsidR="001D6CC6" w:rsidRPr="00347326">
        <w:rPr>
          <w:sz w:val="22"/>
          <w:szCs w:val="22"/>
        </w:rPr>
        <w:t xml:space="preserve"> (PMC2922845</w:t>
      </w:r>
      <w:r w:rsidR="001D6CC6" w:rsidRPr="00347326">
        <w:rPr>
          <w:rStyle w:val="pmid1"/>
          <w:sz w:val="22"/>
          <w:szCs w:val="22"/>
        </w:rPr>
        <w:t>)</w:t>
      </w:r>
    </w:p>
    <w:p w14:paraId="5069B485" w14:textId="77777777" w:rsidR="001845E1" w:rsidRPr="00347326" w:rsidRDefault="001845E1" w:rsidP="001845E1">
      <w:pPr>
        <w:pStyle w:val="jeffheading1"/>
        <w:numPr>
          <w:ilvl w:val="0"/>
          <w:numId w:val="1"/>
        </w:numPr>
        <w:spacing w:before="0" w:beforeAutospacing="0" w:after="0" w:afterAutospacing="0"/>
        <w:rPr>
          <w:sz w:val="22"/>
          <w:szCs w:val="22"/>
        </w:rPr>
      </w:pPr>
      <w:r w:rsidRPr="00347326">
        <w:rPr>
          <w:sz w:val="22"/>
          <w:szCs w:val="22"/>
        </w:rPr>
        <w:t xml:space="preserve">Reitzel, L. R., Mazas, C. A., Cofta-Woerpel, L., Li, Y., Cao, Y., </w:t>
      </w:r>
      <w:r w:rsidRPr="00347326">
        <w:rPr>
          <w:b/>
          <w:sz w:val="22"/>
          <w:szCs w:val="22"/>
        </w:rPr>
        <w:t>Businelle, M. S.</w:t>
      </w:r>
      <w:r w:rsidRPr="00347326">
        <w:rPr>
          <w:sz w:val="22"/>
          <w:szCs w:val="22"/>
        </w:rPr>
        <w:t>, Cinciripini, P. M., &amp; Wetter, D. W. (</w:t>
      </w:r>
      <w:r w:rsidR="00F86AEB" w:rsidRPr="00347326">
        <w:rPr>
          <w:sz w:val="22"/>
          <w:szCs w:val="22"/>
        </w:rPr>
        <w:t>2010</w:t>
      </w:r>
      <w:r w:rsidRPr="00347326">
        <w:rPr>
          <w:sz w:val="22"/>
          <w:szCs w:val="22"/>
        </w:rPr>
        <w:t xml:space="preserve">). Subjective social status affects smoking abstinence during acute withdrawal through affective mediators. </w:t>
      </w:r>
      <w:r w:rsidRPr="00347326">
        <w:rPr>
          <w:i/>
          <w:sz w:val="22"/>
          <w:szCs w:val="22"/>
        </w:rPr>
        <w:t>Addiction</w:t>
      </w:r>
      <w:r w:rsidR="00FC7754" w:rsidRPr="00347326">
        <w:rPr>
          <w:i/>
          <w:sz w:val="22"/>
          <w:szCs w:val="22"/>
        </w:rPr>
        <w:t>, 105</w:t>
      </w:r>
      <w:r w:rsidR="00FC7754" w:rsidRPr="00347326">
        <w:rPr>
          <w:sz w:val="22"/>
          <w:szCs w:val="22"/>
        </w:rPr>
        <w:t>, 928-936.</w:t>
      </w:r>
      <w:r w:rsidR="001D6CC6" w:rsidRPr="00347326">
        <w:rPr>
          <w:sz w:val="22"/>
          <w:szCs w:val="22"/>
        </w:rPr>
        <w:t xml:space="preserve"> (PMC2857594)</w:t>
      </w:r>
    </w:p>
    <w:p w14:paraId="023F3108" w14:textId="77777777" w:rsidR="005C0215" w:rsidRPr="00347326" w:rsidRDefault="004F6A7F" w:rsidP="005C0215">
      <w:pPr>
        <w:numPr>
          <w:ilvl w:val="0"/>
          <w:numId w:val="1"/>
        </w:numPr>
        <w:rPr>
          <w:sz w:val="22"/>
          <w:szCs w:val="22"/>
        </w:rPr>
      </w:pPr>
      <w:r w:rsidRPr="00347326">
        <w:rPr>
          <w:sz w:val="22"/>
          <w:szCs w:val="22"/>
        </w:rPr>
        <w:t xml:space="preserve">Kendzor, D. E., </w:t>
      </w:r>
      <w:r w:rsidRPr="00347326">
        <w:rPr>
          <w:b/>
          <w:sz w:val="22"/>
          <w:szCs w:val="22"/>
        </w:rPr>
        <w:t>Businelle, M. S.</w:t>
      </w:r>
      <w:r w:rsidRPr="00347326">
        <w:rPr>
          <w:sz w:val="22"/>
          <w:szCs w:val="22"/>
        </w:rPr>
        <w:t>, Costello, T. J., Castro, Y., Reitzel, L. R., Cofta-Woerpel, L. M., Li, Y., Mazas, C. A., Vidrine, J. I., Cinciripini, P. M., Greisinger, A. J., Wetter, D. W. (</w:t>
      </w:r>
      <w:r w:rsidR="00F86AEB" w:rsidRPr="00347326">
        <w:rPr>
          <w:sz w:val="22"/>
          <w:szCs w:val="22"/>
        </w:rPr>
        <w:t>2010</w:t>
      </w:r>
      <w:r w:rsidRPr="00347326">
        <w:rPr>
          <w:sz w:val="22"/>
          <w:szCs w:val="22"/>
        </w:rPr>
        <w:t xml:space="preserve">). Financial strain and smoking cessation among racially/ethnically diverse smokers. </w:t>
      </w:r>
      <w:r w:rsidRPr="00347326">
        <w:rPr>
          <w:i/>
          <w:iCs/>
          <w:sz w:val="22"/>
          <w:szCs w:val="22"/>
        </w:rPr>
        <w:t>American Journal of Public Health</w:t>
      </w:r>
      <w:r w:rsidR="00452602" w:rsidRPr="00347326">
        <w:rPr>
          <w:i/>
          <w:sz w:val="22"/>
          <w:szCs w:val="22"/>
        </w:rPr>
        <w:t>, 100</w:t>
      </w:r>
      <w:r w:rsidR="00452602" w:rsidRPr="00347326">
        <w:rPr>
          <w:sz w:val="22"/>
          <w:szCs w:val="22"/>
        </w:rPr>
        <w:t>, 702-706.</w:t>
      </w:r>
      <w:r w:rsidR="001D6CC6" w:rsidRPr="00347326">
        <w:rPr>
          <w:sz w:val="22"/>
          <w:szCs w:val="22"/>
        </w:rPr>
        <w:t xml:space="preserve"> (PMC2836332)</w:t>
      </w:r>
    </w:p>
    <w:p w14:paraId="4D48A3CC" w14:textId="77777777" w:rsidR="002273C7" w:rsidRPr="00347326" w:rsidRDefault="002273C7" w:rsidP="002273C7">
      <w:pPr>
        <w:numPr>
          <w:ilvl w:val="0"/>
          <w:numId w:val="1"/>
        </w:numPr>
        <w:rPr>
          <w:sz w:val="22"/>
          <w:szCs w:val="22"/>
        </w:rPr>
      </w:pPr>
      <w:r w:rsidRPr="00347326">
        <w:rPr>
          <w:sz w:val="22"/>
          <w:szCs w:val="22"/>
        </w:rPr>
        <w:lastRenderedPageBreak/>
        <w:t xml:space="preserve">Reitzel, L. R., Mazas, C. A., Cofta-Woerpel, L., Vidrine, J. I., </w:t>
      </w:r>
      <w:r w:rsidRPr="00347326">
        <w:rPr>
          <w:b/>
          <w:sz w:val="22"/>
          <w:szCs w:val="22"/>
        </w:rPr>
        <w:t>Businelle, M. S.</w:t>
      </w:r>
      <w:r w:rsidRPr="00347326">
        <w:rPr>
          <w:sz w:val="22"/>
          <w:szCs w:val="22"/>
        </w:rPr>
        <w:t xml:space="preserve">, Kendzor, D. E., Li, Y., &amp; Wetter, D. W. (2010). Acculturative and neighborhood influences on subjective social status among Spanish-speaking Latino immigrant smokers. </w:t>
      </w:r>
      <w:r w:rsidRPr="00347326">
        <w:rPr>
          <w:i/>
          <w:sz w:val="22"/>
          <w:szCs w:val="22"/>
        </w:rPr>
        <w:t xml:space="preserve">Social Science </w:t>
      </w:r>
      <w:r w:rsidR="00B654A2" w:rsidRPr="00347326">
        <w:rPr>
          <w:i/>
          <w:sz w:val="22"/>
          <w:szCs w:val="22"/>
        </w:rPr>
        <w:t>&amp;</w:t>
      </w:r>
      <w:r w:rsidRPr="00347326">
        <w:rPr>
          <w:i/>
          <w:sz w:val="22"/>
          <w:szCs w:val="22"/>
        </w:rPr>
        <w:t xml:space="preserve"> Medicine</w:t>
      </w:r>
      <w:r w:rsidR="006D0E9B" w:rsidRPr="00347326">
        <w:rPr>
          <w:i/>
          <w:sz w:val="22"/>
          <w:szCs w:val="22"/>
        </w:rPr>
        <w:t>, 70</w:t>
      </w:r>
      <w:r w:rsidR="006D0E9B" w:rsidRPr="00347326">
        <w:rPr>
          <w:sz w:val="22"/>
          <w:szCs w:val="22"/>
        </w:rPr>
        <w:t>, 677-683.</w:t>
      </w:r>
      <w:r w:rsidRPr="00347326">
        <w:rPr>
          <w:sz w:val="22"/>
          <w:szCs w:val="22"/>
        </w:rPr>
        <w:t xml:space="preserve"> </w:t>
      </w:r>
      <w:r w:rsidR="001D6CC6" w:rsidRPr="00347326">
        <w:rPr>
          <w:sz w:val="22"/>
          <w:szCs w:val="22"/>
        </w:rPr>
        <w:t>(</w:t>
      </w:r>
      <w:r w:rsidR="00B233C9" w:rsidRPr="00347326">
        <w:rPr>
          <w:sz w:val="22"/>
          <w:szCs w:val="22"/>
        </w:rPr>
        <w:t>PMID: 20044186</w:t>
      </w:r>
      <w:r w:rsidR="001D6CC6" w:rsidRPr="00347326">
        <w:rPr>
          <w:sz w:val="22"/>
          <w:szCs w:val="22"/>
        </w:rPr>
        <w:t>)</w:t>
      </w:r>
    </w:p>
    <w:p w14:paraId="76C0A32C" w14:textId="77777777" w:rsidR="00024FD2" w:rsidRPr="00347326" w:rsidRDefault="00024FD2" w:rsidP="00024FD2">
      <w:pPr>
        <w:numPr>
          <w:ilvl w:val="0"/>
          <w:numId w:val="1"/>
        </w:numPr>
        <w:autoSpaceDE w:val="0"/>
        <w:autoSpaceDN w:val="0"/>
        <w:adjustRightInd w:val="0"/>
        <w:spacing w:line="240" w:lineRule="atLeast"/>
        <w:rPr>
          <w:sz w:val="22"/>
          <w:szCs w:val="22"/>
        </w:rPr>
      </w:pPr>
      <w:r w:rsidRPr="00347326">
        <w:rPr>
          <w:b/>
          <w:sz w:val="22"/>
          <w:szCs w:val="22"/>
        </w:rPr>
        <w:t>Businelle, M. S.</w:t>
      </w:r>
      <w:r w:rsidRPr="00347326">
        <w:rPr>
          <w:sz w:val="22"/>
          <w:szCs w:val="22"/>
        </w:rPr>
        <w:t xml:space="preserve">, Kendzor, D. E., Rash, C. J., Patterson, S. M., Coffey, S. F., &amp; Copeland, A. L. </w:t>
      </w:r>
      <w:r w:rsidRPr="00347326">
        <w:rPr>
          <w:color w:val="000000"/>
          <w:sz w:val="22"/>
          <w:szCs w:val="22"/>
        </w:rPr>
        <w:t xml:space="preserve">(2009). Heavy smokers perform more </w:t>
      </w:r>
      <w:r w:rsidRPr="00347326">
        <w:rPr>
          <w:sz w:val="22"/>
          <w:szCs w:val="22"/>
        </w:rPr>
        <w:t xml:space="preserve">poorly than nonsmokers on a simulated task of gambling. </w:t>
      </w:r>
      <w:r w:rsidRPr="00347326">
        <w:rPr>
          <w:i/>
          <w:sz w:val="22"/>
          <w:szCs w:val="22"/>
        </w:rPr>
        <w:t>Substance Use &amp; Misuse, 44</w:t>
      </w:r>
      <w:r w:rsidRPr="00347326">
        <w:rPr>
          <w:sz w:val="22"/>
          <w:szCs w:val="22"/>
        </w:rPr>
        <w:t>, 905-914.</w:t>
      </w:r>
      <w:r w:rsidR="00EB598E" w:rsidRPr="00347326">
        <w:rPr>
          <w:sz w:val="22"/>
          <w:szCs w:val="22"/>
        </w:rPr>
        <w:t xml:space="preserve"> </w:t>
      </w:r>
      <w:r w:rsidR="00B67AA9" w:rsidRPr="00347326">
        <w:rPr>
          <w:sz w:val="22"/>
          <w:szCs w:val="22"/>
        </w:rPr>
        <w:t>(PMID: 19415570)</w:t>
      </w:r>
    </w:p>
    <w:p w14:paraId="5740CC90" w14:textId="77777777" w:rsidR="001D6CC6" w:rsidRPr="00347326" w:rsidRDefault="002B510B" w:rsidP="00D64BD3">
      <w:pPr>
        <w:pStyle w:val="jeffheading1"/>
        <w:numPr>
          <w:ilvl w:val="0"/>
          <w:numId w:val="1"/>
        </w:numPr>
        <w:tabs>
          <w:tab w:val="clear" w:pos="360"/>
          <w:tab w:val="num" w:pos="270"/>
        </w:tabs>
        <w:spacing w:before="0" w:beforeAutospacing="0" w:after="0" w:afterAutospacing="0"/>
        <w:ind w:left="450" w:hanging="450"/>
        <w:rPr>
          <w:color w:val="000000"/>
          <w:sz w:val="22"/>
          <w:szCs w:val="22"/>
        </w:rPr>
      </w:pPr>
      <w:r w:rsidRPr="00347326">
        <w:rPr>
          <w:sz w:val="22"/>
          <w:szCs w:val="22"/>
        </w:rPr>
        <w:t xml:space="preserve">Castro, Y., Reitzel, L. R., </w:t>
      </w:r>
      <w:r w:rsidRPr="00347326">
        <w:rPr>
          <w:b/>
          <w:sz w:val="22"/>
          <w:szCs w:val="22"/>
        </w:rPr>
        <w:t>Businelle, M. S.</w:t>
      </w:r>
      <w:r w:rsidRPr="00347326">
        <w:rPr>
          <w:sz w:val="22"/>
          <w:szCs w:val="22"/>
        </w:rPr>
        <w:t xml:space="preserve">, Kendzor, D. E., Mazas, C., Li, Y., Cofta-Woerpel, L., &amp; Wetter, D. W. (2009). Acculturation differentially predicts smoking cessation among Latino men and women. </w:t>
      </w:r>
      <w:r w:rsidRPr="00347326">
        <w:rPr>
          <w:i/>
          <w:iCs/>
          <w:sz w:val="22"/>
          <w:szCs w:val="22"/>
        </w:rPr>
        <w:t>Cancer Epidemiology, Biomarkers, &amp; Prevention, 18</w:t>
      </w:r>
      <w:r w:rsidRPr="00347326">
        <w:rPr>
          <w:iCs/>
          <w:sz w:val="22"/>
          <w:szCs w:val="22"/>
        </w:rPr>
        <w:t>, 3468-3475.</w:t>
      </w:r>
      <w:r w:rsidR="001D6CC6" w:rsidRPr="00347326">
        <w:rPr>
          <w:sz w:val="22"/>
          <w:szCs w:val="22"/>
        </w:rPr>
        <w:t xml:space="preserve"> (</w:t>
      </w:r>
      <w:r w:rsidR="001D6CC6" w:rsidRPr="00347326">
        <w:rPr>
          <w:iCs/>
          <w:sz w:val="22"/>
          <w:szCs w:val="22"/>
        </w:rPr>
        <w:t>PMC2798575)</w:t>
      </w:r>
    </w:p>
    <w:p w14:paraId="6BF49AA2" w14:textId="77777777" w:rsidR="00024FD2" w:rsidRPr="00347326" w:rsidRDefault="00024FD2" w:rsidP="00D64BD3">
      <w:pPr>
        <w:pStyle w:val="jeffheading1"/>
        <w:numPr>
          <w:ilvl w:val="0"/>
          <w:numId w:val="1"/>
        </w:numPr>
        <w:tabs>
          <w:tab w:val="clear" w:pos="360"/>
          <w:tab w:val="num" w:pos="270"/>
        </w:tabs>
        <w:spacing w:before="0" w:beforeAutospacing="0" w:after="0" w:afterAutospacing="0"/>
        <w:ind w:left="450" w:hanging="450"/>
        <w:rPr>
          <w:color w:val="000000"/>
          <w:sz w:val="22"/>
          <w:szCs w:val="22"/>
        </w:rPr>
      </w:pPr>
      <w:r w:rsidRPr="00347326">
        <w:rPr>
          <w:b/>
          <w:sz w:val="22"/>
          <w:szCs w:val="22"/>
        </w:rPr>
        <w:t>Businelle, M. S.</w:t>
      </w:r>
      <w:r w:rsidRPr="00347326">
        <w:rPr>
          <w:sz w:val="22"/>
          <w:szCs w:val="22"/>
        </w:rPr>
        <w:t xml:space="preserve">, Kendzor, D. E., Costello, T. J., Cofta-Woerpel, L., Li, Y., Mazas, C. A., Vidrine, J. I., Reitzel, L. R., Cinciripini, P. M., Ahluwalia, J. S., &amp; Wetter, D. W. (2009). </w:t>
      </w:r>
      <w:r w:rsidRPr="00347326">
        <w:rPr>
          <w:color w:val="000000"/>
          <w:sz w:val="22"/>
          <w:szCs w:val="22"/>
        </w:rPr>
        <w:t xml:space="preserve">Light versus heavy smoking among African-American men and women. </w:t>
      </w:r>
      <w:r w:rsidRPr="00347326">
        <w:rPr>
          <w:i/>
          <w:color w:val="000000"/>
          <w:sz w:val="22"/>
          <w:szCs w:val="22"/>
        </w:rPr>
        <w:t>Addictive Behaviors, 34</w:t>
      </w:r>
      <w:r w:rsidRPr="00347326">
        <w:rPr>
          <w:color w:val="000000"/>
          <w:sz w:val="22"/>
          <w:szCs w:val="22"/>
        </w:rPr>
        <w:t xml:space="preserve">, 197-203. </w:t>
      </w:r>
      <w:r w:rsidR="001D6CC6" w:rsidRPr="00347326">
        <w:rPr>
          <w:sz w:val="22"/>
          <w:szCs w:val="22"/>
        </w:rPr>
        <w:t>(PMC2614080)</w:t>
      </w:r>
    </w:p>
    <w:p w14:paraId="21DD2F64" w14:textId="77777777" w:rsidR="00AC4223" w:rsidRPr="00347326" w:rsidRDefault="00AC4223" w:rsidP="00D64BD3">
      <w:pPr>
        <w:numPr>
          <w:ilvl w:val="0"/>
          <w:numId w:val="1"/>
        </w:numPr>
        <w:tabs>
          <w:tab w:val="clear" w:pos="360"/>
          <w:tab w:val="num" w:pos="270"/>
        </w:tabs>
        <w:ind w:left="450" w:hanging="450"/>
        <w:rPr>
          <w:sz w:val="22"/>
          <w:szCs w:val="22"/>
        </w:rPr>
      </w:pPr>
      <w:r w:rsidRPr="00347326">
        <w:rPr>
          <w:sz w:val="22"/>
          <w:szCs w:val="22"/>
        </w:rPr>
        <w:t xml:space="preserve">Kendzor, D. E., </w:t>
      </w:r>
      <w:r w:rsidRPr="00347326">
        <w:rPr>
          <w:b/>
          <w:sz w:val="22"/>
          <w:szCs w:val="22"/>
        </w:rPr>
        <w:t>Businelle, M. S</w:t>
      </w:r>
      <w:r w:rsidRPr="00347326">
        <w:rPr>
          <w:sz w:val="22"/>
          <w:szCs w:val="22"/>
        </w:rPr>
        <w:t>., Mazas, C. A., Cofta-Woerpel, L. M., Reitzel, L. R., Vidrine, J. I., Li, Y., Costello, T. J., Cinciripini, P. M., Ahluwalia, J. S., &amp; Wetter, D. W. (</w:t>
      </w:r>
      <w:r w:rsidR="005C0215" w:rsidRPr="00347326">
        <w:rPr>
          <w:sz w:val="22"/>
          <w:szCs w:val="22"/>
        </w:rPr>
        <w:t>2009</w:t>
      </w:r>
      <w:r w:rsidRPr="00347326">
        <w:rPr>
          <w:sz w:val="22"/>
          <w:szCs w:val="22"/>
        </w:rPr>
        <w:t xml:space="preserve">). Pathways between socioeconomic status and </w:t>
      </w:r>
      <w:r w:rsidR="000C6E02" w:rsidRPr="00347326">
        <w:rPr>
          <w:sz w:val="22"/>
          <w:szCs w:val="22"/>
        </w:rPr>
        <w:t xml:space="preserve">modifiable risk factors </w:t>
      </w:r>
      <w:r w:rsidRPr="00347326">
        <w:rPr>
          <w:sz w:val="22"/>
          <w:szCs w:val="22"/>
        </w:rPr>
        <w:t xml:space="preserve">among African American smokers. </w:t>
      </w:r>
      <w:r w:rsidRPr="00347326">
        <w:rPr>
          <w:i/>
          <w:sz w:val="22"/>
          <w:szCs w:val="22"/>
        </w:rPr>
        <w:t>Journal of Behavioral Medicine</w:t>
      </w:r>
      <w:r w:rsidR="005C0215" w:rsidRPr="00347326">
        <w:rPr>
          <w:sz w:val="22"/>
          <w:szCs w:val="22"/>
        </w:rPr>
        <w:t xml:space="preserve">, </w:t>
      </w:r>
      <w:r w:rsidR="005C0215" w:rsidRPr="00347326">
        <w:rPr>
          <w:i/>
          <w:sz w:val="22"/>
          <w:szCs w:val="22"/>
        </w:rPr>
        <w:t>32</w:t>
      </w:r>
      <w:r w:rsidR="005C0215" w:rsidRPr="00347326">
        <w:rPr>
          <w:sz w:val="22"/>
          <w:szCs w:val="22"/>
        </w:rPr>
        <w:t>, 545-557.</w:t>
      </w:r>
      <w:r w:rsidR="001D6CC6" w:rsidRPr="00347326">
        <w:rPr>
          <w:sz w:val="22"/>
          <w:szCs w:val="22"/>
        </w:rPr>
        <w:t xml:space="preserve"> (PMC2828046)</w:t>
      </w:r>
    </w:p>
    <w:p w14:paraId="3D6FD097" w14:textId="77777777" w:rsidR="00F86AEB" w:rsidRPr="00347326" w:rsidRDefault="00F86AEB" w:rsidP="00D64BD3">
      <w:pPr>
        <w:numPr>
          <w:ilvl w:val="0"/>
          <w:numId w:val="1"/>
        </w:numPr>
        <w:tabs>
          <w:tab w:val="clear" w:pos="360"/>
          <w:tab w:val="num" w:pos="270"/>
        </w:tabs>
        <w:ind w:left="450" w:hanging="450"/>
        <w:rPr>
          <w:sz w:val="22"/>
          <w:szCs w:val="22"/>
        </w:rPr>
      </w:pPr>
      <w:r w:rsidRPr="00347326">
        <w:rPr>
          <w:b/>
          <w:sz w:val="22"/>
          <w:szCs w:val="22"/>
        </w:rPr>
        <w:t>Businelle, M. S.</w:t>
      </w:r>
      <w:r w:rsidRPr="00347326">
        <w:rPr>
          <w:sz w:val="22"/>
          <w:szCs w:val="22"/>
        </w:rPr>
        <w:t xml:space="preserve">, Rash, C. J., Burke, R. S., &amp; Parker, J. D. (2009). </w:t>
      </w:r>
      <w:r w:rsidR="00DD3784" w:rsidRPr="00347326">
        <w:rPr>
          <w:sz w:val="22"/>
          <w:szCs w:val="22"/>
        </w:rPr>
        <w:t>Us</w:t>
      </w:r>
      <w:r w:rsidRPr="00347326">
        <w:rPr>
          <w:sz w:val="22"/>
          <w:szCs w:val="22"/>
        </w:rPr>
        <w:t xml:space="preserve">ing vouchers to increase continuing care participation in veterans: Does magnitude matter? </w:t>
      </w:r>
      <w:r w:rsidRPr="00347326">
        <w:rPr>
          <w:i/>
          <w:sz w:val="22"/>
          <w:szCs w:val="22"/>
        </w:rPr>
        <w:t>The American Journal on Addictions, 18</w:t>
      </w:r>
      <w:r w:rsidRPr="00347326">
        <w:rPr>
          <w:sz w:val="22"/>
          <w:szCs w:val="22"/>
        </w:rPr>
        <w:t>, 122-129</w:t>
      </w:r>
      <w:r w:rsidRPr="00347326">
        <w:rPr>
          <w:i/>
          <w:sz w:val="22"/>
          <w:szCs w:val="22"/>
        </w:rPr>
        <w:t>.</w:t>
      </w:r>
      <w:r w:rsidR="001D6CC6" w:rsidRPr="00347326">
        <w:rPr>
          <w:sz w:val="22"/>
          <w:szCs w:val="22"/>
        </w:rPr>
        <w:t xml:space="preserve"> (</w:t>
      </w:r>
      <w:r w:rsidR="004E29E7" w:rsidRPr="00347326">
        <w:rPr>
          <w:sz w:val="22"/>
          <w:szCs w:val="22"/>
        </w:rPr>
        <w:t>PMID: 19283563</w:t>
      </w:r>
      <w:r w:rsidR="001D6CC6" w:rsidRPr="00347326">
        <w:rPr>
          <w:sz w:val="22"/>
          <w:szCs w:val="22"/>
        </w:rPr>
        <w:t>)</w:t>
      </w:r>
    </w:p>
    <w:p w14:paraId="05A212B7" w14:textId="77777777" w:rsidR="00FD2EA7" w:rsidRPr="00347326" w:rsidRDefault="00C81794" w:rsidP="00D64BD3">
      <w:pPr>
        <w:numPr>
          <w:ilvl w:val="0"/>
          <w:numId w:val="1"/>
        </w:numPr>
        <w:tabs>
          <w:tab w:val="clear" w:pos="360"/>
          <w:tab w:val="num" w:pos="270"/>
        </w:tabs>
        <w:autoSpaceDE w:val="0"/>
        <w:autoSpaceDN w:val="0"/>
        <w:adjustRightInd w:val="0"/>
        <w:spacing w:line="240" w:lineRule="atLeast"/>
        <w:ind w:left="450" w:hanging="450"/>
        <w:rPr>
          <w:sz w:val="22"/>
          <w:szCs w:val="22"/>
        </w:rPr>
      </w:pPr>
      <w:r w:rsidRPr="00347326">
        <w:rPr>
          <w:color w:val="000000"/>
          <w:sz w:val="22"/>
          <w:szCs w:val="22"/>
        </w:rPr>
        <w:t xml:space="preserve">Vidrine, J. I., </w:t>
      </w:r>
      <w:r w:rsidRPr="00347326">
        <w:rPr>
          <w:b/>
          <w:color w:val="000000"/>
          <w:sz w:val="22"/>
          <w:szCs w:val="22"/>
        </w:rPr>
        <w:t>Businelle, M. S.</w:t>
      </w:r>
      <w:r w:rsidRPr="00347326">
        <w:rPr>
          <w:color w:val="000000"/>
          <w:sz w:val="22"/>
          <w:szCs w:val="22"/>
        </w:rPr>
        <w:t xml:space="preserve">, Cinciripini, P., Li, Y., Marcus, M., Waters, A. J., Reitzel, L. R., &amp; Wetter, D. W. (2009). Associations of mindfulness with Nicotine Dependence, withdrawal, and agency. </w:t>
      </w:r>
      <w:r w:rsidRPr="00347326">
        <w:rPr>
          <w:i/>
          <w:color w:val="000000"/>
          <w:sz w:val="22"/>
          <w:szCs w:val="22"/>
        </w:rPr>
        <w:t>Substance Abuse, 30</w:t>
      </w:r>
      <w:r w:rsidRPr="00347326">
        <w:rPr>
          <w:color w:val="000000"/>
          <w:sz w:val="22"/>
          <w:szCs w:val="22"/>
        </w:rPr>
        <w:t>, 318-327.</w:t>
      </w:r>
      <w:r w:rsidR="001D6CC6" w:rsidRPr="00347326">
        <w:rPr>
          <w:sz w:val="22"/>
          <w:szCs w:val="22"/>
        </w:rPr>
        <w:t xml:space="preserve"> (</w:t>
      </w:r>
      <w:r w:rsidR="004E29E7" w:rsidRPr="00347326">
        <w:rPr>
          <w:sz w:val="22"/>
          <w:szCs w:val="22"/>
        </w:rPr>
        <w:t>PMID: 19904667</w:t>
      </w:r>
      <w:r w:rsidR="001D6CC6" w:rsidRPr="00347326">
        <w:rPr>
          <w:sz w:val="22"/>
          <w:szCs w:val="22"/>
        </w:rPr>
        <w:t>)</w:t>
      </w:r>
    </w:p>
    <w:p w14:paraId="35B4B280" w14:textId="77777777" w:rsidR="0078459C" w:rsidRPr="00347326" w:rsidRDefault="0078459C" w:rsidP="00D64BD3">
      <w:pPr>
        <w:numPr>
          <w:ilvl w:val="0"/>
          <w:numId w:val="1"/>
        </w:numPr>
        <w:tabs>
          <w:tab w:val="clear" w:pos="360"/>
          <w:tab w:val="num" w:pos="270"/>
        </w:tabs>
        <w:autoSpaceDE w:val="0"/>
        <w:autoSpaceDN w:val="0"/>
        <w:adjustRightInd w:val="0"/>
        <w:spacing w:line="240" w:lineRule="atLeast"/>
        <w:ind w:left="450" w:hanging="450"/>
        <w:rPr>
          <w:sz w:val="22"/>
          <w:szCs w:val="22"/>
        </w:rPr>
      </w:pPr>
      <w:r w:rsidRPr="00347326">
        <w:rPr>
          <w:b/>
          <w:sz w:val="22"/>
          <w:szCs w:val="22"/>
        </w:rPr>
        <w:t>Businelle, M. S.</w:t>
      </w:r>
      <w:r w:rsidRPr="00347326">
        <w:rPr>
          <w:sz w:val="22"/>
          <w:szCs w:val="22"/>
        </w:rPr>
        <w:t>, Kendzor, D. E., Rash, C. J., Patterson, S. M., &amp; Copeland, A. L. (</w:t>
      </w:r>
      <w:r w:rsidR="00050CE3" w:rsidRPr="00347326">
        <w:rPr>
          <w:sz w:val="22"/>
          <w:szCs w:val="22"/>
        </w:rPr>
        <w:t>2009</w:t>
      </w:r>
      <w:r w:rsidRPr="00347326">
        <w:rPr>
          <w:sz w:val="22"/>
          <w:szCs w:val="22"/>
        </w:rPr>
        <w:t xml:space="preserve">). The development and validation of the Methylenedioxymethamphetamine (MDMA) Beliefs Questionnaire (MDMA-BQ) in college students. </w:t>
      </w:r>
      <w:r w:rsidRPr="00347326">
        <w:rPr>
          <w:i/>
          <w:sz w:val="22"/>
          <w:szCs w:val="22"/>
        </w:rPr>
        <w:t>Addiction Research &amp; Theory</w:t>
      </w:r>
      <w:r w:rsidR="00050CE3" w:rsidRPr="00347326">
        <w:rPr>
          <w:i/>
          <w:sz w:val="22"/>
          <w:szCs w:val="22"/>
        </w:rPr>
        <w:t>, 17</w:t>
      </w:r>
      <w:r w:rsidR="00050CE3" w:rsidRPr="00347326">
        <w:rPr>
          <w:sz w:val="22"/>
          <w:szCs w:val="22"/>
        </w:rPr>
        <w:t>, 432-445</w:t>
      </w:r>
      <w:r w:rsidRPr="00347326">
        <w:rPr>
          <w:sz w:val="22"/>
          <w:szCs w:val="22"/>
        </w:rPr>
        <w:t>.</w:t>
      </w:r>
      <w:r w:rsidR="00FD2EA7" w:rsidRPr="00347326">
        <w:rPr>
          <w:iCs/>
          <w:color w:val="444444"/>
          <w:sz w:val="22"/>
          <w:szCs w:val="22"/>
        </w:rPr>
        <w:t xml:space="preserve"> (</w:t>
      </w:r>
      <w:r w:rsidR="00FD2EA7" w:rsidRPr="00347326">
        <w:rPr>
          <w:sz w:val="22"/>
          <w:szCs w:val="22"/>
        </w:rPr>
        <w:t xml:space="preserve">not NIH funded; </w:t>
      </w:r>
      <w:r w:rsidR="00F54641" w:rsidRPr="00347326">
        <w:rPr>
          <w:sz w:val="22"/>
          <w:szCs w:val="22"/>
        </w:rPr>
        <w:t>DOI</w:t>
      </w:r>
      <w:r w:rsidR="00FD2EA7" w:rsidRPr="00347326">
        <w:rPr>
          <w:sz w:val="22"/>
          <w:szCs w:val="22"/>
        </w:rPr>
        <w:t>:</w:t>
      </w:r>
      <w:r w:rsidR="00F54641" w:rsidRPr="00347326">
        <w:rPr>
          <w:sz w:val="22"/>
          <w:szCs w:val="22"/>
        </w:rPr>
        <w:t xml:space="preserve"> </w:t>
      </w:r>
      <w:r w:rsidR="00FD2EA7" w:rsidRPr="00347326">
        <w:rPr>
          <w:sz w:val="22"/>
          <w:szCs w:val="22"/>
        </w:rPr>
        <w:t>10.1080/16066350801902442)</w:t>
      </w:r>
    </w:p>
    <w:bookmarkEnd w:id="1"/>
    <w:bookmarkEnd w:id="2"/>
    <w:p w14:paraId="70309EEE" w14:textId="77777777" w:rsidR="00AC3C0D" w:rsidRPr="00347326" w:rsidRDefault="00AC3C0D" w:rsidP="00D64BD3">
      <w:pPr>
        <w:numPr>
          <w:ilvl w:val="0"/>
          <w:numId w:val="1"/>
        </w:numPr>
        <w:tabs>
          <w:tab w:val="clear" w:pos="360"/>
          <w:tab w:val="num" w:pos="270"/>
        </w:tabs>
        <w:autoSpaceDE w:val="0"/>
        <w:autoSpaceDN w:val="0"/>
        <w:adjustRightInd w:val="0"/>
        <w:spacing w:line="240" w:lineRule="atLeast"/>
        <w:ind w:left="450" w:hanging="450"/>
        <w:rPr>
          <w:bCs/>
          <w:color w:val="000000"/>
          <w:sz w:val="22"/>
          <w:szCs w:val="22"/>
        </w:rPr>
      </w:pPr>
      <w:r w:rsidRPr="00347326">
        <w:rPr>
          <w:color w:val="000000"/>
          <w:sz w:val="22"/>
          <w:szCs w:val="22"/>
        </w:rPr>
        <w:t>Reitzel, L. R., Costello, T. J., Mazas, C. A., Vidrine, J. I.,</w:t>
      </w:r>
      <w:r w:rsidRPr="00347326">
        <w:rPr>
          <w:b/>
          <w:color w:val="000000"/>
          <w:sz w:val="22"/>
          <w:szCs w:val="22"/>
        </w:rPr>
        <w:t xml:space="preserve"> Businelle, M. S.</w:t>
      </w:r>
      <w:r w:rsidRPr="00347326">
        <w:rPr>
          <w:color w:val="000000"/>
          <w:sz w:val="22"/>
          <w:szCs w:val="22"/>
        </w:rPr>
        <w:t>, Kendzor, D. E., Li, Y., Cofta-Woerpel, L., Wetter, D. W. (</w:t>
      </w:r>
      <w:r w:rsidR="00B82776" w:rsidRPr="00347326">
        <w:rPr>
          <w:color w:val="000000"/>
          <w:sz w:val="22"/>
          <w:szCs w:val="22"/>
        </w:rPr>
        <w:t>2009</w:t>
      </w:r>
      <w:r w:rsidRPr="00347326">
        <w:rPr>
          <w:color w:val="000000"/>
          <w:sz w:val="22"/>
          <w:szCs w:val="22"/>
        </w:rPr>
        <w:t>). Low-</w:t>
      </w:r>
      <w:r w:rsidR="002356BF" w:rsidRPr="00347326">
        <w:rPr>
          <w:color w:val="000000"/>
          <w:sz w:val="22"/>
          <w:szCs w:val="22"/>
        </w:rPr>
        <w:t>level</w:t>
      </w:r>
      <w:r w:rsidRPr="00347326">
        <w:rPr>
          <w:color w:val="000000"/>
          <w:sz w:val="22"/>
          <w:szCs w:val="22"/>
        </w:rPr>
        <w:t xml:space="preserve"> smoking among Spanish-speaking Latino smokers: Relations with demographics, tobacco dependence, withdrawal, and cessation.</w:t>
      </w:r>
      <w:r w:rsidRPr="00347326">
        <w:rPr>
          <w:i/>
          <w:color w:val="000000"/>
          <w:sz w:val="22"/>
          <w:szCs w:val="22"/>
        </w:rPr>
        <w:t xml:space="preserve"> Nicotine &amp; Tobacco Research</w:t>
      </w:r>
      <w:r w:rsidR="00F757C0" w:rsidRPr="00347326">
        <w:rPr>
          <w:i/>
          <w:color w:val="000000"/>
          <w:sz w:val="22"/>
          <w:szCs w:val="22"/>
        </w:rPr>
        <w:t>, 11</w:t>
      </w:r>
      <w:r w:rsidR="00F757C0" w:rsidRPr="00347326">
        <w:rPr>
          <w:color w:val="000000"/>
          <w:sz w:val="22"/>
          <w:szCs w:val="22"/>
        </w:rPr>
        <w:t>, 178-184</w:t>
      </w:r>
      <w:r w:rsidRPr="00347326">
        <w:rPr>
          <w:color w:val="000000"/>
          <w:sz w:val="22"/>
          <w:szCs w:val="22"/>
        </w:rPr>
        <w:t>.</w:t>
      </w:r>
      <w:r w:rsidR="00CC69FA" w:rsidRPr="00347326">
        <w:rPr>
          <w:sz w:val="22"/>
          <w:szCs w:val="22"/>
        </w:rPr>
        <w:t xml:space="preserve"> </w:t>
      </w:r>
      <w:r w:rsidR="00CC69FA" w:rsidRPr="00347326">
        <w:rPr>
          <w:color w:val="000000"/>
          <w:sz w:val="22"/>
          <w:szCs w:val="22"/>
        </w:rPr>
        <w:t>(PMC2658909</w:t>
      </w:r>
      <w:r w:rsidR="00CC69FA" w:rsidRPr="00347326">
        <w:rPr>
          <w:bCs/>
          <w:color w:val="000000"/>
          <w:sz w:val="22"/>
          <w:szCs w:val="22"/>
        </w:rPr>
        <w:t>)</w:t>
      </w:r>
    </w:p>
    <w:p w14:paraId="144E06C7" w14:textId="77777777" w:rsidR="0044600D" w:rsidRPr="00347326" w:rsidRDefault="0044600D" w:rsidP="00D64BD3">
      <w:pPr>
        <w:pStyle w:val="jeffheading1"/>
        <w:numPr>
          <w:ilvl w:val="0"/>
          <w:numId w:val="1"/>
        </w:numPr>
        <w:tabs>
          <w:tab w:val="clear" w:pos="360"/>
          <w:tab w:val="num" w:pos="270"/>
        </w:tabs>
        <w:spacing w:before="0" w:after="0"/>
        <w:ind w:left="450" w:hanging="450"/>
        <w:rPr>
          <w:color w:val="000000"/>
          <w:sz w:val="22"/>
          <w:szCs w:val="22"/>
        </w:rPr>
      </w:pPr>
      <w:r w:rsidRPr="00347326">
        <w:rPr>
          <w:b/>
          <w:color w:val="000000"/>
          <w:sz w:val="22"/>
          <w:szCs w:val="22"/>
        </w:rPr>
        <w:t>Businelle, M. S.</w:t>
      </w:r>
      <w:r w:rsidRPr="00347326">
        <w:rPr>
          <w:color w:val="000000"/>
          <w:sz w:val="22"/>
          <w:szCs w:val="22"/>
        </w:rPr>
        <w:t xml:space="preserve">, Apperson, M. R., Kendzor, D. E., Terlecki, M. A., &amp; Copeland, A. L. (2008). </w:t>
      </w:r>
      <w:r w:rsidRPr="00347326">
        <w:rPr>
          <w:sz w:val="22"/>
          <w:szCs w:val="22"/>
        </w:rPr>
        <w:t xml:space="preserve">The relative impact of Nicotine Dependence, other substance dependence, and gender on Bechara Gambling Task performance. </w:t>
      </w:r>
      <w:r w:rsidRPr="00347326">
        <w:rPr>
          <w:i/>
          <w:sz w:val="22"/>
          <w:szCs w:val="22"/>
        </w:rPr>
        <w:t>Experimental and Clinical Psychopharmacology, 16</w:t>
      </w:r>
      <w:r w:rsidRPr="00347326">
        <w:rPr>
          <w:sz w:val="22"/>
          <w:szCs w:val="22"/>
        </w:rPr>
        <w:t>, 513-520.</w:t>
      </w:r>
      <w:r w:rsidR="002742EE" w:rsidRPr="00347326">
        <w:rPr>
          <w:sz w:val="22"/>
          <w:szCs w:val="22"/>
        </w:rPr>
        <w:t xml:space="preserve"> (PMID: 19086772)</w:t>
      </w:r>
    </w:p>
    <w:p w14:paraId="1066AC94" w14:textId="77777777" w:rsidR="00046C44" w:rsidRPr="00347326" w:rsidRDefault="00052719" w:rsidP="00D64BD3">
      <w:pPr>
        <w:pStyle w:val="jeffheading1"/>
        <w:numPr>
          <w:ilvl w:val="0"/>
          <w:numId w:val="1"/>
        </w:numPr>
        <w:tabs>
          <w:tab w:val="clear" w:pos="360"/>
          <w:tab w:val="num" w:pos="270"/>
        </w:tabs>
        <w:spacing w:before="0" w:after="0"/>
        <w:ind w:left="450" w:hanging="450"/>
        <w:rPr>
          <w:sz w:val="22"/>
          <w:szCs w:val="22"/>
        </w:rPr>
      </w:pPr>
      <w:r w:rsidRPr="00347326">
        <w:rPr>
          <w:bCs/>
          <w:color w:val="000000"/>
          <w:sz w:val="22"/>
          <w:szCs w:val="22"/>
        </w:rPr>
        <w:t>Kendzor</w:t>
      </w:r>
      <w:r w:rsidRPr="00347326">
        <w:rPr>
          <w:color w:val="000000"/>
          <w:sz w:val="22"/>
          <w:szCs w:val="22"/>
        </w:rPr>
        <w:t xml:space="preserve">, D. E., Costello, T. J., Li, Y., Irvin Vidrine, J., Mazas, C. A., Reitzel, L. R., Cinciripini, P. M., Cofta-Woerpel, L. M., </w:t>
      </w:r>
      <w:r w:rsidRPr="00347326">
        <w:rPr>
          <w:b/>
          <w:color w:val="000000"/>
          <w:sz w:val="22"/>
          <w:szCs w:val="22"/>
        </w:rPr>
        <w:t>Businelle, M. S.,</w:t>
      </w:r>
      <w:r w:rsidRPr="00347326">
        <w:rPr>
          <w:color w:val="000000"/>
          <w:sz w:val="22"/>
          <w:szCs w:val="22"/>
        </w:rPr>
        <w:t xml:space="preserve"> &amp; Wetter, D. W. (</w:t>
      </w:r>
      <w:r w:rsidR="00DB7851" w:rsidRPr="00347326">
        <w:rPr>
          <w:color w:val="000000"/>
          <w:sz w:val="22"/>
          <w:szCs w:val="22"/>
        </w:rPr>
        <w:t>2008</w:t>
      </w:r>
      <w:r w:rsidRPr="00347326">
        <w:rPr>
          <w:color w:val="000000"/>
          <w:sz w:val="22"/>
          <w:szCs w:val="22"/>
        </w:rPr>
        <w:t xml:space="preserve">). Race/ethnicity and multiple cancer risk factors among individuals seeking smoking cessation treatment. </w:t>
      </w:r>
      <w:r w:rsidRPr="00347326">
        <w:rPr>
          <w:i/>
          <w:color w:val="000000"/>
          <w:sz w:val="22"/>
          <w:szCs w:val="22"/>
        </w:rPr>
        <w:t>Cancer Epidemiology</w:t>
      </w:r>
      <w:r w:rsidR="00DB7851" w:rsidRPr="00347326">
        <w:rPr>
          <w:i/>
          <w:color w:val="000000"/>
          <w:sz w:val="22"/>
          <w:szCs w:val="22"/>
        </w:rPr>
        <w:t>,</w:t>
      </w:r>
      <w:r w:rsidRPr="00347326">
        <w:rPr>
          <w:i/>
          <w:color w:val="000000"/>
          <w:sz w:val="22"/>
          <w:szCs w:val="22"/>
        </w:rPr>
        <w:t xml:space="preserve"> Biomarkers</w:t>
      </w:r>
      <w:r w:rsidR="00DB7851" w:rsidRPr="00347326">
        <w:rPr>
          <w:i/>
          <w:color w:val="000000"/>
          <w:sz w:val="22"/>
          <w:szCs w:val="22"/>
        </w:rPr>
        <w:t>,</w:t>
      </w:r>
      <w:r w:rsidRPr="00347326">
        <w:rPr>
          <w:i/>
          <w:color w:val="000000"/>
          <w:sz w:val="22"/>
          <w:szCs w:val="22"/>
        </w:rPr>
        <w:t xml:space="preserve"> &amp; Prevention</w:t>
      </w:r>
      <w:r w:rsidR="00DB7851" w:rsidRPr="00347326">
        <w:rPr>
          <w:i/>
          <w:color w:val="000000"/>
          <w:sz w:val="22"/>
          <w:szCs w:val="22"/>
        </w:rPr>
        <w:t>, 17</w:t>
      </w:r>
      <w:r w:rsidR="00DB7851" w:rsidRPr="00347326">
        <w:rPr>
          <w:color w:val="000000"/>
          <w:sz w:val="22"/>
          <w:szCs w:val="22"/>
        </w:rPr>
        <w:t xml:space="preserve">, </w:t>
      </w:r>
      <w:r w:rsidR="00F47868" w:rsidRPr="00347326">
        <w:rPr>
          <w:color w:val="000000"/>
          <w:sz w:val="22"/>
          <w:szCs w:val="22"/>
        </w:rPr>
        <w:t>2937-2945</w:t>
      </w:r>
      <w:r w:rsidR="00DB7851" w:rsidRPr="00347326">
        <w:rPr>
          <w:color w:val="000000"/>
          <w:sz w:val="22"/>
          <w:szCs w:val="22"/>
        </w:rPr>
        <w:t>.</w:t>
      </w:r>
      <w:r w:rsidR="002742EE" w:rsidRPr="00347326">
        <w:rPr>
          <w:sz w:val="22"/>
          <w:szCs w:val="22"/>
        </w:rPr>
        <w:t xml:space="preserve"> (PMID: 18990734)</w:t>
      </w:r>
    </w:p>
    <w:p w14:paraId="4DF76AA7" w14:textId="77777777" w:rsidR="001E6469" w:rsidRPr="00347326" w:rsidRDefault="00046C44" w:rsidP="00D64BD3">
      <w:pPr>
        <w:pStyle w:val="jeffheading1"/>
        <w:numPr>
          <w:ilvl w:val="0"/>
          <w:numId w:val="1"/>
        </w:numPr>
        <w:tabs>
          <w:tab w:val="clear" w:pos="360"/>
          <w:tab w:val="num" w:pos="270"/>
        </w:tabs>
        <w:spacing w:before="0" w:after="0"/>
        <w:ind w:left="450" w:hanging="450"/>
        <w:rPr>
          <w:sz w:val="22"/>
          <w:szCs w:val="22"/>
        </w:rPr>
      </w:pPr>
      <w:r w:rsidRPr="00347326">
        <w:rPr>
          <w:sz w:val="22"/>
          <w:szCs w:val="22"/>
        </w:rPr>
        <w:t xml:space="preserve">Kendzor, D. E., Cofta-Woerpel, L. M., Mazas, C. A., Li, Y., </w:t>
      </w:r>
      <w:r w:rsidR="00DB7851" w:rsidRPr="00347326">
        <w:rPr>
          <w:sz w:val="22"/>
          <w:szCs w:val="22"/>
        </w:rPr>
        <w:t xml:space="preserve">Irvin </w:t>
      </w:r>
      <w:r w:rsidRPr="00347326">
        <w:rPr>
          <w:sz w:val="22"/>
          <w:szCs w:val="22"/>
        </w:rPr>
        <w:t xml:space="preserve">Vidrine, J., Reitzel, L. R., Costello, T. J., </w:t>
      </w:r>
      <w:r w:rsidRPr="00347326">
        <w:rPr>
          <w:b/>
          <w:sz w:val="22"/>
          <w:szCs w:val="22"/>
        </w:rPr>
        <w:t>Businelle, M. S.</w:t>
      </w:r>
      <w:r w:rsidRPr="00347326">
        <w:rPr>
          <w:sz w:val="22"/>
          <w:szCs w:val="22"/>
        </w:rPr>
        <w:t>, Ahluwahlia, J. S., Cinciripini, P. M., &amp; Wetter, D. W. (2008). Socioeconomic status, negative affect, and modifiable cancer risk factors in African American smokers.</w:t>
      </w:r>
      <w:r w:rsidRPr="00347326">
        <w:rPr>
          <w:i/>
          <w:sz w:val="22"/>
          <w:szCs w:val="22"/>
        </w:rPr>
        <w:t xml:space="preserve"> Cancer Epidemiology</w:t>
      </w:r>
      <w:r w:rsidR="00DB7851" w:rsidRPr="00347326">
        <w:rPr>
          <w:i/>
          <w:sz w:val="22"/>
          <w:szCs w:val="22"/>
        </w:rPr>
        <w:t>,</w:t>
      </w:r>
      <w:r w:rsidRPr="00347326">
        <w:rPr>
          <w:i/>
          <w:sz w:val="22"/>
          <w:szCs w:val="22"/>
        </w:rPr>
        <w:t xml:space="preserve"> Biomarkers</w:t>
      </w:r>
      <w:r w:rsidR="00DB7851" w:rsidRPr="00347326">
        <w:rPr>
          <w:i/>
          <w:sz w:val="22"/>
          <w:szCs w:val="22"/>
        </w:rPr>
        <w:t>,</w:t>
      </w:r>
      <w:r w:rsidRPr="00347326">
        <w:rPr>
          <w:i/>
          <w:sz w:val="22"/>
          <w:szCs w:val="22"/>
        </w:rPr>
        <w:t xml:space="preserve"> &amp; Prevention, 17</w:t>
      </w:r>
      <w:r w:rsidRPr="00347326">
        <w:rPr>
          <w:sz w:val="22"/>
          <w:szCs w:val="22"/>
        </w:rPr>
        <w:t xml:space="preserve">, </w:t>
      </w:r>
      <w:r w:rsidR="003A6C02" w:rsidRPr="00347326">
        <w:rPr>
          <w:sz w:val="22"/>
          <w:szCs w:val="22"/>
        </w:rPr>
        <w:t>2546-2554</w:t>
      </w:r>
      <w:r w:rsidRPr="00347326">
        <w:rPr>
          <w:sz w:val="22"/>
          <w:szCs w:val="22"/>
        </w:rPr>
        <w:t>.</w:t>
      </w:r>
      <w:r w:rsidR="002742EE" w:rsidRPr="00347326">
        <w:rPr>
          <w:sz w:val="22"/>
          <w:szCs w:val="22"/>
        </w:rPr>
        <w:t xml:space="preserve"> (PMC2602870)</w:t>
      </w:r>
    </w:p>
    <w:p w14:paraId="27C36E0C" w14:textId="77777777" w:rsidR="00052719" w:rsidRPr="00347326" w:rsidRDefault="001E6469" w:rsidP="00D64BD3">
      <w:pPr>
        <w:pStyle w:val="jeffheading1"/>
        <w:numPr>
          <w:ilvl w:val="0"/>
          <w:numId w:val="1"/>
        </w:numPr>
        <w:tabs>
          <w:tab w:val="clear" w:pos="360"/>
          <w:tab w:val="num" w:pos="270"/>
        </w:tabs>
        <w:spacing w:before="0" w:after="0"/>
        <w:ind w:left="450" w:hanging="450"/>
        <w:rPr>
          <w:color w:val="000000"/>
          <w:sz w:val="22"/>
          <w:szCs w:val="22"/>
        </w:rPr>
      </w:pPr>
      <w:r w:rsidRPr="00347326">
        <w:rPr>
          <w:sz w:val="22"/>
          <w:szCs w:val="22"/>
        </w:rPr>
        <w:t xml:space="preserve">Kendzor, D. E., Dubbert, P. M., Olivier, J., </w:t>
      </w:r>
      <w:r w:rsidRPr="00347326">
        <w:rPr>
          <w:b/>
          <w:sz w:val="22"/>
          <w:szCs w:val="22"/>
        </w:rPr>
        <w:t>Businelle, M. S.</w:t>
      </w:r>
      <w:r w:rsidRPr="00347326">
        <w:rPr>
          <w:sz w:val="22"/>
          <w:szCs w:val="22"/>
        </w:rPr>
        <w:t xml:space="preserve">, Grothe, K. B., &amp; the PATHS investigators. (2008). The influence of physical activity and alcohol consumption among heavy drinkers participating in an alcohol treatment intervention. </w:t>
      </w:r>
      <w:r w:rsidRPr="00347326">
        <w:rPr>
          <w:i/>
          <w:sz w:val="22"/>
          <w:szCs w:val="22"/>
        </w:rPr>
        <w:t>Addictive Behaviors, 33</w:t>
      </w:r>
      <w:r w:rsidRPr="00347326">
        <w:rPr>
          <w:sz w:val="22"/>
          <w:szCs w:val="22"/>
        </w:rPr>
        <w:t>, 1337-1343.</w:t>
      </w:r>
      <w:r w:rsidR="002742EE" w:rsidRPr="00347326">
        <w:rPr>
          <w:sz w:val="22"/>
          <w:szCs w:val="22"/>
        </w:rPr>
        <w:t xml:space="preserve"> (PMC2561325)</w:t>
      </w:r>
    </w:p>
    <w:p w14:paraId="0F6192FC" w14:textId="77777777" w:rsidR="00052719" w:rsidRPr="00347326" w:rsidRDefault="00052719" w:rsidP="003D3FFE">
      <w:pPr>
        <w:numPr>
          <w:ilvl w:val="0"/>
          <w:numId w:val="1"/>
        </w:numPr>
        <w:tabs>
          <w:tab w:val="clear" w:pos="360"/>
          <w:tab w:val="num" w:pos="450"/>
        </w:tabs>
        <w:rPr>
          <w:sz w:val="22"/>
          <w:szCs w:val="22"/>
        </w:rPr>
      </w:pPr>
      <w:r w:rsidRPr="00347326">
        <w:rPr>
          <w:b/>
          <w:sz w:val="22"/>
          <w:szCs w:val="22"/>
        </w:rPr>
        <w:t>Businelle, M. S.</w:t>
      </w:r>
      <w:r w:rsidRPr="00347326">
        <w:rPr>
          <w:sz w:val="22"/>
          <w:szCs w:val="22"/>
        </w:rPr>
        <w:t>, Parker, J. D., May, R. K., Kendzor, D. E., &amp; Burke, R. S. (</w:t>
      </w:r>
      <w:r w:rsidR="00752C49" w:rsidRPr="00347326">
        <w:rPr>
          <w:sz w:val="22"/>
          <w:szCs w:val="22"/>
        </w:rPr>
        <w:t>2008</w:t>
      </w:r>
      <w:r w:rsidR="00BB7422" w:rsidRPr="00347326">
        <w:rPr>
          <w:sz w:val="22"/>
          <w:szCs w:val="22"/>
        </w:rPr>
        <w:t xml:space="preserve">). Effects of </w:t>
      </w:r>
      <w:r w:rsidRPr="00347326">
        <w:rPr>
          <w:sz w:val="22"/>
          <w:szCs w:val="22"/>
        </w:rPr>
        <w:t xml:space="preserve">contingency management on substance abuse continuing care participation. </w:t>
      </w:r>
      <w:r w:rsidRPr="00347326">
        <w:rPr>
          <w:i/>
          <w:sz w:val="22"/>
          <w:szCs w:val="22"/>
        </w:rPr>
        <w:t>Addictive Disorders &amp; Their Treatment</w:t>
      </w:r>
      <w:r w:rsidR="00752C49" w:rsidRPr="00347326">
        <w:rPr>
          <w:i/>
          <w:sz w:val="22"/>
          <w:szCs w:val="22"/>
        </w:rPr>
        <w:t>, 7</w:t>
      </w:r>
      <w:r w:rsidR="00752C49" w:rsidRPr="00347326">
        <w:rPr>
          <w:sz w:val="22"/>
          <w:szCs w:val="22"/>
        </w:rPr>
        <w:t>, 99-107.</w:t>
      </w:r>
      <w:r w:rsidR="002742EE" w:rsidRPr="00347326">
        <w:rPr>
          <w:sz w:val="22"/>
          <w:szCs w:val="22"/>
        </w:rPr>
        <w:t xml:space="preserve"> (</w:t>
      </w:r>
      <w:r w:rsidR="00FD2EA7" w:rsidRPr="00347326">
        <w:rPr>
          <w:sz w:val="22"/>
          <w:szCs w:val="22"/>
        </w:rPr>
        <w:t xml:space="preserve">not NIH funded; </w:t>
      </w:r>
      <w:r w:rsidR="002742EE" w:rsidRPr="00347326">
        <w:rPr>
          <w:sz w:val="22"/>
          <w:szCs w:val="22"/>
        </w:rPr>
        <w:t>DOI: 10.1097/ADT.0b013e31804eff05)</w:t>
      </w:r>
    </w:p>
    <w:p w14:paraId="2D50921C" w14:textId="77777777" w:rsidR="00FC0FCD" w:rsidRPr="00347326" w:rsidRDefault="00FC0FCD" w:rsidP="003D3FFE">
      <w:pPr>
        <w:numPr>
          <w:ilvl w:val="0"/>
          <w:numId w:val="1"/>
        </w:numPr>
        <w:tabs>
          <w:tab w:val="clear" w:pos="360"/>
          <w:tab w:val="num"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347326">
        <w:rPr>
          <w:color w:val="000000"/>
          <w:sz w:val="22"/>
          <w:szCs w:val="22"/>
        </w:rPr>
        <w:t xml:space="preserve">Copeland, A. L., Diefendorff, J. M., Kendzor, D. E., Rash, C. J., </w:t>
      </w:r>
      <w:r w:rsidRPr="00347326">
        <w:rPr>
          <w:b/>
          <w:color w:val="000000"/>
          <w:sz w:val="22"/>
          <w:szCs w:val="22"/>
        </w:rPr>
        <w:t>Businelle, M. S.</w:t>
      </w:r>
      <w:r w:rsidRPr="00347326">
        <w:rPr>
          <w:color w:val="000000"/>
          <w:sz w:val="22"/>
          <w:szCs w:val="22"/>
        </w:rPr>
        <w:t>, Patterson, S. M. &amp; Williamson, D. A. (</w:t>
      </w:r>
      <w:r w:rsidR="0070796B" w:rsidRPr="00347326">
        <w:rPr>
          <w:color w:val="000000"/>
          <w:sz w:val="22"/>
          <w:szCs w:val="22"/>
        </w:rPr>
        <w:t>2007</w:t>
      </w:r>
      <w:r w:rsidRPr="00347326">
        <w:rPr>
          <w:color w:val="000000"/>
          <w:sz w:val="22"/>
          <w:szCs w:val="22"/>
        </w:rPr>
        <w:t xml:space="preserve">). Measurement of </w:t>
      </w:r>
      <w:r w:rsidR="009C7BB0" w:rsidRPr="00347326">
        <w:rPr>
          <w:color w:val="000000"/>
          <w:sz w:val="22"/>
          <w:szCs w:val="22"/>
        </w:rPr>
        <w:t>s</w:t>
      </w:r>
      <w:r w:rsidRPr="00347326">
        <w:rPr>
          <w:color w:val="000000"/>
          <w:sz w:val="22"/>
          <w:szCs w:val="22"/>
        </w:rPr>
        <w:t xml:space="preserve">moking </w:t>
      </w:r>
      <w:r w:rsidR="009C7BB0" w:rsidRPr="00347326">
        <w:rPr>
          <w:color w:val="000000"/>
          <w:sz w:val="22"/>
          <w:szCs w:val="22"/>
        </w:rPr>
        <w:t>o</w:t>
      </w:r>
      <w:r w:rsidRPr="00347326">
        <w:rPr>
          <w:color w:val="000000"/>
          <w:sz w:val="22"/>
          <w:szCs w:val="22"/>
        </w:rPr>
        <w:t xml:space="preserve">utcome </w:t>
      </w:r>
      <w:r w:rsidR="009C7BB0" w:rsidRPr="00347326">
        <w:rPr>
          <w:color w:val="000000"/>
          <w:sz w:val="22"/>
          <w:szCs w:val="22"/>
        </w:rPr>
        <w:t>e</w:t>
      </w:r>
      <w:r w:rsidRPr="00347326">
        <w:rPr>
          <w:color w:val="000000"/>
          <w:sz w:val="22"/>
          <w:szCs w:val="22"/>
        </w:rPr>
        <w:t xml:space="preserve">xpectancies in </w:t>
      </w:r>
      <w:r w:rsidR="009C7BB0" w:rsidRPr="00347326">
        <w:rPr>
          <w:color w:val="000000"/>
          <w:sz w:val="22"/>
          <w:szCs w:val="22"/>
        </w:rPr>
        <w:t>c</w:t>
      </w:r>
      <w:r w:rsidRPr="00347326">
        <w:rPr>
          <w:color w:val="000000"/>
          <w:sz w:val="22"/>
          <w:szCs w:val="22"/>
        </w:rPr>
        <w:t xml:space="preserve">hildren: </w:t>
      </w:r>
      <w:r w:rsidR="0070796B" w:rsidRPr="00347326">
        <w:rPr>
          <w:color w:val="000000"/>
          <w:sz w:val="22"/>
          <w:szCs w:val="22"/>
        </w:rPr>
        <w:t>T</w:t>
      </w:r>
      <w:r w:rsidRPr="00347326">
        <w:rPr>
          <w:color w:val="000000"/>
          <w:sz w:val="22"/>
          <w:szCs w:val="22"/>
        </w:rPr>
        <w:t xml:space="preserve">he </w:t>
      </w:r>
      <w:r w:rsidRPr="00347326">
        <w:rPr>
          <w:color w:val="000000"/>
          <w:sz w:val="22"/>
          <w:szCs w:val="22"/>
        </w:rPr>
        <w:lastRenderedPageBreak/>
        <w:t xml:space="preserve">Smoking Consequences Questionnaire-Child. </w:t>
      </w:r>
      <w:r w:rsidRPr="00347326">
        <w:rPr>
          <w:i/>
          <w:color w:val="000000"/>
          <w:sz w:val="22"/>
          <w:szCs w:val="22"/>
        </w:rPr>
        <w:t>Psychology of Addictive Behaviors</w:t>
      </w:r>
      <w:r w:rsidR="0070796B" w:rsidRPr="00347326">
        <w:rPr>
          <w:color w:val="000000"/>
          <w:sz w:val="22"/>
          <w:szCs w:val="22"/>
        </w:rPr>
        <w:t xml:space="preserve">, </w:t>
      </w:r>
      <w:r w:rsidR="00B654A2" w:rsidRPr="00347326">
        <w:rPr>
          <w:i/>
          <w:color w:val="000000"/>
          <w:sz w:val="22"/>
          <w:szCs w:val="22"/>
        </w:rPr>
        <w:t>21</w:t>
      </w:r>
      <w:r w:rsidR="00B654A2" w:rsidRPr="00347326">
        <w:rPr>
          <w:color w:val="000000"/>
          <w:sz w:val="22"/>
          <w:szCs w:val="22"/>
        </w:rPr>
        <w:t>,</w:t>
      </w:r>
      <w:r w:rsidR="0070796B" w:rsidRPr="00347326">
        <w:rPr>
          <w:color w:val="000000"/>
          <w:sz w:val="22"/>
          <w:szCs w:val="22"/>
        </w:rPr>
        <w:t xml:space="preserve"> 469-477.</w:t>
      </w:r>
      <w:r w:rsidR="002742EE" w:rsidRPr="00347326">
        <w:rPr>
          <w:sz w:val="22"/>
          <w:szCs w:val="22"/>
        </w:rPr>
        <w:t xml:space="preserve"> (PMID: 18072829)</w:t>
      </w:r>
    </w:p>
    <w:p w14:paraId="0701F75E" w14:textId="77777777" w:rsidR="008C5B32" w:rsidRPr="00347326" w:rsidRDefault="008C5B32" w:rsidP="003D3FFE">
      <w:pPr>
        <w:numPr>
          <w:ilvl w:val="0"/>
          <w:numId w:val="1"/>
        </w:numPr>
        <w:tabs>
          <w:tab w:val="clear" w:pos="360"/>
          <w:tab w:val="num" w:pos="450"/>
        </w:tabs>
        <w:rPr>
          <w:sz w:val="22"/>
          <w:szCs w:val="22"/>
        </w:rPr>
      </w:pPr>
      <w:r w:rsidRPr="00347326">
        <w:rPr>
          <w:sz w:val="22"/>
          <w:szCs w:val="22"/>
        </w:rPr>
        <w:t xml:space="preserve">Kendzor, D. E., Copeland, A. L., Stewart, T. M., </w:t>
      </w:r>
      <w:r w:rsidRPr="00347326">
        <w:rPr>
          <w:b/>
          <w:sz w:val="22"/>
          <w:szCs w:val="22"/>
        </w:rPr>
        <w:t>Businelle, M. S.</w:t>
      </w:r>
      <w:r w:rsidRPr="00347326">
        <w:rPr>
          <w:sz w:val="22"/>
          <w:szCs w:val="22"/>
        </w:rPr>
        <w:t xml:space="preserve">, &amp; Williamson, D. A. (2007). Weight-related concerns associated with smoking in young children. </w:t>
      </w:r>
      <w:r w:rsidRPr="00347326">
        <w:rPr>
          <w:i/>
          <w:sz w:val="22"/>
          <w:szCs w:val="22"/>
        </w:rPr>
        <w:t>Addictive Behaviors</w:t>
      </w:r>
      <w:r w:rsidRPr="00347326">
        <w:rPr>
          <w:sz w:val="22"/>
          <w:szCs w:val="22"/>
        </w:rPr>
        <w:t xml:space="preserve">, </w:t>
      </w:r>
      <w:r w:rsidRPr="00347326">
        <w:rPr>
          <w:i/>
          <w:sz w:val="22"/>
          <w:szCs w:val="22"/>
        </w:rPr>
        <w:t>32</w:t>
      </w:r>
      <w:r w:rsidRPr="00347326">
        <w:rPr>
          <w:sz w:val="22"/>
          <w:szCs w:val="22"/>
        </w:rPr>
        <w:t>, 598-607.</w:t>
      </w:r>
      <w:r w:rsidR="002742EE" w:rsidRPr="00347326">
        <w:rPr>
          <w:sz w:val="22"/>
          <w:szCs w:val="22"/>
        </w:rPr>
        <w:t xml:space="preserve"> (PMID: 16860488)</w:t>
      </w:r>
    </w:p>
    <w:p w14:paraId="717B97A7" w14:textId="77777777" w:rsidR="00FC0FCD" w:rsidRPr="00347326" w:rsidRDefault="00FC0FCD" w:rsidP="003D3FFE">
      <w:pPr>
        <w:numPr>
          <w:ilvl w:val="0"/>
          <w:numId w:val="1"/>
        </w:numPr>
        <w:tabs>
          <w:tab w:val="clear" w:pos="360"/>
          <w:tab w:val="num" w:pos="450"/>
        </w:tabs>
        <w:rPr>
          <w:sz w:val="22"/>
          <w:szCs w:val="22"/>
        </w:rPr>
      </w:pPr>
      <w:r w:rsidRPr="00347326">
        <w:rPr>
          <w:sz w:val="22"/>
          <w:szCs w:val="22"/>
          <w:lang w:val="fr-FR"/>
        </w:rPr>
        <w:t xml:space="preserve">Brennan, A. M., Stewart, H. A., Jamhour, N., </w:t>
      </w:r>
      <w:r w:rsidRPr="00347326">
        <w:rPr>
          <w:b/>
          <w:sz w:val="22"/>
          <w:szCs w:val="22"/>
          <w:lang w:val="fr-FR"/>
        </w:rPr>
        <w:t>Businelle, M. S.</w:t>
      </w:r>
      <w:r w:rsidRPr="00347326">
        <w:rPr>
          <w:sz w:val="22"/>
          <w:szCs w:val="22"/>
          <w:lang w:val="fr-FR"/>
        </w:rPr>
        <w:t>, &amp; Gouvier, W.D. (200</w:t>
      </w:r>
      <w:r w:rsidR="008C5B32" w:rsidRPr="00347326">
        <w:rPr>
          <w:sz w:val="22"/>
          <w:szCs w:val="22"/>
          <w:lang w:val="fr-FR"/>
        </w:rPr>
        <w:t>5</w:t>
      </w:r>
      <w:r w:rsidRPr="00347326">
        <w:rPr>
          <w:sz w:val="22"/>
          <w:szCs w:val="22"/>
          <w:lang w:val="fr-FR"/>
        </w:rPr>
        <w:t xml:space="preserve">). </w:t>
      </w:r>
      <w:r w:rsidRPr="00347326">
        <w:rPr>
          <w:color w:val="000000"/>
          <w:sz w:val="22"/>
          <w:szCs w:val="22"/>
        </w:rPr>
        <w:t xml:space="preserve">An </w:t>
      </w:r>
      <w:r w:rsidR="004D4D82" w:rsidRPr="00347326">
        <w:rPr>
          <w:color w:val="000000"/>
          <w:sz w:val="22"/>
          <w:szCs w:val="22"/>
        </w:rPr>
        <w:t>e</w:t>
      </w:r>
      <w:r w:rsidRPr="00347326">
        <w:rPr>
          <w:color w:val="000000"/>
          <w:sz w:val="22"/>
          <w:szCs w:val="22"/>
        </w:rPr>
        <w:t xml:space="preserve">xamination of the </w:t>
      </w:r>
      <w:r w:rsidR="004D4D82" w:rsidRPr="00347326">
        <w:rPr>
          <w:color w:val="000000"/>
          <w:sz w:val="22"/>
          <w:szCs w:val="22"/>
        </w:rPr>
        <w:t>r</w:t>
      </w:r>
      <w:r w:rsidRPr="00347326">
        <w:rPr>
          <w:color w:val="000000"/>
          <w:sz w:val="22"/>
          <w:szCs w:val="22"/>
        </w:rPr>
        <w:t xml:space="preserve">etrospective </w:t>
      </w:r>
      <w:r w:rsidR="004D4D82" w:rsidRPr="00347326">
        <w:rPr>
          <w:color w:val="000000"/>
          <w:sz w:val="22"/>
          <w:szCs w:val="22"/>
        </w:rPr>
        <w:t>r</w:t>
      </w:r>
      <w:r w:rsidRPr="00347326">
        <w:rPr>
          <w:color w:val="000000"/>
          <w:sz w:val="22"/>
          <w:szCs w:val="22"/>
        </w:rPr>
        <w:t xml:space="preserve">ecall of </w:t>
      </w:r>
      <w:r w:rsidR="004D4D82" w:rsidRPr="00347326">
        <w:rPr>
          <w:color w:val="000000"/>
          <w:sz w:val="22"/>
          <w:szCs w:val="22"/>
        </w:rPr>
        <w:t>p</w:t>
      </w:r>
      <w:r w:rsidRPr="00347326">
        <w:rPr>
          <w:color w:val="000000"/>
          <w:sz w:val="22"/>
          <w:szCs w:val="22"/>
        </w:rPr>
        <w:t xml:space="preserve">sychological </w:t>
      </w:r>
      <w:r w:rsidR="004D4D82" w:rsidRPr="00347326">
        <w:rPr>
          <w:color w:val="000000"/>
          <w:sz w:val="22"/>
          <w:szCs w:val="22"/>
        </w:rPr>
        <w:t>d</w:t>
      </w:r>
      <w:r w:rsidRPr="00347326">
        <w:rPr>
          <w:color w:val="000000"/>
          <w:sz w:val="22"/>
          <w:szCs w:val="22"/>
        </w:rPr>
        <w:t xml:space="preserve">istress. </w:t>
      </w:r>
      <w:r w:rsidR="00196CA4" w:rsidRPr="00347326">
        <w:rPr>
          <w:i/>
          <w:sz w:val="22"/>
          <w:szCs w:val="22"/>
        </w:rPr>
        <w:t xml:space="preserve">Journal of Forensic </w:t>
      </w:r>
      <w:r w:rsidRPr="00347326">
        <w:rPr>
          <w:i/>
          <w:sz w:val="22"/>
          <w:szCs w:val="22"/>
        </w:rPr>
        <w:t>Neuropsychology, 4</w:t>
      </w:r>
      <w:r w:rsidRPr="00347326">
        <w:rPr>
          <w:sz w:val="22"/>
          <w:szCs w:val="22"/>
        </w:rPr>
        <w:t>, 99-110.</w:t>
      </w:r>
      <w:r w:rsidR="002742EE" w:rsidRPr="00347326">
        <w:rPr>
          <w:sz w:val="22"/>
          <w:szCs w:val="22"/>
        </w:rPr>
        <w:t xml:space="preserve"> (DOI: 10.1300/J151v04n04_06)</w:t>
      </w:r>
    </w:p>
    <w:p w14:paraId="2D75DEF3" w14:textId="77777777" w:rsidR="00905221" w:rsidRPr="00347326" w:rsidRDefault="00905221" w:rsidP="003D3FFE">
      <w:pPr>
        <w:pStyle w:val="HTMLPreformatted"/>
        <w:numPr>
          <w:ilvl w:val="0"/>
          <w:numId w:val="1"/>
        </w:numPr>
        <w:tabs>
          <w:tab w:val="clear" w:pos="360"/>
          <w:tab w:val="num" w:pos="450"/>
        </w:tabs>
        <w:rPr>
          <w:rStyle w:val="pmid1"/>
          <w:rFonts w:ascii="Times New Roman" w:hAnsi="Times New Roman" w:cs="Times New Roman"/>
          <w:color w:val="000000"/>
          <w:sz w:val="22"/>
          <w:szCs w:val="22"/>
        </w:rPr>
      </w:pPr>
      <w:r w:rsidRPr="00347326">
        <w:rPr>
          <w:rFonts w:ascii="Times New Roman" w:hAnsi="Times New Roman" w:cs="Times New Roman"/>
          <w:color w:val="000000"/>
          <w:sz w:val="22"/>
          <w:szCs w:val="22"/>
        </w:rPr>
        <w:t xml:space="preserve">Clendenin, A. A., </w:t>
      </w:r>
      <w:r w:rsidRPr="00347326">
        <w:rPr>
          <w:rFonts w:ascii="Times New Roman" w:hAnsi="Times New Roman" w:cs="Times New Roman"/>
          <w:b/>
          <w:color w:val="000000"/>
          <w:sz w:val="22"/>
          <w:szCs w:val="22"/>
        </w:rPr>
        <w:t>Businelle, M. S.</w:t>
      </w:r>
      <w:r w:rsidRPr="00347326">
        <w:rPr>
          <w:rFonts w:ascii="Times New Roman" w:hAnsi="Times New Roman" w:cs="Times New Roman"/>
          <w:color w:val="000000"/>
          <w:sz w:val="22"/>
          <w:szCs w:val="22"/>
        </w:rPr>
        <w:t xml:space="preserve">, &amp; Kelley, M. L. (2005). Screening ADHD problems in the Sports Behavior Checklist. </w:t>
      </w:r>
      <w:r w:rsidRPr="00347326">
        <w:rPr>
          <w:rFonts w:ascii="Times New Roman" w:hAnsi="Times New Roman" w:cs="Times New Roman"/>
          <w:i/>
          <w:color w:val="000000"/>
          <w:sz w:val="22"/>
          <w:szCs w:val="22"/>
        </w:rPr>
        <w:t>Journal of Attention Disorders, 8</w:t>
      </w:r>
      <w:r w:rsidRPr="00347326">
        <w:rPr>
          <w:rFonts w:ascii="Times New Roman" w:hAnsi="Times New Roman" w:cs="Times New Roman"/>
          <w:color w:val="000000"/>
          <w:sz w:val="22"/>
          <w:szCs w:val="22"/>
        </w:rPr>
        <w:t>, 79-87.</w:t>
      </w:r>
      <w:r w:rsidR="002742EE" w:rsidRPr="00347326">
        <w:rPr>
          <w:rFonts w:ascii="Times New Roman" w:hAnsi="Times New Roman" w:cs="Times New Roman"/>
          <w:sz w:val="22"/>
          <w:szCs w:val="22"/>
        </w:rPr>
        <w:t xml:space="preserve"> (</w:t>
      </w:r>
      <w:r w:rsidR="002742EE" w:rsidRPr="00347326">
        <w:rPr>
          <w:rStyle w:val="pmid1"/>
          <w:rFonts w:ascii="Times New Roman" w:hAnsi="Times New Roman" w:cs="Times New Roman"/>
          <w:sz w:val="22"/>
          <w:szCs w:val="22"/>
        </w:rPr>
        <w:t>PMID: 16009656)</w:t>
      </w:r>
    </w:p>
    <w:p w14:paraId="1DF6DEBB" w14:textId="77777777" w:rsidR="008041E4" w:rsidRPr="00347326" w:rsidRDefault="008041E4" w:rsidP="00565FC8">
      <w:pPr>
        <w:rPr>
          <w:b/>
          <w:sz w:val="22"/>
          <w:szCs w:val="22"/>
        </w:rPr>
      </w:pPr>
    </w:p>
    <w:p w14:paraId="22CB663B" w14:textId="77777777" w:rsidR="00D8389B" w:rsidRPr="00347326" w:rsidRDefault="00D8389B" w:rsidP="00565FC8">
      <w:pPr>
        <w:rPr>
          <w:b/>
          <w:sz w:val="22"/>
          <w:szCs w:val="22"/>
        </w:rPr>
      </w:pPr>
      <w:r w:rsidRPr="00347326">
        <w:rPr>
          <w:b/>
          <w:sz w:val="22"/>
          <w:szCs w:val="22"/>
        </w:rPr>
        <w:t>PUBLISHED BOOKS/BOOK CHAPTERS</w:t>
      </w:r>
    </w:p>
    <w:p w14:paraId="701DA50C" w14:textId="77777777" w:rsidR="00216621" w:rsidRPr="00347326" w:rsidRDefault="00216621" w:rsidP="00565FC8">
      <w:pPr>
        <w:rPr>
          <w:sz w:val="16"/>
          <w:szCs w:val="16"/>
        </w:rPr>
      </w:pPr>
    </w:p>
    <w:p w14:paraId="3C519F5E" w14:textId="77777777" w:rsidR="008B21E3" w:rsidRPr="00347326" w:rsidRDefault="008B21E3" w:rsidP="00A07472">
      <w:pPr>
        <w:pStyle w:val="DataField11pt"/>
        <w:numPr>
          <w:ilvl w:val="0"/>
          <w:numId w:val="8"/>
        </w:numPr>
        <w:spacing w:line="240" w:lineRule="auto"/>
        <w:rPr>
          <w:rFonts w:ascii="Times New Roman" w:hAnsi="Times New Roman" w:cs="Times New Roman"/>
        </w:rPr>
      </w:pPr>
      <w:r w:rsidRPr="00347326">
        <w:rPr>
          <w:rFonts w:ascii="Times New Roman" w:hAnsi="Times New Roman" w:cs="Times New Roman"/>
        </w:rPr>
        <w:t xml:space="preserve">Vidrine, J. I., </w:t>
      </w:r>
      <w:r w:rsidRPr="00347326">
        <w:rPr>
          <w:rFonts w:ascii="Times New Roman" w:hAnsi="Times New Roman" w:cs="Times New Roman"/>
          <w:b/>
        </w:rPr>
        <w:t>Businelle, M. S.</w:t>
      </w:r>
      <w:r w:rsidRPr="00347326">
        <w:rPr>
          <w:rFonts w:ascii="Times New Roman" w:hAnsi="Times New Roman" w:cs="Times New Roman"/>
        </w:rPr>
        <w:t xml:space="preserve">, Cinciripini, P., Li, Y., Marcus, M., Waters, A. J., </w:t>
      </w:r>
      <w:r w:rsidRPr="00347326">
        <w:rPr>
          <w:rFonts w:ascii="Times New Roman" w:hAnsi="Times New Roman" w:cs="Times New Roman"/>
          <w:bCs/>
        </w:rPr>
        <w:t>Reitzel, L. R.</w:t>
      </w:r>
      <w:r w:rsidRPr="00347326">
        <w:rPr>
          <w:rFonts w:ascii="Times New Roman" w:hAnsi="Times New Roman" w:cs="Times New Roman"/>
        </w:rPr>
        <w:t>, &amp; Wetter, D. W. (2012). Associations of mindfulness with nicotine dependence, withdrawal, and agency</w:t>
      </w:r>
      <w:r w:rsidR="0058750C" w:rsidRPr="00347326">
        <w:rPr>
          <w:rFonts w:ascii="Times New Roman" w:hAnsi="Times New Roman" w:cs="Times New Roman"/>
        </w:rPr>
        <w:t xml:space="preserve"> (pp. 56-65)</w:t>
      </w:r>
      <w:r w:rsidRPr="00347326">
        <w:rPr>
          <w:rFonts w:ascii="Times New Roman" w:hAnsi="Times New Roman" w:cs="Times New Roman"/>
        </w:rPr>
        <w:t xml:space="preserve">. In M. Marcus &amp; A. Zgierska (Eds.). In </w:t>
      </w:r>
      <w:r w:rsidRPr="00347326">
        <w:rPr>
          <w:rFonts w:ascii="Times New Roman" w:hAnsi="Times New Roman" w:cs="Times New Roman"/>
          <w:i/>
          <w:iCs/>
        </w:rPr>
        <w:t>Mindfulness-Related Treatments and Addiction Recovery</w:t>
      </w:r>
      <w:r w:rsidRPr="00347326">
        <w:rPr>
          <w:rFonts w:ascii="Times New Roman" w:hAnsi="Times New Roman" w:cs="Times New Roman"/>
        </w:rPr>
        <w:t xml:space="preserve">. Abington, Oxon: Routledge. </w:t>
      </w:r>
    </w:p>
    <w:p w14:paraId="225BA31B" w14:textId="77777777" w:rsidR="00D8389B" w:rsidRPr="00347326" w:rsidRDefault="00D8389B" w:rsidP="00565FC8">
      <w:pPr>
        <w:rPr>
          <w:b/>
          <w:sz w:val="16"/>
          <w:szCs w:val="16"/>
          <w:u w:val="single"/>
        </w:rPr>
      </w:pPr>
    </w:p>
    <w:p w14:paraId="308D0100" w14:textId="77777777" w:rsidR="00565FC8" w:rsidRPr="00347326" w:rsidRDefault="00565FC8" w:rsidP="00565FC8">
      <w:pPr>
        <w:rPr>
          <w:b/>
          <w:sz w:val="22"/>
          <w:szCs w:val="22"/>
        </w:rPr>
      </w:pPr>
      <w:r w:rsidRPr="00347326">
        <w:rPr>
          <w:b/>
          <w:sz w:val="22"/>
          <w:szCs w:val="22"/>
        </w:rPr>
        <w:t>PUBLISHED LETTERS</w:t>
      </w:r>
      <w:r w:rsidR="007D489C" w:rsidRPr="00347326">
        <w:rPr>
          <w:b/>
          <w:sz w:val="22"/>
          <w:szCs w:val="22"/>
        </w:rPr>
        <w:t>/COMMENTARY</w:t>
      </w:r>
    </w:p>
    <w:p w14:paraId="2C6C2DB3" w14:textId="77777777" w:rsidR="00565FC8" w:rsidRPr="00347326" w:rsidRDefault="00565FC8" w:rsidP="00565FC8">
      <w:pPr>
        <w:rPr>
          <w:b/>
          <w:sz w:val="16"/>
          <w:szCs w:val="16"/>
          <w:u w:val="single"/>
        </w:rPr>
      </w:pPr>
    </w:p>
    <w:p w14:paraId="3397615E" w14:textId="040B4FC3" w:rsidR="001836CE" w:rsidRPr="00347326" w:rsidRDefault="001836CE" w:rsidP="00D21453">
      <w:pPr>
        <w:numPr>
          <w:ilvl w:val="0"/>
          <w:numId w:val="6"/>
        </w:numPr>
        <w:rPr>
          <w:sz w:val="22"/>
          <w:szCs w:val="22"/>
        </w:rPr>
      </w:pPr>
      <w:r w:rsidRPr="00347326">
        <w:rPr>
          <w:bCs/>
          <w:sz w:val="22"/>
          <w:szCs w:val="22"/>
        </w:rPr>
        <w:t xml:space="preserve">Kendzor, D. E., Hébert, E. T.*, </w:t>
      </w:r>
      <w:r w:rsidRPr="00347326">
        <w:rPr>
          <w:b/>
          <w:bCs/>
          <w:sz w:val="22"/>
          <w:szCs w:val="22"/>
        </w:rPr>
        <w:t>Businelle, M. S.</w:t>
      </w:r>
      <w:r w:rsidRPr="00347326">
        <w:rPr>
          <w:bCs/>
          <w:sz w:val="22"/>
          <w:szCs w:val="22"/>
        </w:rPr>
        <w:t xml:space="preserve"> (</w:t>
      </w:r>
      <w:r w:rsidR="00E057B8" w:rsidRPr="00347326">
        <w:rPr>
          <w:bCs/>
          <w:sz w:val="22"/>
          <w:szCs w:val="22"/>
        </w:rPr>
        <w:t>2018</w:t>
      </w:r>
      <w:r w:rsidRPr="00347326">
        <w:rPr>
          <w:bCs/>
          <w:sz w:val="22"/>
          <w:szCs w:val="22"/>
        </w:rPr>
        <w:t xml:space="preserve">). Epilogue to the special issue on the use of mobile technology for the real-time assessment and treatment of substance use disorders. </w:t>
      </w:r>
      <w:r w:rsidRPr="00347326">
        <w:rPr>
          <w:bCs/>
          <w:i/>
          <w:sz w:val="22"/>
          <w:szCs w:val="22"/>
        </w:rPr>
        <w:t>The American Journal of Drug and Alcohol Abus</w:t>
      </w:r>
      <w:r w:rsidR="00E057B8" w:rsidRPr="00347326">
        <w:rPr>
          <w:bCs/>
          <w:i/>
          <w:sz w:val="22"/>
          <w:szCs w:val="22"/>
        </w:rPr>
        <w:t>e, 44</w:t>
      </w:r>
      <w:r w:rsidR="00E057B8" w:rsidRPr="00347326">
        <w:rPr>
          <w:bCs/>
          <w:sz w:val="22"/>
          <w:szCs w:val="22"/>
        </w:rPr>
        <w:t>, 571-574.</w:t>
      </w:r>
      <w:r w:rsidR="00D21453" w:rsidRPr="00347326">
        <w:rPr>
          <w:bCs/>
          <w:sz w:val="22"/>
          <w:szCs w:val="22"/>
        </w:rPr>
        <w:t xml:space="preserve"> DOI: 10.1080/00952990.2018.1495220</w:t>
      </w:r>
    </w:p>
    <w:p w14:paraId="27EC7158" w14:textId="237A0437" w:rsidR="007E38AD" w:rsidRPr="00347326" w:rsidRDefault="007E38AD" w:rsidP="00D7562F">
      <w:pPr>
        <w:numPr>
          <w:ilvl w:val="0"/>
          <w:numId w:val="6"/>
        </w:numPr>
        <w:rPr>
          <w:sz w:val="22"/>
          <w:szCs w:val="22"/>
        </w:rPr>
      </w:pPr>
      <w:r w:rsidRPr="00347326">
        <w:rPr>
          <w:b/>
          <w:bCs/>
          <w:sz w:val="22"/>
          <w:szCs w:val="22"/>
        </w:rPr>
        <w:t>Businelle, M. S.</w:t>
      </w:r>
      <w:r w:rsidRPr="00347326">
        <w:rPr>
          <w:bCs/>
          <w:sz w:val="22"/>
          <w:szCs w:val="22"/>
        </w:rPr>
        <w:t xml:space="preserve">, </w:t>
      </w:r>
      <w:r w:rsidRPr="00347326">
        <w:rPr>
          <w:color w:val="000000"/>
          <w:sz w:val="22"/>
          <w:szCs w:val="22"/>
        </w:rPr>
        <w:t>Hébert, E. T., &amp; Kendzor, D. E. (</w:t>
      </w:r>
      <w:r w:rsidR="00E057B8" w:rsidRPr="00347326">
        <w:rPr>
          <w:color w:val="000000"/>
          <w:sz w:val="22"/>
          <w:szCs w:val="22"/>
        </w:rPr>
        <w:t>2018</w:t>
      </w:r>
      <w:r w:rsidRPr="00347326">
        <w:rPr>
          <w:color w:val="000000"/>
          <w:sz w:val="22"/>
          <w:szCs w:val="22"/>
        </w:rPr>
        <w:t xml:space="preserve">). Introduction to the special issue on use of mobile technology for real-time assessment and treatment of substance use disorders. </w:t>
      </w:r>
      <w:r w:rsidRPr="00347326">
        <w:rPr>
          <w:i/>
          <w:color w:val="000000"/>
          <w:sz w:val="22"/>
          <w:szCs w:val="22"/>
        </w:rPr>
        <w:t>The American Journal of Drug and Alcohol Abus</w:t>
      </w:r>
      <w:r w:rsidR="00E057B8" w:rsidRPr="00347326">
        <w:rPr>
          <w:i/>
          <w:color w:val="000000"/>
          <w:sz w:val="22"/>
          <w:szCs w:val="22"/>
        </w:rPr>
        <w:t xml:space="preserve">e, </w:t>
      </w:r>
      <w:r w:rsidR="007F65AB" w:rsidRPr="00347326">
        <w:rPr>
          <w:i/>
          <w:color w:val="000000"/>
          <w:sz w:val="22"/>
          <w:szCs w:val="22"/>
        </w:rPr>
        <w:t>44</w:t>
      </w:r>
      <w:r w:rsidR="007F65AB" w:rsidRPr="00347326">
        <w:rPr>
          <w:color w:val="000000"/>
          <w:sz w:val="22"/>
          <w:szCs w:val="22"/>
        </w:rPr>
        <w:t>, 499-501.</w:t>
      </w:r>
      <w:r w:rsidR="00D7562F" w:rsidRPr="00347326">
        <w:rPr>
          <w:color w:val="000000"/>
          <w:sz w:val="22"/>
          <w:szCs w:val="22"/>
        </w:rPr>
        <w:t xml:space="preserve"> DOI: 10.1080/00952990.2018.1484923</w:t>
      </w:r>
    </w:p>
    <w:p w14:paraId="4D21F78E" w14:textId="34C50461" w:rsidR="007D489C" w:rsidRPr="00347326" w:rsidRDefault="007D489C" w:rsidP="007D489C">
      <w:pPr>
        <w:numPr>
          <w:ilvl w:val="0"/>
          <w:numId w:val="6"/>
        </w:numPr>
        <w:rPr>
          <w:sz w:val="22"/>
          <w:szCs w:val="22"/>
        </w:rPr>
      </w:pPr>
      <w:r w:rsidRPr="00347326">
        <w:rPr>
          <w:b/>
          <w:bCs/>
          <w:sz w:val="22"/>
          <w:szCs w:val="22"/>
        </w:rPr>
        <w:t>Businelle, M. S.</w:t>
      </w:r>
      <w:r w:rsidRPr="00347326">
        <w:rPr>
          <w:bCs/>
          <w:sz w:val="22"/>
          <w:szCs w:val="22"/>
        </w:rPr>
        <w:t xml:space="preserve"> (</w:t>
      </w:r>
      <w:r w:rsidR="00164F44" w:rsidRPr="00347326">
        <w:rPr>
          <w:bCs/>
          <w:sz w:val="22"/>
          <w:szCs w:val="22"/>
        </w:rPr>
        <w:t>2014</w:t>
      </w:r>
      <w:r w:rsidRPr="00347326">
        <w:rPr>
          <w:bCs/>
          <w:sz w:val="22"/>
          <w:szCs w:val="22"/>
        </w:rPr>
        <w:t xml:space="preserve">). The Potential of mHealth for Tobacco Dependence Treatment: Domestic and International Examples from NCI’s Smokefree.gov Initiative. </w:t>
      </w:r>
      <w:r w:rsidRPr="00347326">
        <w:rPr>
          <w:bCs/>
          <w:i/>
          <w:sz w:val="22"/>
          <w:szCs w:val="22"/>
        </w:rPr>
        <w:t>Nicotine &amp; Tobacco Research</w:t>
      </w:r>
      <w:r w:rsidR="00164F44" w:rsidRPr="00347326">
        <w:rPr>
          <w:bCs/>
          <w:i/>
          <w:sz w:val="22"/>
          <w:szCs w:val="22"/>
        </w:rPr>
        <w:t>, 16</w:t>
      </w:r>
      <w:r w:rsidR="00164F44" w:rsidRPr="00347326">
        <w:rPr>
          <w:bCs/>
          <w:sz w:val="22"/>
          <w:szCs w:val="22"/>
        </w:rPr>
        <w:t>, 1033</w:t>
      </w:r>
      <w:r w:rsidRPr="00347326">
        <w:rPr>
          <w:bCs/>
          <w:sz w:val="22"/>
          <w:szCs w:val="22"/>
        </w:rPr>
        <w:t>.</w:t>
      </w:r>
    </w:p>
    <w:p w14:paraId="2B22E006" w14:textId="77777777" w:rsidR="00565FC8" w:rsidRPr="00347326" w:rsidRDefault="00565FC8" w:rsidP="007D489C">
      <w:pPr>
        <w:numPr>
          <w:ilvl w:val="0"/>
          <w:numId w:val="6"/>
        </w:numPr>
        <w:rPr>
          <w:sz w:val="22"/>
          <w:szCs w:val="22"/>
        </w:rPr>
      </w:pPr>
      <w:r w:rsidRPr="00347326">
        <w:rPr>
          <w:bCs/>
          <w:sz w:val="22"/>
          <w:szCs w:val="22"/>
        </w:rPr>
        <w:t>Reitzel, L. R.</w:t>
      </w:r>
      <w:r w:rsidRPr="00347326">
        <w:rPr>
          <w:sz w:val="22"/>
          <w:szCs w:val="22"/>
        </w:rPr>
        <w:t xml:space="preserve">, Costello, T. J., Mazas, C. A., Vidrine, J. I., </w:t>
      </w:r>
      <w:r w:rsidRPr="00347326">
        <w:rPr>
          <w:b/>
          <w:sz w:val="22"/>
          <w:szCs w:val="22"/>
        </w:rPr>
        <w:t>Businelle, M. S.</w:t>
      </w:r>
      <w:r w:rsidRPr="00347326">
        <w:rPr>
          <w:sz w:val="22"/>
          <w:szCs w:val="22"/>
        </w:rPr>
        <w:t xml:space="preserve">, Kendzor, D. E., Li, Y., Cofta-Woerpel, L., &amp; Wetter, D. W. (2009). Response to Dr. DiFranza’s letter. </w:t>
      </w:r>
      <w:r w:rsidRPr="00347326">
        <w:rPr>
          <w:i/>
          <w:iCs/>
          <w:sz w:val="22"/>
          <w:szCs w:val="22"/>
        </w:rPr>
        <w:t>Nicotine &amp; Tobacco Research</w:t>
      </w:r>
      <w:r w:rsidRPr="00347326">
        <w:rPr>
          <w:i/>
          <w:sz w:val="22"/>
          <w:szCs w:val="22"/>
        </w:rPr>
        <w:t>, 11</w:t>
      </w:r>
      <w:r w:rsidRPr="00347326">
        <w:rPr>
          <w:sz w:val="22"/>
          <w:szCs w:val="22"/>
        </w:rPr>
        <w:t>, 1124-1125.</w:t>
      </w:r>
    </w:p>
    <w:p w14:paraId="73F90D0F" w14:textId="77777777" w:rsidR="00565FC8" w:rsidRPr="00347326" w:rsidRDefault="00565FC8" w:rsidP="00565FC8">
      <w:pPr>
        <w:rPr>
          <w:sz w:val="16"/>
          <w:szCs w:val="16"/>
        </w:rPr>
      </w:pPr>
    </w:p>
    <w:p w14:paraId="3476F235" w14:textId="77777777" w:rsidR="003F5F27" w:rsidRPr="00347326" w:rsidRDefault="003F5F27" w:rsidP="00A749C3">
      <w:pPr>
        <w:widowControl w:val="0"/>
        <w:rPr>
          <w:b/>
          <w:color w:val="000000"/>
          <w:sz w:val="22"/>
          <w:szCs w:val="22"/>
        </w:rPr>
      </w:pPr>
      <w:r w:rsidRPr="00347326">
        <w:rPr>
          <w:b/>
          <w:sz w:val="22"/>
          <w:szCs w:val="22"/>
        </w:rPr>
        <w:t>PUBLISHED ABSTRACTS</w:t>
      </w:r>
    </w:p>
    <w:p w14:paraId="5236BB89" w14:textId="77777777" w:rsidR="003F5F27" w:rsidRPr="00347326" w:rsidRDefault="003F5F27" w:rsidP="00A749C3">
      <w:pPr>
        <w:widowControl w:val="0"/>
        <w:rPr>
          <w:b/>
          <w:color w:val="000000"/>
          <w:sz w:val="16"/>
          <w:szCs w:val="16"/>
        </w:rPr>
      </w:pPr>
    </w:p>
    <w:p w14:paraId="18C56045" w14:textId="77777777" w:rsidR="003F5F27" w:rsidRPr="00347326" w:rsidRDefault="003F5F27" w:rsidP="00A749C3">
      <w:pPr>
        <w:widowControl w:val="0"/>
        <w:numPr>
          <w:ilvl w:val="0"/>
          <w:numId w:val="2"/>
        </w:numPr>
        <w:rPr>
          <w:color w:val="000000"/>
          <w:sz w:val="22"/>
          <w:szCs w:val="22"/>
        </w:rPr>
      </w:pPr>
      <w:r w:rsidRPr="00347326">
        <w:rPr>
          <w:b/>
          <w:color w:val="000000"/>
          <w:sz w:val="22"/>
          <w:szCs w:val="22"/>
        </w:rPr>
        <w:t>Businelle, M. S.</w:t>
      </w:r>
      <w:r w:rsidRPr="00347326">
        <w:rPr>
          <w:color w:val="000000"/>
          <w:sz w:val="22"/>
          <w:szCs w:val="22"/>
        </w:rPr>
        <w:t xml:space="preserve">, Kendzor, D., Williamson, D., Patterson, S., Clendenin, A., &amp; Copeland, A. (2005). Demographic variables, alcohol use, and alcohol outcome expectancies in children. </w:t>
      </w:r>
      <w:r w:rsidRPr="00347326">
        <w:rPr>
          <w:i/>
          <w:color w:val="000000"/>
          <w:sz w:val="22"/>
          <w:szCs w:val="22"/>
        </w:rPr>
        <w:t xml:space="preserve">Annals of Behavioral Medicine, 29 (Suppl), </w:t>
      </w:r>
      <w:r w:rsidRPr="00347326">
        <w:rPr>
          <w:color w:val="000000"/>
          <w:sz w:val="22"/>
          <w:szCs w:val="22"/>
        </w:rPr>
        <w:t>S188.</w:t>
      </w:r>
    </w:p>
    <w:p w14:paraId="670B0750" w14:textId="77777777" w:rsidR="003F5F27" w:rsidRPr="00347326" w:rsidRDefault="003F5F27" w:rsidP="00A749C3">
      <w:pPr>
        <w:widowControl w:val="0"/>
        <w:numPr>
          <w:ilvl w:val="0"/>
          <w:numId w:val="2"/>
        </w:numPr>
        <w:rPr>
          <w:color w:val="000000"/>
          <w:sz w:val="22"/>
          <w:szCs w:val="22"/>
        </w:rPr>
      </w:pPr>
      <w:r w:rsidRPr="00347326">
        <w:rPr>
          <w:color w:val="000000"/>
          <w:sz w:val="22"/>
          <w:szCs w:val="22"/>
        </w:rPr>
        <w:t xml:space="preserve">Kendzor, D., </w:t>
      </w:r>
      <w:r w:rsidRPr="00347326">
        <w:rPr>
          <w:b/>
          <w:color w:val="000000"/>
          <w:sz w:val="22"/>
          <w:szCs w:val="22"/>
        </w:rPr>
        <w:t>Businelle, M. S.</w:t>
      </w:r>
      <w:r w:rsidRPr="00347326">
        <w:rPr>
          <w:color w:val="000000"/>
          <w:sz w:val="22"/>
          <w:szCs w:val="22"/>
        </w:rPr>
        <w:t xml:space="preserve">, Williamson, D., Patterson, S., Clendenin, A., &amp; Copeland, A. (2005). Demographic characteristics associated with smoking and smoking outcome expectancies in children. </w:t>
      </w:r>
      <w:r w:rsidRPr="00347326">
        <w:rPr>
          <w:i/>
          <w:color w:val="000000"/>
          <w:sz w:val="22"/>
          <w:szCs w:val="22"/>
        </w:rPr>
        <w:t xml:space="preserve">Annals of Behavioral Medicine, 29 (Suppl), </w:t>
      </w:r>
      <w:r w:rsidRPr="00347326">
        <w:rPr>
          <w:color w:val="000000"/>
          <w:sz w:val="22"/>
          <w:szCs w:val="22"/>
        </w:rPr>
        <w:t>S168.</w:t>
      </w:r>
    </w:p>
    <w:p w14:paraId="2D247682" w14:textId="77777777" w:rsidR="003F5F27" w:rsidRPr="00347326" w:rsidRDefault="003F5F27" w:rsidP="003F5F27">
      <w:pPr>
        <w:widowControl w:val="0"/>
        <w:numPr>
          <w:ilvl w:val="0"/>
          <w:numId w:val="2"/>
        </w:numPr>
        <w:rPr>
          <w:color w:val="000000"/>
          <w:sz w:val="22"/>
          <w:szCs w:val="22"/>
        </w:rPr>
      </w:pPr>
      <w:r w:rsidRPr="00347326">
        <w:rPr>
          <w:color w:val="000000"/>
          <w:sz w:val="22"/>
          <w:szCs w:val="22"/>
        </w:rPr>
        <w:t xml:space="preserve">Kendzor, D., Williamson, D., Patterson, S., Clendenin, A., </w:t>
      </w:r>
      <w:r w:rsidRPr="00347326">
        <w:rPr>
          <w:b/>
          <w:color w:val="000000"/>
          <w:sz w:val="22"/>
          <w:szCs w:val="22"/>
        </w:rPr>
        <w:t>Businelle, M. S.</w:t>
      </w:r>
      <w:r w:rsidRPr="00347326">
        <w:rPr>
          <w:color w:val="000000"/>
          <w:sz w:val="22"/>
          <w:szCs w:val="22"/>
        </w:rPr>
        <w:t xml:space="preserve">, &amp; Copeland, A. (2005). Smoking and weight concern in children: A prospective study. </w:t>
      </w:r>
      <w:r w:rsidRPr="00347326">
        <w:rPr>
          <w:i/>
          <w:color w:val="000000"/>
          <w:sz w:val="22"/>
          <w:szCs w:val="22"/>
        </w:rPr>
        <w:t xml:space="preserve">Annals of Behavioral Medicine (Suppl), 29, </w:t>
      </w:r>
      <w:r w:rsidRPr="00347326">
        <w:rPr>
          <w:color w:val="000000"/>
          <w:sz w:val="22"/>
          <w:szCs w:val="22"/>
        </w:rPr>
        <w:t>S169.</w:t>
      </w:r>
    </w:p>
    <w:p w14:paraId="6AE32906" w14:textId="77777777" w:rsidR="003F5F27" w:rsidRPr="00347326" w:rsidRDefault="003F5F27" w:rsidP="003F5F27">
      <w:pPr>
        <w:numPr>
          <w:ilvl w:val="0"/>
          <w:numId w:val="2"/>
        </w:numPr>
        <w:rPr>
          <w:color w:val="000000"/>
          <w:sz w:val="22"/>
          <w:szCs w:val="22"/>
        </w:rPr>
      </w:pPr>
      <w:r w:rsidRPr="00347326">
        <w:rPr>
          <w:sz w:val="22"/>
          <w:szCs w:val="22"/>
        </w:rPr>
        <w:t xml:space="preserve">Geiselman, P. J., Martin, P. D., Copeland, A. L., Ryan, D. H., </w:t>
      </w:r>
      <w:r w:rsidRPr="00347326">
        <w:rPr>
          <w:b/>
          <w:sz w:val="22"/>
          <w:szCs w:val="22"/>
        </w:rPr>
        <w:t>Businelle, M. S.</w:t>
      </w:r>
      <w:r w:rsidRPr="00347326">
        <w:rPr>
          <w:sz w:val="22"/>
          <w:szCs w:val="22"/>
        </w:rPr>
        <w:t xml:space="preserve">, &amp; Kendzor, D. E. (2004). Caloric intake and food selection in postmenopausal African-American and Caucasian postmenopausal women following smoking cessation. </w:t>
      </w:r>
      <w:r w:rsidRPr="00347326">
        <w:rPr>
          <w:i/>
          <w:sz w:val="22"/>
          <w:szCs w:val="22"/>
        </w:rPr>
        <w:t>Obesity Research,</w:t>
      </w:r>
      <w:r w:rsidRPr="00347326">
        <w:rPr>
          <w:color w:val="000000"/>
          <w:sz w:val="22"/>
          <w:szCs w:val="22"/>
        </w:rPr>
        <w:t xml:space="preserve"> </w:t>
      </w:r>
      <w:r w:rsidRPr="00347326">
        <w:rPr>
          <w:i/>
          <w:color w:val="000000"/>
          <w:sz w:val="22"/>
          <w:szCs w:val="22"/>
        </w:rPr>
        <w:t>12(Suppl)</w:t>
      </w:r>
      <w:r w:rsidRPr="00347326">
        <w:rPr>
          <w:color w:val="000000"/>
          <w:sz w:val="22"/>
          <w:szCs w:val="22"/>
        </w:rPr>
        <w:t xml:space="preserve">, A72-A73. </w:t>
      </w:r>
    </w:p>
    <w:p w14:paraId="27A9B62E" w14:textId="77777777" w:rsidR="003F5F27" w:rsidRPr="00347326" w:rsidRDefault="003F5F27" w:rsidP="003F5F27">
      <w:pPr>
        <w:numPr>
          <w:ilvl w:val="0"/>
          <w:numId w:val="2"/>
        </w:numPr>
        <w:tabs>
          <w:tab w:val="left" w:pos="-720"/>
        </w:tabs>
        <w:suppressAutoHyphens/>
        <w:rPr>
          <w:spacing w:val="-2"/>
          <w:sz w:val="22"/>
          <w:szCs w:val="22"/>
        </w:rPr>
      </w:pPr>
      <w:r w:rsidRPr="00347326">
        <w:rPr>
          <w:spacing w:val="-2"/>
          <w:sz w:val="22"/>
          <w:szCs w:val="22"/>
          <w:lang w:val="fr-FR"/>
        </w:rPr>
        <w:t xml:space="preserve">Schneider, J. J., </w:t>
      </w:r>
      <w:r w:rsidRPr="00347326">
        <w:rPr>
          <w:b/>
          <w:spacing w:val="-2"/>
          <w:sz w:val="22"/>
          <w:szCs w:val="22"/>
          <w:lang w:val="fr-FR"/>
        </w:rPr>
        <w:t>Businelle, M. S.</w:t>
      </w:r>
      <w:r w:rsidRPr="00347326">
        <w:rPr>
          <w:spacing w:val="-2"/>
          <w:sz w:val="22"/>
          <w:szCs w:val="22"/>
          <w:lang w:val="fr-FR"/>
        </w:rPr>
        <w:t xml:space="preserve">, Holmes, J., Stewart, H. A., Hill, B., Garcie, H., Pella, R., Brennan, A., Jamhour, N., &amp; Gouvier, W. D. (2004). </w:t>
      </w:r>
      <w:r w:rsidRPr="00347326">
        <w:rPr>
          <w:spacing w:val="-2"/>
          <w:sz w:val="22"/>
          <w:szCs w:val="22"/>
        </w:rPr>
        <w:t xml:space="preserve">Comparison of three methods for estimating WAIS-III IQ with the Shipley Institute of Living Scale and the NAART. </w:t>
      </w:r>
      <w:r w:rsidRPr="00347326">
        <w:rPr>
          <w:i/>
          <w:spacing w:val="-2"/>
          <w:sz w:val="22"/>
          <w:szCs w:val="22"/>
        </w:rPr>
        <w:t>Archives of Clinical Neuropsychology, 19</w:t>
      </w:r>
      <w:r w:rsidRPr="00347326">
        <w:rPr>
          <w:spacing w:val="-2"/>
          <w:sz w:val="22"/>
          <w:szCs w:val="22"/>
        </w:rPr>
        <w:t xml:space="preserve">, 885. </w:t>
      </w:r>
    </w:p>
    <w:p w14:paraId="34BEC4E0" w14:textId="77777777" w:rsidR="003F5F27" w:rsidRPr="00347326" w:rsidRDefault="003F5F27" w:rsidP="003F5F27">
      <w:pPr>
        <w:numPr>
          <w:ilvl w:val="0"/>
          <w:numId w:val="2"/>
        </w:numPr>
        <w:tabs>
          <w:tab w:val="left" w:pos="-720"/>
        </w:tabs>
        <w:suppressAutoHyphens/>
        <w:rPr>
          <w:spacing w:val="-2"/>
          <w:sz w:val="22"/>
          <w:szCs w:val="22"/>
        </w:rPr>
      </w:pPr>
      <w:r w:rsidRPr="00347326">
        <w:rPr>
          <w:spacing w:val="-2"/>
          <w:sz w:val="22"/>
          <w:szCs w:val="22"/>
        </w:rPr>
        <w:t xml:space="preserve">Schneider, J. J., </w:t>
      </w:r>
      <w:r w:rsidRPr="00347326">
        <w:rPr>
          <w:b/>
          <w:spacing w:val="-2"/>
          <w:sz w:val="22"/>
          <w:szCs w:val="22"/>
        </w:rPr>
        <w:t>Businelle, M. S.</w:t>
      </w:r>
      <w:r w:rsidRPr="00347326">
        <w:rPr>
          <w:spacing w:val="-2"/>
          <w:sz w:val="22"/>
          <w:szCs w:val="22"/>
        </w:rPr>
        <w:t xml:space="preserve">, Holmes, J., Stewart, H. A., Jamhour, N., Brennan, A., Hill, B., Pella, R., Garcie, H., Gouvier, W. D. (2004). Estimating WAIS-III IQ with the Shipley Institute of Living Scale and the NAART: A replication and extension. </w:t>
      </w:r>
      <w:r w:rsidRPr="00347326">
        <w:rPr>
          <w:i/>
          <w:spacing w:val="-2"/>
          <w:sz w:val="22"/>
          <w:szCs w:val="22"/>
        </w:rPr>
        <w:t>Archives of Clinical Neuropsychology, 19</w:t>
      </w:r>
      <w:r w:rsidRPr="00347326">
        <w:rPr>
          <w:spacing w:val="-2"/>
          <w:sz w:val="22"/>
          <w:szCs w:val="22"/>
        </w:rPr>
        <w:t>, 886.</w:t>
      </w:r>
    </w:p>
    <w:p w14:paraId="159387C4" w14:textId="77777777" w:rsidR="003F5F27" w:rsidRPr="00347326" w:rsidRDefault="003F5F27" w:rsidP="003F5F27">
      <w:pPr>
        <w:numPr>
          <w:ilvl w:val="0"/>
          <w:numId w:val="2"/>
        </w:numPr>
        <w:tabs>
          <w:tab w:val="left" w:pos="-720"/>
        </w:tabs>
        <w:suppressAutoHyphens/>
        <w:rPr>
          <w:spacing w:val="-2"/>
          <w:sz w:val="22"/>
          <w:szCs w:val="22"/>
        </w:rPr>
      </w:pPr>
      <w:r w:rsidRPr="00347326">
        <w:rPr>
          <w:spacing w:val="-2"/>
          <w:sz w:val="22"/>
          <w:szCs w:val="22"/>
          <w:lang w:val="fr-FR"/>
        </w:rPr>
        <w:t xml:space="preserve">Garcie, H., Schneider, J. J., Pella, R., Hill, B., </w:t>
      </w:r>
      <w:r w:rsidRPr="00347326">
        <w:rPr>
          <w:b/>
          <w:spacing w:val="-2"/>
          <w:sz w:val="22"/>
          <w:szCs w:val="22"/>
          <w:lang w:val="fr-FR"/>
        </w:rPr>
        <w:t>Businelle, M. S.</w:t>
      </w:r>
      <w:r w:rsidRPr="00347326">
        <w:rPr>
          <w:spacing w:val="-2"/>
          <w:sz w:val="22"/>
          <w:szCs w:val="22"/>
          <w:lang w:val="fr-FR"/>
        </w:rPr>
        <w:t xml:space="preserve">, Brennan, A., &amp; Gouvier, W. D. (2004). </w:t>
      </w:r>
      <w:r w:rsidRPr="00347326">
        <w:rPr>
          <w:spacing w:val="-2"/>
          <w:sz w:val="22"/>
          <w:szCs w:val="22"/>
        </w:rPr>
        <w:t xml:space="preserve">Predictive value of common tests for ADHD. </w:t>
      </w:r>
      <w:r w:rsidRPr="00347326">
        <w:rPr>
          <w:i/>
          <w:spacing w:val="-2"/>
          <w:sz w:val="22"/>
          <w:szCs w:val="22"/>
        </w:rPr>
        <w:t>Archives of Clinical Neuropsychology, 19</w:t>
      </w:r>
      <w:r w:rsidRPr="00347326">
        <w:rPr>
          <w:spacing w:val="-2"/>
          <w:sz w:val="22"/>
          <w:szCs w:val="22"/>
        </w:rPr>
        <w:t>, 898.</w:t>
      </w:r>
    </w:p>
    <w:p w14:paraId="57CC1B21" w14:textId="77777777" w:rsidR="003F5F27" w:rsidRPr="00347326" w:rsidRDefault="003F5F27" w:rsidP="003F5F27">
      <w:pPr>
        <w:pStyle w:val="BodyText"/>
        <w:numPr>
          <w:ilvl w:val="0"/>
          <w:numId w:val="2"/>
        </w:numPr>
        <w:spacing w:after="0"/>
        <w:rPr>
          <w:sz w:val="22"/>
          <w:szCs w:val="22"/>
        </w:rPr>
      </w:pPr>
      <w:r w:rsidRPr="00347326">
        <w:rPr>
          <w:b/>
          <w:sz w:val="22"/>
          <w:szCs w:val="22"/>
        </w:rPr>
        <w:lastRenderedPageBreak/>
        <w:t>Businelle, M. S.</w:t>
      </w:r>
      <w:r w:rsidRPr="00347326">
        <w:rPr>
          <w:sz w:val="22"/>
          <w:szCs w:val="22"/>
        </w:rPr>
        <w:t xml:space="preserve">, Carney, C. E., &amp; Copeland, A. L. (2002). Identifying barriers to entering smoking cessation treatment in a community sample of heavy smokers. </w:t>
      </w:r>
      <w:r w:rsidRPr="00347326">
        <w:rPr>
          <w:i/>
          <w:sz w:val="22"/>
          <w:szCs w:val="22"/>
        </w:rPr>
        <w:t xml:space="preserve">Nicotine &amp; Tobacco Research, 4, </w:t>
      </w:r>
      <w:r w:rsidRPr="00347326">
        <w:rPr>
          <w:sz w:val="22"/>
          <w:szCs w:val="22"/>
        </w:rPr>
        <w:t>378. Selected for publication as one of the top 50 abstracts from the Society for Research on Nicotine &amp; Tobacco 2002 annual conference.</w:t>
      </w:r>
    </w:p>
    <w:p w14:paraId="4C39B248" w14:textId="77777777" w:rsidR="00EE2A6C" w:rsidRPr="00347326" w:rsidRDefault="00EE2A6C" w:rsidP="002048BC">
      <w:pPr>
        <w:pStyle w:val="BodyText"/>
        <w:spacing w:after="0"/>
        <w:rPr>
          <w:sz w:val="16"/>
          <w:szCs w:val="16"/>
        </w:rPr>
      </w:pPr>
    </w:p>
    <w:p w14:paraId="5C794035" w14:textId="77777777" w:rsidR="00C05CAE" w:rsidRPr="00347326" w:rsidRDefault="00C05CAE" w:rsidP="00B075D8">
      <w:pPr>
        <w:pStyle w:val="Heading4"/>
        <w:keepNext w:val="0"/>
        <w:widowControl w:val="0"/>
        <w:rPr>
          <w:b w:val="0"/>
          <w:sz w:val="22"/>
          <w:szCs w:val="22"/>
        </w:rPr>
      </w:pPr>
      <w:r w:rsidRPr="00347326">
        <w:rPr>
          <w:sz w:val="22"/>
          <w:szCs w:val="22"/>
        </w:rPr>
        <w:t>MANUSCRIPTS UNDER REVIEW</w:t>
      </w:r>
      <w:r w:rsidR="00175E9E" w:rsidRPr="00347326">
        <w:rPr>
          <w:sz w:val="22"/>
          <w:szCs w:val="22"/>
        </w:rPr>
        <w:t xml:space="preserve"> </w:t>
      </w:r>
      <w:r w:rsidR="00175E9E" w:rsidRPr="00347326">
        <w:rPr>
          <w:b w:val="0"/>
          <w:sz w:val="22"/>
          <w:szCs w:val="22"/>
        </w:rPr>
        <w:t>(*indicates student author</w:t>
      </w:r>
      <w:r w:rsidR="00ED588E" w:rsidRPr="00347326">
        <w:rPr>
          <w:b w:val="0"/>
          <w:sz w:val="22"/>
          <w:szCs w:val="22"/>
        </w:rPr>
        <w:t xml:space="preserve">; </w:t>
      </w:r>
      <w:r w:rsidR="00ED588E" w:rsidRPr="00347326">
        <w:rPr>
          <w:b w:val="0"/>
          <w:sz w:val="22"/>
          <w:szCs w:val="22"/>
          <w:vertAlign w:val="superscript"/>
        </w:rPr>
        <w:t>§</w:t>
      </w:r>
      <w:r w:rsidR="00ED588E" w:rsidRPr="00347326">
        <w:rPr>
          <w:b w:val="0"/>
          <w:sz w:val="22"/>
          <w:szCs w:val="22"/>
        </w:rPr>
        <w:t>indicates senior author</w:t>
      </w:r>
      <w:r w:rsidR="00175E9E" w:rsidRPr="00347326">
        <w:rPr>
          <w:b w:val="0"/>
          <w:sz w:val="22"/>
          <w:szCs w:val="22"/>
        </w:rPr>
        <w:t>)</w:t>
      </w:r>
    </w:p>
    <w:p w14:paraId="32A1191B" w14:textId="77777777" w:rsidR="00216621" w:rsidRPr="00347326" w:rsidRDefault="00216621" w:rsidP="00B075D8">
      <w:pPr>
        <w:widowControl w:val="0"/>
        <w:rPr>
          <w:sz w:val="16"/>
          <w:szCs w:val="16"/>
        </w:rPr>
      </w:pPr>
    </w:p>
    <w:p w14:paraId="4316476C" w14:textId="0515DF21" w:rsidR="00DC6133" w:rsidRPr="00347326" w:rsidRDefault="006B593B" w:rsidP="00DC6133">
      <w:pPr>
        <w:pStyle w:val="ListParagraph"/>
        <w:numPr>
          <w:ilvl w:val="0"/>
          <w:numId w:val="3"/>
        </w:numPr>
        <w:rPr>
          <w:color w:val="000000"/>
          <w:sz w:val="22"/>
          <w:szCs w:val="22"/>
        </w:rPr>
      </w:pPr>
      <w:r w:rsidRPr="00347326">
        <w:rPr>
          <w:color w:val="000000"/>
          <w:sz w:val="22"/>
          <w:szCs w:val="22"/>
        </w:rPr>
        <w:t>*</w:t>
      </w:r>
      <w:r w:rsidR="00DC6133" w:rsidRPr="00347326">
        <w:rPr>
          <w:color w:val="000000"/>
          <w:sz w:val="22"/>
          <w:szCs w:val="22"/>
        </w:rPr>
        <w:t xml:space="preserve">Agrawal, P., *Neisler, J., </w:t>
      </w:r>
      <w:r w:rsidR="00DC6133" w:rsidRPr="00347326">
        <w:rPr>
          <w:b/>
          <w:color w:val="000000"/>
          <w:sz w:val="22"/>
          <w:szCs w:val="22"/>
        </w:rPr>
        <w:t>Businelle, M. S.</w:t>
      </w:r>
      <w:r w:rsidR="00DC6133" w:rsidRPr="00347326">
        <w:rPr>
          <w:color w:val="000000"/>
          <w:sz w:val="22"/>
          <w:szCs w:val="22"/>
        </w:rPr>
        <w:t xml:space="preserve">, Kendzor, D. E., Hernandez, D. C., Odoh, C., &amp; Reitzel, L. R. (under review). Exposure to violence and sleep inadequacies among men and women living in a shelter setting. </w:t>
      </w:r>
    </w:p>
    <w:p w14:paraId="4A20DE2A" w14:textId="48BEE53C" w:rsidR="00141648" w:rsidRPr="00347326" w:rsidRDefault="00141648" w:rsidP="00DC6133">
      <w:pPr>
        <w:pStyle w:val="ListParagraph"/>
        <w:numPr>
          <w:ilvl w:val="0"/>
          <w:numId w:val="3"/>
        </w:numPr>
        <w:rPr>
          <w:color w:val="000000"/>
          <w:sz w:val="22"/>
          <w:szCs w:val="22"/>
        </w:rPr>
      </w:pPr>
      <w:r w:rsidRPr="00347326">
        <w:rPr>
          <w:color w:val="000000"/>
          <w:sz w:val="22"/>
          <w:szCs w:val="22"/>
        </w:rPr>
        <w:t xml:space="preserve">Odoh, C., </w:t>
      </w:r>
      <w:r w:rsidRPr="00347326">
        <w:rPr>
          <w:b/>
          <w:color w:val="000000"/>
          <w:sz w:val="22"/>
          <w:szCs w:val="22"/>
        </w:rPr>
        <w:t>Businelle, M. S.</w:t>
      </w:r>
      <w:r w:rsidRPr="00347326">
        <w:rPr>
          <w:color w:val="000000"/>
          <w:sz w:val="22"/>
          <w:szCs w:val="22"/>
        </w:rPr>
        <w:t>, Chen, T., Kendzor, D. E., Obasi, E. M., &amp; Reitzel, L. R. (under review).</w:t>
      </w:r>
      <w:r w:rsidRPr="00347326">
        <w:t xml:space="preserve"> </w:t>
      </w:r>
      <w:r w:rsidRPr="00347326">
        <w:rPr>
          <w:color w:val="000000"/>
          <w:sz w:val="22"/>
          <w:szCs w:val="22"/>
        </w:rPr>
        <w:t>Association of fear and mistrust with stress among sheltered homeless adults, and the moderating effects of race and sex.</w:t>
      </w:r>
    </w:p>
    <w:p w14:paraId="5A6F95A4" w14:textId="69F7D702" w:rsidR="006E5696" w:rsidRPr="00347326" w:rsidRDefault="006E5696" w:rsidP="00141648">
      <w:pPr>
        <w:pStyle w:val="ListParagraph"/>
        <w:numPr>
          <w:ilvl w:val="0"/>
          <w:numId w:val="3"/>
        </w:numPr>
        <w:rPr>
          <w:color w:val="000000"/>
          <w:sz w:val="22"/>
          <w:szCs w:val="22"/>
        </w:rPr>
      </w:pPr>
      <w:r w:rsidRPr="00347326">
        <w:rPr>
          <w:color w:val="000000"/>
          <w:sz w:val="22"/>
          <w:szCs w:val="22"/>
        </w:rPr>
        <w:t xml:space="preserve">Alexander, A. C., Hébert, E. T., </w:t>
      </w:r>
      <w:r w:rsidRPr="00347326">
        <w:rPr>
          <w:b/>
          <w:color w:val="000000"/>
          <w:sz w:val="22"/>
          <w:szCs w:val="22"/>
        </w:rPr>
        <w:t>Businelle, M. S.</w:t>
      </w:r>
      <w:r w:rsidRPr="00347326">
        <w:rPr>
          <w:color w:val="000000"/>
          <w:sz w:val="22"/>
          <w:szCs w:val="22"/>
        </w:rPr>
        <w:t>, &amp; Kendzor, D. E. (under review). Greater perceived importance of earning abstinence-contingent incentives is associated with smoking cessation among socioeconomically disadvantaged adults.</w:t>
      </w:r>
    </w:p>
    <w:p w14:paraId="4309E94B" w14:textId="42C82F94" w:rsidR="00A60432" w:rsidRPr="00347326" w:rsidRDefault="00A60432" w:rsidP="006E5696">
      <w:pPr>
        <w:pStyle w:val="ListParagraph"/>
        <w:numPr>
          <w:ilvl w:val="0"/>
          <w:numId w:val="3"/>
        </w:numPr>
        <w:rPr>
          <w:color w:val="000000"/>
          <w:sz w:val="22"/>
          <w:szCs w:val="22"/>
        </w:rPr>
      </w:pPr>
      <w:r w:rsidRPr="00347326">
        <w:rPr>
          <w:color w:val="000000"/>
          <w:sz w:val="22"/>
          <w:szCs w:val="22"/>
        </w:rPr>
        <w:t xml:space="preserve">Vijayaraghavan, M., Neisler, J., Writing, Q., Reitzel, L. R., Hébert, E. T., Rash, C. J., Kendzor, D. E., &amp; </w:t>
      </w:r>
      <w:r w:rsidR="000C2DC3" w:rsidRPr="00347326">
        <w:rPr>
          <w:sz w:val="22"/>
          <w:szCs w:val="22"/>
          <w:vertAlign w:val="superscript"/>
        </w:rPr>
        <w:t>§</w:t>
      </w:r>
      <w:r w:rsidRPr="00347326">
        <w:rPr>
          <w:b/>
          <w:color w:val="000000"/>
          <w:sz w:val="22"/>
          <w:szCs w:val="22"/>
        </w:rPr>
        <w:t>Businelle, M. S.</w:t>
      </w:r>
      <w:r w:rsidRPr="00347326">
        <w:rPr>
          <w:color w:val="000000"/>
          <w:sz w:val="22"/>
          <w:szCs w:val="22"/>
        </w:rPr>
        <w:t xml:space="preserve"> (</w:t>
      </w:r>
      <w:r w:rsidR="00544A9E" w:rsidRPr="00347326">
        <w:rPr>
          <w:color w:val="000000"/>
          <w:sz w:val="22"/>
          <w:szCs w:val="22"/>
        </w:rPr>
        <w:t>revise and resubmit</w:t>
      </w:r>
      <w:r w:rsidRPr="00347326">
        <w:rPr>
          <w:color w:val="000000"/>
          <w:sz w:val="22"/>
          <w:szCs w:val="22"/>
        </w:rPr>
        <w:t xml:space="preserve">). </w:t>
      </w:r>
      <w:r w:rsidR="005B12E1" w:rsidRPr="00347326">
        <w:rPr>
          <w:color w:val="000000"/>
          <w:sz w:val="22"/>
          <w:szCs w:val="22"/>
        </w:rPr>
        <w:t>Income associations with cigarette purchasing behaviors and quit attempts among homeless adults</w:t>
      </w:r>
      <w:r w:rsidRPr="00347326">
        <w:rPr>
          <w:color w:val="000000"/>
          <w:sz w:val="22"/>
          <w:szCs w:val="22"/>
        </w:rPr>
        <w:t>.</w:t>
      </w:r>
    </w:p>
    <w:p w14:paraId="6CB875F7" w14:textId="11286824" w:rsidR="007E5338" w:rsidRPr="00347326" w:rsidRDefault="007E5338" w:rsidP="00A60432">
      <w:pPr>
        <w:pStyle w:val="ListParagraph"/>
        <w:numPr>
          <w:ilvl w:val="0"/>
          <w:numId w:val="3"/>
        </w:numPr>
        <w:rPr>
          <w:color w:val="000000"/>
          <w:sz w:val="22"/>
          <w:szCs w:val="22"/>
        </w:rPr>
      </w:pPr>
      <w:r w:rsidRPr="00347326">
        <w:rPr>
          <w:color w:val="000000"/>
          <w:sz w:val="22"/>
          <w:szCs w:val="22"/>
        </w:rPr>
        <w:t xml:space="preserve">Meyer, A., Grady, I., Robinson, G., Horton, A., Velesko, P., </w:t>
      </w:r>
      <w:r w:rsidRPr="00347326">
        <w:rPr>
          <w:b/>
          <w:color w:val="000000"/>
          <w:sz w:val="22"/>
          <w:szCs w:val="22"/>
        </w:rPr>
        <w:t>Businelle, M. S.</w:t>
      </w:r>
      <w:r w:rsidRPr="00347326">
        <w:rPr>
          <w:color w:val="000000"/>
          <w:sz w:val="22"/>
          <w:szCs w:val="22"/>
        </w:rPr>
        <w:t>, &amp; Refai, H. H. (under review). Movement classification based on wrist-mounted accelerometer and gyroscope data.</w:t>
      </w:r>
    </w:p>
    <w:p w14:paraId="0C06BF33" w14:textId="05479B93" w:rsidR="00F46229" w:rsidRPr="00347326" w:rsidRDefault="00F46229" w:rsidP="00F46229">
      <w:pPr>
        <w:pStyle w:val="ListParagraph"/>
        <w:numPr>
          <w:ilvl w:val="0"/>
          <w:numId w:val="3"/>
        </w:numPr>
        <w:outlineLvl w:val="0"/>
        <w:rPr>
          <w:color w:val="000000"/>
          <w:sz w:val="22"/>
          <w:szCs w:val="22"/>
        </w:rPr>
      </w:pPr>
      <w:r w:rsidRPr="00347326">
        <w:rPr>
          <w:color w:val="000000"/>
          <w:sz w:val="22"/>
          <w:szCs w:val="22"/>
        </w:rPr>
        <w:t xml:space="preserve">Neisler, Shree, Reitzel, Chen, Kendzor, Obasi, Wrighting, </w:t>
      </w:r>
      <w:r w:rsidRPr="00347326">
        <w:rPr>
          <w:b/>
          <w:color w:val="000000"/>
          <w:sz w:val="22"/>
          <w:szCs w:val="22"/>
        </w:rPr>
        <w:t>Businelle</w:t>
      </w:r>
      <w:r w:rsidR="00294DEF" w:rsidRPr="00347326">
        <w:rPr>
          <w:b/>
          <w:color w:val="000000"/>
          <w:sz w:val="22"/>
          <w:szCs w:val="22"/>
        </w:rPr>
        <w:t>, M. S</w:t>
      </w:r>
      <w:r w:rsidRPr="00347326">
        <w:rPr>
          <w:b/>
          <w:color w:val="000000"/>
          <w:sz w:val="22"/>
          <w:szCs w:val="22"/>
        </w:rPr>
        <w:t>.</w:t>
      </w:r>
      <w:r w:rsidRPr="00347326">
        <w:rPr>
          <w:color w:val="000000"/>
          <w:sz w:val="22"/>
          <w:szCs w:val="22"/>
        </w:rPr>
        <w:t xml:space="preserve"> (under review). Characterizing alcohol use behaviors among homeless men and women.</w:t>
      </w:r>
    </w:p>
    <w:p w14:paraId="51F75FE8" w14:textId="1974725C" w:rsidR="003E68FF" w:rsidRPr="00347326" w:rsidRDefault="003E68FF" w:rsidP="003E68FF">
      <w:pPr>
        <w:pStyle w:val="ListParagraph"/>
        <w:numPr>
          <w:ilvl w:val="0"/>
          <w:numId w:val="3"/>
        </w:numPr>
        <w:outlineLvl w:val="0"/>
        <w:rPr>
          <w:color w:val="000000"/>
          <w:sz w:val="22"/>
          <w:szCs w:val="22"/>
        </w:rPr>
      </w:pPr>
      <w:r w:rsidRPr="00347326">
        <w:rPr>
          <w:color w:val="000000"/>
          <w:sz w:val="22"/>
          <w:szCs w:val="22"/>
        </w:rPr>
        <w:t xml:space="preserve">Taylor, A., Murillo, R., </w:t>
      </w:r>
      <w:r w:rsidRPr="00347326">
        <w:rPr>
          <w:b/>
          <w:color w:val="000000"/>
          <w:sz w:val="22"/>
          <w:szCs w:val="22"/>
        </w:rPr>
        <w:t>Businelle, M. S.</w:t>
      </w:r>
      <w:r w:rsidRPr="00347326">
        <w:rPr>
          <w:color w:val="000000"/>
          <w:sz w:val="22"/>
          <w:szCs w:val="22"/>
        </w:rPr>
        <w:t>, Chen, T-A., Kendzor, D. E., McNeill, L. H., &amp; Reitzel, L. R. (</w:t>
      </w:r>
      <w:r w:rsidR="00921717" w:rsidRPr="00347326">
        <w:rPr>
          <w:color w:val="000000"/>
          <w:sz w:val="22"/>
          <w:szCs w:val="22"/>
        </w:rPr>
        <w:t>under review</w:t>
      </w:r>
      <w:r w:rsidRPr="00347326">
        <w:rPr>
          <w:color w:val="000000"/>
          <w:sz w:val="22"/>
          <w:szCs w:val="22"/>
        </w:rPr>
        <w:t xml:space="preserve">). Physical </w:t>
      </w:r>
      <w:r w:rsidR="00921717" w:rsidRPr="00347326">
        <w:rPr>
          <w:color w:val="000000"/>
          <w:sz w:val="22"/>
          <w:szCs w:val="22"/>
        </w:rPr>
        <w:t>a</w:t>
      </w:r>
      <w:r w:rsidRPr="00347326">
        <w:rPr>
          <w:color w:val="000000"/>
          <w:sz w:val="22"/>
          <w:szCs w:val="22"/>
        </w:rPr>
        <w:t xml:space="preserve">ctivity and </w:t>
      </w:r>
      <w:r w:rsidR="00921717" w:rsidRPr="00347326">
        <w:rPr>
          <w:color w:val="000000"/>
          <w:sz w:val="22"/>
          <w:szCs w:val="22"/>
        </w:rPr>
        <w:t>s</w:t>
      </w:r>
      <w:r w:rsidRPr="00347326">
        <w:rPr>
          <w:color w:val="000000"/>
          <w:sz w:val="22"/>
          <w:szCs w:val="22"/>
        </w:rPr>
        <w:t xml:space="preserve">leep </w:t>
      </w:r>
      <w:r w:rsidR="00921717" w:rsidRPr="00347326">
        <w:rPr>
          <w:color w:val="000000"/>
          <w:sz w:val="22"/>
          <w:szCs w:val="22"/>
        </w:rPr>
        <w:t>i</w:t>
      </w:r>
      <w:r w:rsidRPr="00347326">
        <w:rPr>
          <w:color w:val="000000"/>
          <w:sz w:val="22"/>
          <w:szCs w:val="22"/>
        </w:rPr>
        <w:t xml:space="preserve">nadequacy in </w:t>
      </w:r>
      <w:r w:rsidR="00921717" w:rsidRPr="00347326">
        <w:rPr>
          <w:color w:val="000000"/>
          <w:sz w:val="22"/>
          <w:szCs w:val="22"/>
        </w:rPr>
        <w:t>h</w:t>
      </w:r>
      <w:r w:rsidRPr="00347326">
        <w:rPr>
          <w:color w:val="000000"/>
          <w:sz w:val="22"/>
          <w:szCs w:val="22"/>
        </w:rPr>
        <w:t xml:space="preserve">omeless </w:t>
      </w:r>
      <w:r w:rsidR="00921717" w:rsidRPr="00347326">
        <w:rPr>
          <w:color w:val="000000"/>
          <w:sz w:val="22"/>
          <w:szCs w:val="22"/>
        </w:rPr>
        <w:t>a</w:t>
      </w:r>
      <w:r w:rsidRPr="00347326">
        <w:rPr>
          <w:color w:val="000000"/>
          <w:sz w:val="22"/>
          <w:szCs w:val="22"/>
        </w:rPr>
        <w:t>dults.</w:t>
      </w:r>
    </w:p>
    <w:p w14:paraId="2CF8AFEE" w14:textId="77777777" w:rsidR="000B6A28" w:rsidRPr="00347326" w:rsidRDefault="000B6A28" w:rsidP="000B6A28">
      <w:pPr>
        <w:pStyle w:val="ListParagraph"/>
        <w:ind w:left="360"/>
        <w:rPr>
          <w:color w:val="000000"/>
          <w:sz w:val="16"/>
          <w:szCs w:val="16"/>
        </w:rPr>
      </w:pPr>
    </w:p>
    <w:p w14:paraId="5B8219C5" w14:textId="77777777" w:rsidR="00FE22AD" w:rsidRPr="00347326" w:rsidRDefault="00C05CAE" w:rsidP="00FE22AD">
      <w:pPr>
        <w:pStyle w:val="Heading4"/>
        <w:keepNext w:val="0"/>
        <w:widowControl w:val="0"/>
        <w:rPr>
          <w:b w:val="0"/>
          <w:sz w:val="22"/>
          <w:szCs w:val="22"/>
        </w:rPr>
      </w:pPr>
      <w:r w:rsidRPr="00347326">
        <w:rPr>
          <w:sz w:val="22"/>
          <w:szCs w:val="22"/>
        </w:rPr>
        <w:t>MANUSCRIPTS IN PREPARATION</w:t>
      </w:r>
      <w:r w:rsidR="00FE22AD" w:rsidRPr="00347326">
        <w:rPr>
          <w:b w:val="0"/>
          <w:sz w:val="22"/>
          <w:szCs w:val="22"/>
        </w:rPr>
        <w:t xml:space="preserve"> (*indicates student author; </w:t>
      </w:r>
      <w:r w:rsidR="00FE22AD" w:rsidRPr="00347326">
        <w:rPr>
          <w:b w:val="0"/>
          <w:sz w:val="22"/>
          <w:szCs w:val="22"/>
          <w:vertAlign w:val="superscript"/>
        </w:rPr>
        <w:t>§</w:t>
      </w:r>
      <w:r w:rsidR="00FE22AD" w:rsidRPr="00347326">
        <w:rPr>
          <w:b w:val="0"/>
          <w:sz w:val="22"/>
          <w:szCs w:val="22"/>
        </w:rPr>
        <w:t>indicates senior author)</w:t>
      </w:r>
    </w:p>
    <w:p w14:paraId="29239261" w14:textId="77777777" w:rsidR="005E659F" w:rsidRPr="00347326" w:rsidRDefault="005E659F" w:rsidP="00383F56">
      <w:pPr>
        <w:rPr>
          <w:b/>
          <w:sz w:val="16"/>
          <w:szCs w:val="16"/>
          <w:u w:val="single"/>
        </w:rPr>
      </w:pPr>
    </w:p>
    <w:p w14:paraId="54B357B9" w14:textId="77777777" w:rsidR="00187B41" w:rsidRPr="00347326" w:rsidRDefault="004A1703" w:rsidP="00A07472">
      <w:pPr>
        <w:pStyle w:val="ListParagraph"/>
        <w:numPr>
          <w:ilvl w:val="0"/>
          <w:numId w:val="9"/>
        </w:numPr>
        <w:rPr>
          <w:color w:val="000000"/>
          <w:sz w:val="22"/>
          <w:szCs w:val="22"/>
        </w:rPr>
      </w:pPr>
      <w:r w:rsidRPr="00347326">
        <w:rPr>
          <w:color w:val="000000"/>
          <w:sz w:val="22"/>
          <w:szCs w:val="22"/>
        </w:rPr>
        <w:t>*</w:t>
      </w:r>
      <w:r w:rsidR="00BD1A63" w:rsidRPr="00347326">
        <w:rPr>
          <w:color w:val="000000"/>
          <w:sz w:val="22"/>
          <w:szCs w:val="22"/>
        </w:rPr>
        <w:t xml:space="preserve">Allicock, M., </w:t>
      </w:r>
      <w:r w:rsidR="00BD1A63" w:rsidRPr="00347326">
        <w:rPr>
          <w:b/>
          <w:color w:val="000000"/>
          <w:sz w:val="22"/>
          <w:szCs w:val="22"/>
        </w:rPr>
        <w:t>Businelle, M. S.</w:t>
      </w:r>
      <w:r w:rsidR="00BD1A63" w:rsidRPr="00347326">
        <w:rPr>
          <w:color w:val="000000"/>
          <w:sz w:val="22"/>
          <w:szCs w:val="22"/>
        </w:rPr>
        <w:t>, Kendzor, D. E., Bal</w:t>
      </w:r>
      <w:r w:rsidR="006674D3" w:rsidRPr="00347326">
        <w:rPr>
          <w:color w:val="000000"/>
          <w:sz w:val="22"/>
          <w:szCs w:val="22"/>
        </w:rPr>
        <w:t>asubramanian, B., &amp; Reingle, J.</w:t>
      </w:r>
      <w:r w:rsidR="00BD1A63" w:rsidRPr="00347326">
        <w:rPr>
          <w:color w:val="000000"/>
          <w:sz w:val="22"/>
          <w:szCs w:val="22"/>
        </w:rPr>
        <w:t xml:space="preserve"> Understanding the relationships between </w:t>
      </w:r>
      <w:r w:rsidR="008879F6" w:rsidRPr="00347326">
        <w:rPr>
          <w:color w:val="000000"/>
          <w:sz w:val="22"/>
          <w:szCs w:val="22"/>
        </w:rPr>
        <w:t>d</w:t>
      </w:r>
      <w:r w:rsidR="00BD1A63" w:rsidRPr="00347326">
        <w:rPr>
          <w:color w:val="000000"/>
          <w:sz w:val="22"/>
          <w:szCs w:val="22"/>
        </w:rPr>
        <w:t xml:space="preserve">iscrimination and </w:t>
      </w:r>
      <w:r w:rsidR="008879F6" w:rsidRPr="00347326">
        <w:rPr>
          <w:color w:val="000000"/>
          <w:sz w:val="22"/>
          <w:szCs w:val="22"/>
        </w:rPr>
        <w:t>h</w:t>
      </w:r>
      <w:r w:rsidR="00BD1A63" w:rsidRPr="00347326">
        <w:rPr>
          <w:color w:val="000000"/>
          <w:sz w:val="22"/>
          <w:szCs w:val="22"/>
        </w:rPr>
        <w:t xml:space="preserve">ealth </w:t>
      </w:r>
      <w:r w:rsidR="008879F6" w:rsidRPr="00347326">
        <w:rPr>
          <w:color w:val="000000"/>
          <w:sz w:val="22"/>
          <w:szCs w:val="22"/>
        </w:rPr>
        <w:t>b</w:t>
      </w:r>
      <w:r w:rsidR="00BD1A63" w:rsidRPr="00347326">
        <w:rPr>
          <w:color w:val="000000"/>
          <w:sz w:val="22"/>
          <w:szCs w:val="22"/>
        </w:rPr>
        <w:t>ehaviors in a nationally representative dataset.</w:t>
      </w:r>
    </w:p>
    <w:p w14:paraId="2323A3DD" w14:textId="77777777" w:rsidR="00E35194" w:rsidRPr="00347326" w:rsidRDefault="00E35194" w:rsidP="00E35194">
      <w:pPr>
        <w:rPr>
          <w:b/>
          <w:sz w:val="16"/>
          <w:szCs w:val="16"/>
          <w:u w:val="single"/>
        </w:rPr>
      </w:pPr>
    </w:p>
    <w:p w14:paraId="29522430" w14:textId="77777777" w:rsidR="00E35194" w:rsidRPr="00347326" w:rsidRDefault="00E35194" w:rsidP="00E35194">
      <w:pPr>
        <w:rPr>
          <w:b/>
          <w:sz w:val="22"/>
          <w:szCs w:val="22"/>
        </w:rPr>
      </w:pPr>
      <w:r w:rsidRPr="00347326">
        <w:rPr>
          <w:b/>
          <w:sz w:val="22"/>
          <w:szCs w:val="22"/>
        </w:rPr>
        <w:t>INVITED</w:t>
      </w:r>
      <w:r w:rsidR="00BF2A8D" w:rsidRPr="00347326">
        <w:rPr>
          <w:b/>
          <w:sz w:val="22"/>
          <w:szCs w:val="22"/>
        </w:rPr>
        <w:t xml:space="preserve"> WORKSHOP</w:t>
      </w:r>
      <w:r w:rsidR="004144D2" w:rsidRPr="00347326">
        <w:rPr>
          <w:b/>
          <w:sz w:val="22"/>
          <w:szCs w:val="22"/>
        </w:rPr>
        <w:t>S</w:t>
      </w:r>
      <w:r w:rsidR="00BF2A8D" w:rsidRPr="00347326">
        <w:rPr>
          <w:b/>
          <w:sz w:val="22"/>
          <w:szCs w:val="22"/>
        </w:rPr>
        <w:t>,</w:t>
      </w:r>
      <w:r w:rsidRPr="00347326">
        <w:rPr>
          <w:b/>
          <w:sz w:val="22"/>
          <w:szCs w:val="22"/>
        </w:rPr>
        <w:t xml:space="preserve"> SYMPOSIA &amp; PAPER PRESENTATIONS</w:t>
      </w:r>
    </w:p>
    <w:p w14:paraId="4F43032E" w14:textId="77777777" w:rsidR="00C6172D" w:rsidRPr="00347326" w:rsidRDefault="00C6172D" w:rsidP="00DD5E4D">
      <w:pPr>
        <w:rPr>
          <w:b/>
          <w:sz w:val="16"/>
          <w:szCs w:val="16"/>
          <w:u w:val="single"/>
        </w:rPr>
      </w:pPr>
    </w:p>
    <w:p w14:paraId="1E690642" w14:textId="10F06052" w:rsidR="008C7273" w:rsidRPr="00347326" w:rsidRDefault="008C7273" w:rsidP="008C7273">
      <w:pPr>
        <w:numPr>
          <w:ilvl w:val="0"/>
          <w:numId w:val="7"/>
        </w:numPr>
        <w:rPr>
          <w:sz w:val="22"/>
          <w:szCs w:val="22"/>
        </w:rPr>
      </w:pPr>
      <w:r w:rsidRPr="00347326">
        <w:rPr>
          <w:b/>
          <w:sz w:val="22"/>
          <w:szCs w:val="22"/>
        </w:rPr>
        <w:t>Businelle, M. S.</w:t>
      </w:r>
      <w:r w:rsidRPr="00347326">
        <w:rPr>
          <w:sz w:val="22"/>
          <w:szCs w:val="22"/>
        </w:rPr>
        <w:t>, Hébert, E., Kendzor, D. E., &amp; Vidrine, D. (March 2019). Using the Insight mHealth Platform to Create Innovative Smartphone Based Assessments and Just-in-Time Adaptive Interventions. Preconference workshop presented at the 2019 meeting of the Society of Behavioral Medicine. Washington, D.C.</w:t>
      </w:r>
    </w:p>
    <w:p w14:paraId="0AD69C71" w14:textId="3A98181F" w:rsidR="005F66B6" w:rsidRPr="00347326" w:rsidRDefault="005F66B6" w:rsidP="008C7273">
      <w:pPr>
        <w:numPr>
          <w:ilvl w:val="0"/>
          <w:numId w:val="7"/>
        </w:numPr>
        <w:rPr>
          <w:sz w:val="22"/>
          <w:szCs w:val="22"/>
        </w:rPr>
      </w:pPr>
      <w:r w:rsidRPr="00347326">
        <w:rPr>
          <w:b/>
          <w:sz w:val="22"/>
          <w:szCs w:val="22"/>
        </w:rPr>
        <w:t>Businelle, M. S.</w:t>
      </w:r>
      <w:r w:rsidRPr="00347326">
        <w:rPr>
          <w:sz w:val="22"/>
          <w:szCs w:val="22"/>
        </w:rPr>
        <w:t xml:space="preserve">, Hébert, E. T., Kendzor, D. E., &amp; Vidrine, D. J. (February 2019). Randomized clinical trial of an automated smartphone based smoking cessation treatment: The Smart-T2 app. (part of </w:t>
      </w:r>
      <w:r w:rsidR="000E4C2C" w:rsidRPr="00347326">
        <w:rPr>
          <w:i/>
          <w:iCs/>
          <w:sz w:val="22"/>
          <w:szCs w:val="22"/>
        </w:rPr>
        <w:t xml:space="preserve">Advances in smartphone and wearable sensor applications for cessation </w:t>
      </w:r>
      <w:r w:rsidRPr="00347326">
        <w:rPr>
          <w:sz w:val="22"/>
          <w:szCs w:val="22"/>
        </w:rPr>
        <w:t>symposium).</w:t>
      </w:r>
      <w:r w:rsidRPr="00347326">
        <w:rPr>
          <w:color w:val="000000"/>
          <w:sz w:val="22"/>
          <w:szCs w:val="22"/>
        </w:rPr>
        <w:t xml:space="preserve"> Symposium </w:t>
      </w:r>
      <w:r w:rsidRPr="00347326">
        <w:rPr>
          <w:sz w:val="22"/>
          <w:szCs w:val="22"/>
        </w:rPr>
        <w:t xml:space="preserve">presented </w:t>
      </w:r>
      <w:r w:rsidRPr="00347326">
        <w:rPr>
          <w:color w:val="000000"/>
          <w:sz w:val="22"/>
          <w:szCs w:val="22"/>
        </w:rPr>
        <w:t>at the 2019 meeting of the Society for Research on Nicotine and Tobacco, San Francisco.</w:t>
      </w:r>
    </w:p>
    <w:p w14:paraId="7C814351" w14:textId="47F8D132" w:rsidR="003027BF" w:rsidRPr="00347326" w:rsidRDefault="003027BF" w:rsidP="00F46229">
      <w:pPr>
        <w:numPr>
          <w:ilvl w:val="0"/>
          <w:numId w:val="7"/>
        </w:numPr>
        <w:rPr>
          <w:sz w:val="22"/>
          <w:szCs w:val="22"/>
        </w:rPr>
      </w:pPr>
      <w:r w:rsidRPr="00347326">
        <w:rPr>
          <w:sz w:val="22"/>
          <w:szCs w:val="22"/>
        </w:rPr>
        <w:t xml:space="preserve">Hébert, E.T., Geller, D.W., </w:t>
      </w:r>
      <w:r w:rsidRPr="00347326">
        <w:rPr>
          <w:b/>
          <w:sz w:val="22"/>
          <w:szCs w:val="22"/>
        </w:rPr>
        <w:t>Businelle, M. S.</w:t>
      </w:r>
      <w:r w:rsidRPr="00347326">
        <w:rPr>
          <w:sz w:val="22"/>
          <w:szCs w:val="22"/>
        </w:rPr>
        <w:t xml:space="preserve"> (October 2018).</w:t>
      </w:r>
      <w:r w:rsidR="00BB2B77" w:rsidRPr="00347326">
        <w:rPr>
          <w:sz w:val="22"/>
          <w:szCs w:val="22"/>
        </w:rPr>
        <w:t xml:space="preserve"> </w:t>
      </w:r>
      <w:r w:rsidRPr="00347326">
        <w:rPr>
          <w:sz w:val="22"/>
          <w:szCs w:val="22"/>
        </w:rPr>
        <w:t>Using Machine Learning to Develop Just-in-Time Adaptive Interventions for Smoking Cessation. Oral presentation at the Artificial Intelligence and Machine Learning Symposium at the University of Oklahoma. Norman, OK.</w:t>
      </w:r>
    </w:p>
    <w:p w14:paraId="0226CE68" w14:textId="060077DC" w:rsidR="001F27E5" w:rsidRPr="00347326" w:rsidRDefault="001F27E5" w:rsidP="003027BF">
      <w:pPr>
        <w:numPr>
          <w:ilvl w:val="0"/>
          <w:numId w:val="7"/>
        </w:numPr>
        <w:rPr>
          <w:sz w:val="22"/>
          <w:szCs w:val="22"/>
        </w:rPr>
      </w:pPr>
      <w:r w:rsidRPr="00347326">
        <w:rPr>
          <w:sz w:val="22"/>
          <w:szCs w:val="22"/>
        </w:rPr>
        <w:t xml:space="preserve">Bui, T. C., Vidrine, D. J., Heng, S., </w:t>
      </w:r>
      <w:r w:rsidRPr="00347326">
        <w:rPr>
          <w:b/>
          <w:sz w:val="22"/>
          <w:szCs w:val="22"/>
        </w:rPr>
        <w:t>Businelle, M. S.</w:t>
      </w:r>
      <w:r w:rsidRPr="00347326">
        <w:rPr>
          <w:sz w:val="22"/>
          <w:szCs w:val="22"/>
        </w:rPr>
        <w:t xml:space="preserve">, Frank-Pearce, S. G., Chhea, C., Ly, S. P., Vesely, S. K., Vidrine, J. I. </w:t>
      </w:r>
      <w:r w:rsidR="005C2F0C" w:rsidRPr="00347326">
        <w:rPr>
          <w:sz w:val="22"/>
          <w:szCs w:val="22"/>
        </w:rPr>
        <w:t xml:space="preserve">(June 2018). </w:t>
      </w:r>
      <w:r w:rsidRPr="00347326">
        <w:rPr>
          <w:sz w:val="22"/>
          <w:szCs w:val="22"/>
        </w:rPr>
        <w:t>Mobile-health to support smoking cessation in developing countries: A pilot study in Cambodia. Oral presentation at the 7th International Conference on the Development of Biomedical Engineering: Translational Health Science and Tech</w:t>
      </w:r>
      <w:r w:rsidR="005C2F0C" w:rsidRPr="00347326">
        <w:rPr>
          <w:sz w:val="22"/>
          <w:szCs w:val="22"/>
        </w:rPr>
        <w:t>nology for Developing Countries.</w:t>
      </w:r>
      <w:r w:rsidRPr="00347326">
        <w:rPr>
          <w:sz w:val="22"/>
          <w:szCs w:val="22"/>
        </w:rPr>
        <w:t xml:space="preserve"> Ho Chi Minh City, Vietnam.</w:t>
      </w:r>
    </w:p>
    <w:p w14:paraId="2D299C61" w14:textId="5BAC987D" w:rsidR="002C346A" w:rsidRPr="00347326" w:rsidRDefault="002C346A" w:rsidP="001F27E5">
      <w:pPr>
        <w:numPr>
          <w:ilvl w:val="0"/>
          <w:numId w:val="7"/>
        </w:numPr>
        <w:rPr>
          <w:sz w:val="22"/>
          <w:szCs w:val="22"/>
        </w:rPr>
      </w:pPr>
      <w:r w:rsidRPr="00347326">
        <w:rPr>
          <w:b/>
          <w:sz w:val="22"/>
          <w:szCs w:val="22"/>
        </w:rPr>
        <w:t>Businelle, M. S.</w:t>
      </w:r>
      <w:r w:rsidRPr="00347326">
        <w:rPr>
          <w:sz w:val="22"/>
          <w:szCs w:val="22"/>
        </w:rPr>
        <w:t xml:space="preserve"> </w:t>
      </w:r>
      <w:r w:rsidR="005C2F0C" w:rsidRPr="00347326">
        <w:rPr>
          <w:sz w:val="22"/>
          <w:szCs w:val="22"/>
        </w:rPr>
        <w:t xml:space="preserve">(June 2018). </w:t>
      </w:r>
      <w:r w:rsidRPr="00347326">
        <w:rPr>
          <w:sz w:val="22"/>
          <w:szCs w:val="22"/>
        </w:rPr>
        <w:t>Remote Monitoring of Smoking Status using the Bedfont iCO and Insight mHealth Platform. Innovation District Sensor Symposium, Oklahoma City, OK.</w:t>
      </w:r>
    </w:p>
    <w:p w14:paraId="58DDC8F6" w14:textId="54248704" w:rsidR="00113AAC" w:rsidRPr="00347326" w:rsidRDefault="000C288D" w:rsidP="00E6417C">
      <w:pPr>
        <w:numPr>
          <w:ilvl w:val="0"/>
          <w:numId w:val="7"/>
        </w:numPr>
        <w:rPr>
          <w:sz w:val="22"/>
          <w:szCs w:val="22"/>
        </w:rPr>
      </w:pPr>
      <w:r w:rsidRPr="00347326">
        <w:rPr>
          <w:b/>
          <w:sz w:val="22"/>
          <w:szCs w:val="22"/>
        </w:rPr>
        <w:t>Businelle, M. S.</w:t>
      </w:r>
      <w:r w:rsidRPr="00347326">
        <w:rPr>
          <w:sz w:val="22"/>
          <w:szCs w:val="22"/>
        </w:rPr>
        <w:t xml:space="preserve"> </w:t>
      </w:r>
      <w:r w:rsidR="001F27E5" w:rsidRPr="00347326">
        <w:rPr>
          <w:sz w:val="22"/>
          <w:szCs w:val="22"/>
        </w:rPr>
        <w:t xml:space="preserve">(February 2018). </w:t>
      </w:r>
      <w:r w:rsidRPr="00347326">
        <w:rPr>
          <w:sz w:val="22"/>
          <w:szCs w:val="22"/>
        </w:rPr>
        <w:t xml:space="preserve">Developing and Testing Smartphone Based Assessments and Interventions for Smokers. Part of the SRNT Treatment Network’s Preconference Workshop on Innovations in Tobacco Treatment Research: New Treatments and Methodologies. Baltimore, MD. </w:t>
      </w:r>
    </w:p>
    <w:p w14:paraId="4F73699F" w14:textId="77777777" w:rsidR="00CF36DD" w:rsidRPr="00347326" w:rsidRDefault="00CF36DD" w:rsidP="00113AAC">
      <w:pPr>
        <w:numPr>
          <w:ilvl w:val="0"/>
          <w:numId w:val="7"/>
        </w:numPr>
        <w:rPr>
          <w:sz w:val="22"/>
          <w:szCs w:val="22"/>
        </w:rPr>
      </w:pPr>
      <w:r w:rsidRPr="00347326">
        <w:rPr>
          <w:b/>
          <w:sz w:val="22"/>
          <w:szCs w:val="22"/>
        </w:rPr>
        <w:lastRenderedPageBreak/>
        <w:t>Businelle, M. S.</w:t>
      </w:r>
      <w:r w:rsidRPr="00347326">
        <w:rPr>
          <w:sz w:val="22"/>
          <w:szCs w:val="22"/>
        </w:rPr>
        <w:t>, Reitzel, L. R., &amp; Kendzor, D. E. (September 2016). Addressing health behaviors as a part of the homele</w:t>
      </w:r>
      <w:r w:rsidR="00C12E2C" w:rsidRPr="00347326">
        <w:rPr>
          <w:sz w:val="22"/>
          <w:szCs w:val="22"/>
        </w:rPr>
        <w:t xml:space="preserve">ss recovery process. Symposium </w:t>
      </w:r>
      <w:r w:rsidR="004E506F" w:rsidRPr="00347326">
        <w:rPr>
          <w:sz w:val="22"/>
          <w:szCs w:val="22"/>
        </w:rPr>
        <w:t>presented</w:t>
      </w:r>
      <w:r w:rsidRPr="00347326">
        <w:rPr>
          <w:sz w:val="22"/>
          <w:szCs w:val="22"/>
        </w:rPr>
        <w:t xml:space="preserve"> at the 2016 National Zarrow Mental Health Symposium. Tulsa, OK.</w:t>
      </w:r>
    </w:p>
    <w:p w14:paraId="19A7D3F4" w14:textId="77777777" w:rsidR="00E37E18" w:rsidRPr="00347326" w:rsidRDefault="00E37E18" w:rsidP="00E37E18">
      <w:pPr>
        <w:numPr>
          <w:ilvl w:val="0"/>
          <w:numId w:val="7"/>
        </w:numPr>
        <w:rPr>
          <w:sz w:val="22"/>
          <w:szCs w:val="22"/>
        </w:rPr>
      </w:pPr>
      <w:r w:rsidRPr="00347326">
        <w:rPr>
          <w:b/>
          <w:sz w:val="22"/>
          <w:szCs w:val="22"/>
        </w:rPr>
        <w:t>Businelle, M. S.</w:t>
      </w:r>
      <w:r w:rsidRPr="00347326">
        <w:rPr>
          <w:sz w:val="22"/>
          <w:szCs w:val="22"/>
        </w:rPr>
        <w:t xml:space="preserve"> &amp; Kendzor, D. E. (January 2016). Using mHealth to address Cancer Related Health Disparities. Stephenson Cancer Center’s Cancer Research Symposium. Oklahoma City, O</w:t>
      </w:r>
      <w:r w:rsidR="00CF36DD" w:rsidRPr="00347326">
        <w:rPr>
          <w:sz w:val="22"/>
          <w:szCs w:val="22"/>
        </w:rPr>
        <w:t>K</w:t>
      </w:r>
      <w:r w:rsidRPr="00347326">
        <w:rPr>
          <w:sz w:val="22"/>
          <w:szCs w:val="22"/>
        </w:rPr>
        <w:t>.</w:t>
      </w:r>
    </w:p>
    <w:p w14:paraId="567AED4A" w14:textId="77777777" w:rsidR="00973171" w:rsidRPr="00347326" w:rsidRDefault="00973171" w:rsidP="00973171">
      <w:pPr>
        <w:pStyle w:val="ListParagraph"/>
        <w:widowControl w:val="0"/>
        <w:numPr>
          <w:ilvl w:val="0"/>
          <w:numId w:val="7"/>
        </w:numPr>
        <w:rPr>
          <w:sz w:val="22"/>
          <w:szCs w:val="22"/>
        </w:rPr>
      </w:pPr>
      <w:r w:rsidRPr="00347326">
        <w:rPr>
          <w:sz w:val="22"/>
          <w:szCs w:val="22"/>
        </w:rPr>
        <w:t xml:space="preserve">Garey, L., Reitzel, L. R., Kendzor, D. E., &amp; </w:t>
      </w:r>
      <w:r w:rsidRPr="00347326">
        <w:rPr>
          <w:b/>
          <w:sz w:val="22"/>
          <w:szCs w:val="22"/>
        </w:rPr>
        <w:t>Businelle, M. S</w:t>
      </w:r>
      <w:r w:rsidRPr="00347326">
        <w:rPr>
          <w:sz w:val="22"/>
          <w:szCs w:val="22"/>
        </w:rPr>
        <w:t>. (</w:t>
      </w:r>
      <w:r w:rsidR="002F012F" w:rsidRPr="00347326">
        <w:rPr>
          <w:sz w:val="22"/>
          <w:szCs w:val="22"/>
        </w:rPr>
        <w:t xml:space="preserve">June </w:t>
      </w:r>
      <w:r w:rsidRPr="00347326">
        <w:rPr>
          <w:sz w:val="22"/>
          <w:szCs w:val="22"/>
        </w:rPr>
        <w:t>2016). The role of perceived stress in associations between subjective social status and health-related quality of life among homeless smokers. Paper submitted for presentation at the 2016 Society for Prevention Research Annual Meeting, San Francisco, CA.</w:t>
      </w:r>
    </w:p>
    <w:p w14:paraId="44EE0BD2" w14:textId="77777777" w:rsidR="00E5199C" w:rsidRPr="00347326" w:rsidRDefault="00E5199C" w:rsidP="00973171">
      <w:pPr>
        <w:pStyle w:val="ListParagraph"/>
        <w:widowControl w:val="0"/>
        <w:numPr>
          <w:ilvl w:val="0"/>
          <w:numId w:val="7"/>
        </w:numPr>
        <w:rPr>
          <w:sz w:val="22"/>
          <w:szCs w:val="22"/>
        </w:rPr>
      </w:pPr>
      <w:r w:rsidRPr="00347326">
        <w:rPr>
          <w:sz w:val="22"/>
          <w:szCs w:val="22"/>
        </w:rPr>
        <w:t xml:space="preserve">Shuval, K., Kendzor, D. E., Gabriel, K. P., </w:t>
      </w:r>
      <w:r w:rsidRPr="00347326">
        <w:rPr>
          <w:b/>
          <w:sz w:val="22"/>
          <w:szCs w:val="22"/>
        </w:rPr>
        <w:t>Businelle, M. S.</w:t>
      </w:r>
      <w:r w:rsidRPr="00347326">
        <w:rPr>
          <w:sz w:val="22"/>
          <w:szCs w:val="22"/>
        </w:rPr>
        <w:t xml:space="preserve">, *Ma, P., High, R. R., *Cuate, E. L., *Poonawalla, I. B., *Rios, D. M., Demark-Wahnefried, W., &amp; Wetter, D. W. (October/November 2015). Impact of a smartphone intervention on the sedentary behavior of adults. </w:t>
      </w:r>
      <w:r w:rsidR="002F012F" w:rsidRPr="00347326">
        <w:rPr>
          <w:sz w:val="22"/>
          <w:szCs w:val="22"/>
        </w:rPr>
        <w:t>P</w:t>
      </w:r>
      <w:r w:rsidRPr="00347326">
        <w:rPr>
          <w:sz w:val="22"/>
          <w:szCs w:val="22"/>
        </w:rPr>
        <w:t>aper present</w:t>
      </w:r>
      <w:r w:rsidR="002F012F" w:rsidRPr="00347326">
        <w:rPr>
          <w:sz w:val="22"/>
          <w:szCs w:val="22"/>
        </w:rPr>
        <w:t>ed</w:t>
      </w:r>
      <w:r w:rsidRPr="00347326">
        <w:rPr>
          <w:sz w:val="22"/>
          <w:szCs w:val="22"/>
        </w:rPr>
        <w:t xml:space="preserve"> at the annual meeting of the American Public Health Association. Chicago, IL.</w:t>
      </w:r>
    </w:p>
    <w:p w14:paraId="7B484C41" w14:textId="77777777" w:rsidR="00BF2A8D" w:rsidRPr="00347326" w:rsidRDefault="00BF2A8D" w:rsidP="00FB6940">
      <w:pPr>
        <w:pStyle w:val="ListParagraph"/>
        <w:numPr>
          <w:ilvl w:val="0"/>
          <w:numId w:val="7"/>
        </w:numPr>
        <w:rPr>
          <w:rFonts w:eastAsiaTheme="minorHAnsi"/>
          <w:sz w:val="22"/>
          <w:szCs w:val="22"/>
        </w:rPr>
      </w:pPr>
      <w:r w:rsidRPr="00347326">
        <w:rPr>
          <w:rFonts w:eastAsiaTheme="minorHAnsi"/>
          <w:b/>
          <w:sz w:val="22"/>
          <w:szCs w:val="22"/>
        </w:rPr>
        <w:t>Businelle, M. S.</w:t>
      </w:r>
      <w:r w:rsidRPr="00347326">
        <w:rPr>
          <w:rFonts w:eastAsiaTheme="minorHAnsi"/>
          <w:sz w:val="22"/>
          <w:szCs w:val="22"/>
        </w:rPr>
        <w:t xml:space="preserve"> (February 2015). </w:t>
      </w:r>
      <w:r w:rsidR="00FB6940" w:rsidRPr="00347326">
        <w:rPr>
          <w:rFonts w:eastAsiaTheme="minorHAnsi"/>
          <w:sz w:val="22"/>
          <w:szCs w:val="22"/>
        </w:rPr>
        <w:t>Momentary assessment and just-in-time interventions in socioeconomically disadvantaged populations</w:t>
      </w:r>
      <w:r w:rsidR="004D6A66" w:rsidRPr="00347326">
        <w:rPr>
          <w:rFonts w:eastAsiaTheme="minorHAnsi"/>
          <w:sz w:val="22"/>
          <w:szCs w:val="22"/>
        </w:rPr>
        <w:t xml:space="preserve">. </w:t>
      </w:r>
      <w:r w:rsidRPr="00347326">
        <w:rPr>
          <w:rFonts w:eastAsiaTheme="minorHAnsi"/>
          <w:sz w:val="22"/>
          <w:szCs w:val="22"/>
        </w:rPr>
        <w:t>Society for Research on Nicotine and Tobacco Pre-Conference Workshop entitled “</w:t>
      </w:r>
      <w:r w:rsidRPr="00347326">
        <w:rPr>
          <w:rFonts w:eastAsiaTheme="minorHAnsi"/>
          <w:i/>
          <w:sz w:val="22"/>
          <w:szCs w:val="22"/>
        </w:rPr>
        <w:t>Integrating Mobile Technology into Research with Disparate Populations.</w:t>
      </w:r>
      <w:r w:rsidRPr="00347326">
        <w:rPr>
          <w:rFonts w:eastAsiaTheme="minorHAnsi"/>
          <w:sz w:val="22"/>
          <w:szCs w:val="22"/>
        </w:rPr>
        <w:t xml:space="preserve">” </w:t>
      </w:r>
      <w:r w:rsidR="00824A8D" w:rsidRPr="00347326">
        <w:rPr>
          <w:rFonts w:eastAsiaTheme="minorHAnsi"/>
          <w:sz w:val="22"/>
          <w:szCs w:val="22"/>
        </w:rPr>
        <w:t xml:space="preserve">Philadelphia, Pennsylvania. </w:t>
      </w:r>
    </w:p>
    <w:p w14:paraId="1FA25912" w14:textId="77777777" w:rsidR="005E0653" w:rsidRPr="00347326" w:rsidRDefault="005E0653" w:rsidP="005E0653">
      <w:pPr>
        <w:pStyle w:val="ListParagraph"/>
        <w:numPr>
          <w:ilvl w:val="0"/>
          <w:numId w:val="7"/>
        </w:numPr>
        <w:rPr>
          <w:rFonts w:eastAsiaTheme="minorHAnsi"/>
          <w:sz w:val="22"/>
          <w:szCs w:val="22"/>
        </w:rPr>
      </w:pPr>
      <w:r w:rsidRPr="00347326">
        <w:rPr>
          <w:rFonts w:eastAsiaTheme="minorHAnsi"/>
          <w:sz w:val="22"/>
          <w:szCs w:val="22"/>
        </w:rPr>
        <w:t xml:space="preserve">Okamoto, H., Fisher, F.D., Hernandez, D. C., Reitzel, L. R., Kish, D., Kendzor, D. E., &amp; </w:t>
      </w:r>
      <w:r w:rsidRPr="00347326">
        <w:rPr>
          <w:rFonts w:eastAsiaTheme="minorHAnsi"/>
          <w:b/>
          <w:sz w:val="22"/>
          <w:szCs w:val="22"/>
        </w:rPr>
        <w:t>Businelle, M. S.</w:t>
      </w:r>
      <w:r w:rsidRPr="00347326">
        <w:rPr>
          <w:rFonts w:eastAsiaTheme="minorHAnsi"/>
          <w:sz w:val="22"/>
          <w:szCs w:val="22"/>
        </w:rPr>
        <w:t xml:space="preserve"> (October 2014). </w:t>
      </w:r>
      <w:r w:rsidRPr="00347326">
        <w:rPr>
          <w:rFonts w:eastAsiaTheme="minorHAnsi"/>
          <w:i/>
          <w:sz w:val="22"/>
          <w:szCs w:val="22"/>
        </w:rPr>
        <w:t>Associations between trait mindfulness and stress among homeless adults.</w:t>
      </w:r>
      <w:r w:rsidRPr="00347326">
        <w:rPr>
          <w:rFonts w:eastAsiaTheme="minorHAnsi"/>
          <w:sz w:val="22"/>
          <w:szCs w:val="22"/>
        </w:rPr>
        <w:t xml:space="preserve"> Paper presentation at the University of Houston Undergraduate Research Day, Houston, TX.</w:t>
      </w:r>
    </w:p>
    <w:p w14:paraId="323FB9F8" w14:textId="77777777" w:rsidR="00225084" w:rsidRPr="00347326" w:rsidRDefault="00225084" w:rsidP="00225084">
      <w:pPr>
        <w:pStyle w:val="ListParagraph"/>
        <w:numPr>
          <w:ilvl w:val="0"/>
          <w:numId w:val="7"/>
        </w:numPr>
        <w:rPr>
          <w:rFonts w:eastAsiaTheme="minorHAnsi"/>
          <w:sz w:val="22"/>
          <w:szCs w:val="22"/>
        </w:rPr>
      </w:pPr>
      <w:r w:rsidRPr="00347326">
        <w:rPr>
          <w:rFonts w:eastAsiaTheme="minorHAnsi"/>
          <w:sz w:val="22"/>
          <w:szCs w:val="22"/>
        </w:rPr>
        <w:t xml:space="preserve">Moisiuc, A., Reitzel, L. R., Kendzor, D. E., Childress, S., &amp; </w:t>
      </w:r>
      <w:r w:rsidRPr="00347326">
        <w:rPr>
          <w:rFonts w:eastAsiaTheme="minorHAnsi"/>
          <w:b/>
          <w:sz w:val="22"/>
          <w:szCs w:val="22"/>
        </w:rPr>
        <w:t>Businelle, M. S.</w:t>
      </w:r>
      <w:r w:rsidRPr="00347326">
        <w:rPr>
          <w:rFonts w:eastAsiaTheme="minorHAnsi"/>
          <w:sz w:val="22"/>
          <w:szCs w:val="22"/>
        </w:rPr>
        <w:t xml:space="preserve"> (October 2014). </w:t>
      </w:r>
      <w:r w:rsidRPr="00347326">
        <w:rPr>
          <w:rFonts w:eastAsiaTheme="minorHAnsi"/>
          <w:i/>
          <w:sz w:val="22"/>
          <w:szCs w:val="22"/>
        </w:rPr>
        <w:t xml:space="preserve">Subjective </w:t>
      </w:r>
      <w:r w:rsidR="005E0653" w:rsidRPr="00347326">
        <w:rPr>
          <w:rFonts w:eastAsiaTheme="minorHAnsi"/>
          <w:i/>
          <w:sz w:val="22"/>
          <w:szCs w:val="22"/>
        </w:rPr>
        <w:t>s</w:t>
      </w:r>
      <w:r w:rsidRPr="00347326">
        <w:rPr>
          <w:rFonts w:eastAsiaTheme="minorHAnsi"/>
          <w:i/>
          <w:sz w:val="22"/>
          <w:szCs w:val="22"/>
        </w:rPr>
        <w:t xml:space="preserve">ocial </w:t>
      </w:r>
      <w:r w:rsidR="005E0653" w:rsidRPr="00347326">
        <w:rPr>
          <w:rFonts w:eastAsiaTheme="minorHAnsi"/>
          <w:i/>
          <w:sz w:val="22"/>
          <w:szCs w:val="22"/>
        </w:rPr>
        <w:t>s</w:t>
      </w:r>
      <w:r w:rsidRPr="00347326">
        <w:rPr>
          <w:rFonts w:eastAsiaTheme="minorHAnsi"/>
          <w:i/>
          <w:sz w:val="22"/>
          <w:szCs w:val="22"/>
        </w:rPr>
        <w:t xml:space="preserve">tatus </w:t>
      </w:r>
      <w:r w:rsidR="005E0653" w:rsidRPr="00347326">
        <w:rPr>
          <w:rFonts w:eastAsiaTheme="minorHAnsi"/>
          <w:i/>
          <w:sz w:val="22"/>
          <w:szCs w:val="22"/>
        </w:rPr>
        <w:t>d</w:t>
      </w:r>
      <w:r w:rsidRPr="00347326">
        <w:rPr>
          <w:rFonts w:eastAsiaTheme="minorHAnsi"/>
          <w:i/>
          <w:sz w:val="22"/>
          <w:szCs w:val="22"/>
        </w:rPr>
        <w:t xml:space="preserve">eterminants among </w:t>
      </w:r>
      <w:r w:rsidR="005E0653" w:rsidRPr="00347326">
        <w:rPr>
          <w:rFonts w:eastAsiaTheme="minorHAnsi"/>
          <w:i/>
          <w:sz w:val="22"/>
          <w:szCs w:val="22"/>
        </w:rPr>
        <w:t>h</w:t>
      </w:r>
      <w:r w:rsidRPr="00347326">
        <w:rPr>
          <w:rFonts w:eastAsiaTheme="minorHAnsi"/>
          <w:i/>
          <w:sz w:val="22"/>
          <w:szCs w:val="22"/>
        </w:rPr>
        <w:t xml:space="preserve">omeless </w:t>
      </w:r>
      <w:r w:rsidR="005E0653" w:rsidRPr="00347326">
        <w:rPr>
          <w:rFonts w:eastAsiaTheme="minorHAnsi"/>
          <w:i/>
          <w:sz w:val="22"/>
          <w:szCs w:val="22"/>
        </w:rPr>
        <w:t>a</w:t>
      </w:r>
      <w:r w:rsidRPr="00347326">
        <w:rPr>
          <w:rFonts w:eastAsiaTheme="minorHAnsi"/>
          <w:i/>
          <w:sz w:val="22"/>
          <w:szCs w:val="22"/>
        </w:rPr>
        <w:t>dults.</w:t>
      </w:r>
      <w:r w:rsidRPr="00347326">
        <w:rPr>
          <w:rFonts w:eastAsiaTheme="minorHAnsi"/>
          <w:sz w:val="22"/>
          <w:szCs w:val="22"/>
        </w:rPr>
        <w:t xml:space="preserve"> Paper presentation at the University of Houston Undergraduate Research Day, Houston, Texas.</w:t>
      </w:r>
    </w:p>
    <w:p w14:paraId="51CE1BEF" w14:textId="77777777" w:rsidR="0026304E" w:rsidRPr="00347326" w:rsidRDefault="0026304E" w:rsidP="0026304E">
      <w:pPr>
        <w:pStyle w:val="ListParagraph"/>
        <w:numPr>
          <w:ilvl w:val="0"/>
          <w:numId w:val="7"/>
        </w:numPr>
        <w:rPr>
          <w:rFonts w:eastAsiaTheme="minorHAnsi"/>
          <w:sz w:val="22"/>
          <w:szCs w:val="22"/>
        </w:rPr>
      </w:pPr>
      <w:r w:rsidRPr="00347326">
        <w:rPr>
          <w:rFonts w:eastAsiaTheme="minorHAnsi"/>
          <w:sz w:val="22"/>
          <w:szCs w:val="22"/>
        </w:rPr>
        <w:t xml:space="preserve">Chang, H.-L., Fisher, F. D., Reitzel, L. R., Kendzor, D. E., Nguyen, M.-A., &amp; </w:t>
      </w:r>
      <w:r w:rsidRPr="00347326">
        <w:rPr>
          <w:rFonts w:eastAsiaTheme="minorHAnsi"/>
          <w:b/>
          <w:sz w:val="22"/>
          <w:szCs w:val="22"/>
        </w:rPr>
        <w:t>Businelle, M. S.</w:t>
      </w:r>
      <w:r w:rsidRPr="00347326">
        <w:rPr>
          <w:rFonts w:eastAsiaTheme="minorHAnsi"/>
          <w:sz w:val="22"/>
          <w:szCs w:val="22"/>
        </w:rPr>
        <w:t xml:space="preserve"> (October</w:t>
      </w:r>
      <w:r w:rsidR="005E0653" w:rsidRPr="00347326">
        <w:rPr>
          <w:rFonts w:eastAsiaTheme="minorHAnsi"/>
          <w:sz w:val="22"/>
          <w:szCs w:val="22"/>
        </w:rPr>
        <w:t xml:space="preserve"> 2014</w:t>
      </w:r>
      <w:r w:rsidRPr="00347326">
        <w:rPr>
          <w:rFonts w:eastAsiaTheme="minorHAnsi"/>
          <w:sz w:val="22"/>
          <w:szCs w:val="22"/>
        </w:rPr>
        <w:t xml:space="preserve">). </w:t>
      </w:r>
      <w:r w:rsidRPr="00347326">
        <w:rPr>
          <w:rFonts w:eastAsiaTheme="minorHAnsi"/>
          <w:i/>
          <w:sz w:val="22"/>
          <w:szCs w:val="22"/>
        </w:rPr>
        <w:t xml:space="preserve">Sleep inadequacy and self-rated health among homeless adults. </w:t>
      </w:r>
      <w:r w:rsidRPr="00347326">
        <w:rPr>
          <w:rFonts w:eastAsiaTheme="minorHAnsi"/>
          <w:sz w:val="22"/>
          <w:szCs w:val="22"/>
        </w:rPr>
        <w:t>Paper presentation at the University of Houston Undergraduate Research Day, Houston, TX.</w:t>
      </w:r>
    </w:p>
    <w:p w14:paraId="6B128C8B" w14:textId="77777777" w:rsidR="000414C3" w:rsidRPr="00347326" w:rsidRDefault="000414C3" w:rsidP="0026304E">
      <w:pPr>
        <w:pStyle w:val="ListParagraph"/>
        <w:numPr>
          <w:ilvl w:val="0"/>
          <w:numId w:val="7"/>
        </w:numPr>
        <w:rPr>
          <w:rFonts w:eastAsiaTheme="minorHAnsi"/>
          <w:sz w:val="22"/>
          <w:szCs w:val="22"/>
        </w:rPr>
      </w:pPr>
      <w:r w:rsidRPr="00347326">
        <w:rPr>
          <w:rFonts w:eastAsiaTheme="minorHAnsi"/>
          <w:sz w:val="22"/>
          <w:szCs w:val="22"/>
        </w:rPr>
        <w:t xml:space="preserve">Childress, S. D., Reitzel, L. R., Santa Maria, D. M., Kendzor, D. E., Moisiuc, A., &amp; </w:t>
      </w:r>
      <w:r w:rsidRPr="00347326">
        <w:rPr>
          <w:rFonts w:eastAsiaTheme="minorHAnsi"/>
          <w:b/>
          <w:sz w:val="22"/>
          <w:szCs w:val="22"/>
        </w:rPr>
        <w:t>Businelle, M. S.</w:t>
      </w:r>
      <w:r w:rsidRPr="00347326">
        <w:rPr>
          <w:rFonts w:eastAsiaTheme="minorHAnsi"/>
          <w:sz w:val="22"/>
          <w:szCs w:val="22"/>
        </w:rPr>
        <w:t xml:space="preserve"> (October 2014). </w:t>
      </w:r>
      <w:r w:rsidRPr="00347326">
        <w:rPr>
          <w:rFonts w:eastAsiaTheme="minorHAnsi"/>
          <w:i/>
          <w:sz w:val="22"/>
          <w:szCs w:val="22"/>
        </w:rPr>
        <w:t xml:space="preserve">Youth-onset homelessness, mental illness, and substance use in homeless adults. </w:t>
      </w:r>
      <w:r w:rsidRPr="00347326">
        <w:rPr>
          <w:rFonts w:eastAsiaTheme="minorHAnsi"/>
          <w:sz w:val="22"/>
          <w:szCs w:val="22"/>
        </w:rPr>
        <w:t>Paper presentation at the University of Houston Undergraduate Research Day, Houston, Texas.</w:t>
      </w:r>
    </w:p>
    <w:p w14:paraId="41A69FD7" w14:textId="77777777" w:rsidR="001504FB" w:rsidRPr="00347326" w:rsidRDefault="001504FB" w:rsidP="000414C3">
      <w:pPr>
        <w:pStyle w:val="ListParagraph"/>
        <w:numPr>
          <w:ilvl w:val="0"/>
          <w:numId w:val="7"/>
        </w:numPr>
        <w:rPr>
          <w:rFonts w:eastAsiaTheme="minorHAnsi"/>
          <w:sz w:val="22"/>
          <w:szCs w:val="22"/>
        </w:rPr>
      </w:pPr>
      <w:r w:rsidRPr="00347326">
        <w:rPr>
          <w:rFonts w:eastAsiaTheme="minorHAnsi"/>
          <w:sz w:val="22"/>
          <w:szCs w:val="22"/>
        </w:rPr>
        <w:t xml:space="preserve">Nguyen, M A. H., Reitzel, L. R., Kendzor, D. E., &amp; </w:t>
      </w:r>
      <w:r w:rsidRPr="00347326">
        <w:rPr>
          <w:rFonts w:eastAsiaTheme="minorHAnsi"/>
          <w:b/>
          <w:sz w:val="22"/>
          <w:szCs w:val="22"/>
        </w:rPr>
        <w:t>Businelle, M.S.</w:t>
      </w:r>
      <w:r w:rsidRPr="00347326">
        <w:rPr>
          <w:rFonts w:eastAsiaTheme="minorHAnsi"/>
          <w:sz w:val="22"/>
          <w:szCs w:val="22"/>
        </w:rPr>
        <w:t xml:space="preserve"> (October 2014). </w:t>
      </w:r>
      <w:r w:rsidRPr="00347326">
        <w:rPr>
          <w:rFonts w:eastAsiaTheme="minorHAnsi"/>
          <w:i/>
          <w:sz w:val="22"/>
          <w:szCs w:val="22"/>
        </w:rPr>
        <w:t>Clearing the air: Cessation treatment preferences and barriers to quitting among light versus moderate/heavy homeless smokers.</w:t>
      </w:r>
      <w:r w:rsidRPr="00347326">
        <w:rPr>
          <w:rFonts w:eastAsiaTheme="minorHAnsi"/>
          <w:sz w:val="22"/>
          <w:szCs w:val="22"/>
        </w:rPr>
        <w:t xml:space="preserve"> Paper presentation at the University of Houston Undergraduate Research Day, Houston, Texas.</w:t>
      </w:r>
    </w:p>
    <w:p w14:paraId="304ED1F3" w14:textId="77777777" w:rsidR="00A4667B" w:rsidRPr="00347326" w:rsidRDefault="00A4667B" w:rsidP="0013206C">
      <w:pPr>
        <w:pStyle w:val="ListParagraph"/>
        <w:numPr>
          <w:ilvl w:val="0"/>
          <w:numId w:val="7"/>
        </w:numPr>
        <w:rPr>
          <w:rFonts w:eastAsiaTheme="minorHAnsi"/>
          <w:sz w:val="22"/>
          <w:szCs w:val="22"/>
        </w:rPr>
      </w:pPr>
      <w:r w:rsidRPr="00347326">
        <w:rPr>
          <w:iCs/>
          <w:sz w:val="22"/>
          <w:szCs w:val="22"/>
        </w:rPr>
        <w:t xml:space="preserve">Etcheverry, P. E., Lam, C., Reitzel, L. R., Vidrine, J. I., </w:t>
      </w:r>
      <w:r w:rsidRPr="00347326">
        <w:rPr>
          <w:b/>
          <w:iCs/>
          <w:sz w:val="22"/>
          <w:szCs w:val="22"/>
        </w:rPr>
        <w:t>Businelle, M. S.</w:t>
      </w:r>
      <w:r w:rsidRPr="00347326">
        <w:rPr>
          <w:iCs/>
          <w:sz w:val="22"/>
          <w:szCs w:val="22"/>
        </w:rPr>
        <w:t xml:space="preserve">, Kendzor, D. E., Costello, T. J., Li, Y., Cinciripini, P. M.,  Cofta-Woerpel, L., Wetter, D. W., Daza, P., Mullen, P. D., Velasquez, M. M., &amp; Waters, A. J. </w:t>
      </w:r>
      <w:r w:rsidR="00824A8D" w:rsidRPr="00347326">
        <w:rPr>
          <w:bCs/>
          <w:sz w:val="22"/>
          <w:szCs w:val="22"/>
        </w:rPr>
        <w:t xml:space="preserve">(February 2014). </w:t>
      </w:r>
      <w:r w:rsidRPr="00347326">
        <w:rPr>
          <w:bCs/>
          <w:i/>
          <w:sz w:val="22"/>
          <w:szCs w:val="22"/>
        </w:rPr>
        <w:t>Smoking implicit association test and the prediction of smoking cessation abstinence in post-partum women.</w:t>
      </w:r>
      <w:r w:rsidRPr="00347326">
        <w:rPr>
          <w:bCs/>
          <w:sz w:val="22"/>
          <w:szCs w:val="22"/>
        </w:rPr>
        <w:t xml:space="preserve"> Oral presentation at the 2014 Annual Meeting of the Society for Research on Nicotine and Tobacco.</w:t>
      </w:r>
      <w:r w:rsidR="00824A8D" w:rsidRPr="00347326">
        <w:rPr>
          <w:bCs/>
          <w:sz w:val="22"/>
          <w:szCs w:val="22"/>
        </w:rPr>
        <w:t xml:space="preserve"> Seattle, Washington.</w:t>
      </w:r>
    </w:p>
    <w:p w14:paraId="5AD91EC2" w14:textId="77777777" w:rsidR="005D593D" w:rsidRPr="00347326" w:rsidRDefault="005D593D" w:rsidP="0013206C">
      <w:pPr>
        <w:pStyle w:val="ListParagraph"/>
        <w:numPr>
          <w:ilvl w:val="0"/>
          <w:numId w:val="7"/>
        </w:numPr>
        <w:rPr>
          <w:rFonts w:eastAsiaTheme="minorHAnsi"/>
          <w:sz w:val="22"/>
          <w:szCs w:val="22"/>
        </w:rPr>
      </w:pPr>
      <w:r w:rsidRPr="00347326">
        <w:rPr>
          <w:sz w:val="22"/>
          <w:szCs w:val="22"/>
        </w:rPr>
        <w:t xml:space="preserve">Reingle, J. M., Jennings, W. G., </w:t>
      </w:r>
      <w:r w:rsidRPr="00347326">
        <w:rPr>
          <w:b/>
          <w:sz w:val="22"/>
          <w:szCs w:val="22"/>
        </w:rPr>
        <w:t>Businelle, M. S.</w:t>
      </w:r>
      <w:r w:rsidRPr="00347326">
        <w:rPr>
          <w:sz w:val="22"/>
          <w:szCs w:val="22"/>
        </w:rPr>
        <w:t xml:space="preserve">, &amp; Chartier, K. (June 2013). </w:t>
      </w:r>
      <w:r w:rsidRPr="00347326">
        <w:rPr>
          <w:i/>
          <w:sz w:val="22"/>
          <w:szCs w:val="22"/>
        </w:rPr>
        <w:t>The event-specific etiology of intimate partner violence: The role of alcohol use and psychiatric conditions.</w:t>
      </w:r>
      <w:r w:rsidRPr="00347326">
        <w:rPr>
          <w:sz w:val="22"/>
          <w:szCs w:val="22"/>
        </w:rPr>
        <w:t xml:space="preserve"> Oral presentation at the 2013 College of Problems on Drug Dependence (CPDD) Scientific Meeting.</w:t>
      </w:r>
      <w:r w:rsidR="00824A8D" w:rsidRPr="00347326">
        <w:rPr>
          <w:sz w:val="22"/>
          <w:szCs w:val="22"/>
        </w:rPr>
        <w:t xml:space="preserve"> San Juan, Puerto Rico.</w:t>
      </w:r>
    </w:p>
    <w:p w14:paraId="567DDD41" w14:textId="77777777" w:rsidR="004F2F11" w:rsidRPr="00347326" w:rsidRDefault="004F2F11" w:rsidP="0013206C">
      <w:pPr>
        <w:pStyle w:val="ListParagraph"/>
        <w:numPr>
          <w:ilvl w:val="0"/>
          <w:numId w:val="7"/>
        </w:numPr>
        <w:rPr>
          <w:sz w:val="22"/>
          <w:szCs w:val="22"/>
        </w:rPr>
      </w:pPr>
      <w:r w:rsidRPr="00347326">
        <w:rPr>
          <w:sz w:val="22"/>
          <w:szCs w:val="22"/>
        </w:rPr>
        <w:t xml:space="preserve">Watkins, K. L., Regan, S. D., Nguyen, N., </w:t>
      </w:r>
      <w:r w:rsidRPr="00347326">
        <w:rPr>
          <w:b/>
          <w:sz w:val="22"/>
          <w:szCs w:val="22"/>
        </w:rPr>
        <w:t>Businelle, M. S.</w:t>
      </w:r>
      <w:r w:rsidRPr="00347326">
        <w:rPr>
          <w:sz w:val="22"/>
          <w:szCs w:val="22"/>
        </w:rPr>
        <w:t xml:space="preserve">, Kendzor, D. E., Cuevas, A. G., Cao, Y., Lam, C., Poonawalla, I. B., Cuate, E., Kesh, A., Balis, D., &amp; Reitzel, L. (March 2013). The influence of tobacco retail outlets on real-time smoking urges during a quit attempt. (part of </w:t>
      </w:r>
      <w:r w:rsidRPr="00347326">
        <w:rPr>
          <w:i/>
          <w:iCs/>
          <w:sz w:val="22"/>
          <w:szCs w:val="22"/>
        </w:rPr>
        <w:t>Understanding how tobacco outlets and marketing affect thoughts and behaviors in real-time: A new generation of Ecological Momentary Assessment</w:t>
      </w:r>
      <w:r w:rsidRPr="00347326">
        <w:rPr>
          <w:sz w:val="22"/>
          <w:szCs w:val="22"/>
        </w:rPr>
        <w:t xml:space="preserve"> symposium).</w:t>
      </w:r>
      <w:r w:rsidRPr="00347326">
        <w:rPr>
          <w:color w:val="000000"/>
          <w:sz w:val="22"/>
          <w:szCs w:val="22"/>
        </w:rPr>
        <w:t xml:space="preserve"> Symposium </w:t>
      </w:r>
      <w:r w:rsidR="008D2F93" w:rsidRPr="00347326">
        <w:rPr>
          <w:sz w:val="22"/>
          <w:szCs w:val="22"/>
        </w:rPr>
        <w:t xml:space="preserve">presented </w:t>
      </w:r>
      <w:r w:rsidRPr="00347326">
        <w:rPr>
          <w:color w:val="000000"/>
          <w:sz w:val="22"/>
          <w:szCs w:val="22"/>
        </w:rPr>
        <w:t>at the 2013 meeting of the Society for Research on Nicotine and Tobacco, Boston, Massachusetts.</w:t>
      </w:r>
    </w:p>
    <w:p w14:paraId="359DEC38" w14:textId="77777777" w:rsidR="00ED0C04" w:rsidRPr="00347326" w:rsidRDefault="00C800E7" w:rsidP="0013206C">
      <w:pPr>
        <w:numPr>
          <w:ilvl w:val="0"/>
          <w:numId w:val="7"/>
        </w:numPr>
        <w:rPr>
          <w:sz w:val="22"/>
          <w:szCs w:val="22"/>
        </w:rPr>
      </w:pPr>
      <w:r w:rsidRPr="00347326">
        <w:rPr>
          <w:b/>
          <w:bCs/>
          <w:iCs/>
          <w:sz w:val="22"/>
          <w:szCs w:val="22"/>
        </w:rPr>
        <w:t>Businelle, M. S.</w:t>
      </w:r>
      <w:r w:rsidRPr="00347326">
        <w:rPr>
          <w:bCs/>
          <w:iCs/>
          <w:sz w:val="22"/>
          <w:szCs w:val="22"/>
        </w:rPr>
        <w:t>, Lam, C. Y.,</w:t>
      </w:r>
      <w:r w:rsidRPr="00347326">
        <w:rPr>
          <w:bCs/>
          <w:iCs/>
          <w:sz w:val="22"/>
          <w:szCs w:val="22"/>
          <w:vertAlign w:val="superscript"/>
        </w:rPr>
        <w:t xml:space="preserve"> </w:t>
      </w:r>
      <w:r w:rsidRPr="00347326">
        <w:rPr>
          <w:bCs/>
          <w:iCs/>
          <w:sz w:val="22"/>
          <w:szCs w:val="22"/>
        </w:rPr>
        <w:t>Kendzor, D. E., Cofta-Woerpel, L., McClure, J. B., Cinciripini</w:t>
      </w:r>
      <w:r w:rsidR="00824A8D" w:rsidRPr="00347326">
        <w:rPr>
          <w:bCs/>
          <w:iCs/>
          <w:sz w:val="22"/>
          <w:szCs w:val="22"/>
        </w:rPr>
        <w:t>, P. M., &amp; Wetter, D. W. (March</w:t>
      </w:r>
      <w:r w:rsidRPr="00347326">
        <w:rPr>
          <w:bCs/>
          <w:iCs/>
          <w:sz w:val="22"/>
          <w:szCs w:val="22"/>
        </w:rPr>
        <w:t xml:space="preserve"> 2012). Momentary urges to smoke and alcohol consumption during a smoking cessation attempt. </w:t>
      </w:r>
      <w:r w:rsidR="00824A8D" w:rsidRPr="00347326">
        <w:rPr>
          <w:bCs/>
          <w:iCs/>
          <w:sz w:val="22"/>
          <w:szCs w:val="22"/>
        </w:rPr>
        <w:t xml:space="preserve">Symposium title: </w:t>
      </w:r>
      <w:r w:rsidR="00824A8D" w:rsidRPr="00347326">
        <w:rPr>
          <w:bCs/>
          <w:i/>
          <w:iCs/>
          <w:sz w:val="22"/>
          <w:szCs w:val="22"/>
        </w:rPr>
        <w:t>Alcohol Use, Craving, and Cessation Outcomes.</w:t>
      </w:r>
      <w:r w:rsidR="00824A8D" w:rsidRPr="00347326">
        <w:rPr>
          <w:bCs/>
          <w:iCs/>
          <w:sz w:val="22"/>
          <w:szCs w:val="22"/>
        </w:rPr>
        <w:t xml:space="preserve"> </w:t>
      </w:r>
      <w:r w:rsidRPr="00347326">
        <w:rPr>
          <w:bCs/>
          <w:iCs/>
          <w:sz w:val="22"/>
          <w:szCs w:val="22"/>
        </w:rPr>
        <w:t xml:space="preserve">Symposium presented at the 2012 Joint Conference of the Society for Research on Nicotine and Tobacco. </w:t>
      </w:r>
      <w:r w:rsidR="00824A8D" w:rsidRPr="00347326">
        <w:rPr>
          <w:bCs/>
          <w:iCs/>
          <w:sz w:val="22"/>
          <w:szCs w:val="22"/>
        </w:rPr>
        <w:t>Houston, Texas.</w:t>
      </w:r>
    </w:p>
    <w:p w14:paraId="067BDF83" w14:textId="77777777" w:rsidR="00ED0C04" w:rsidRPr="00347326" w:rsidRDefault="00ED0C04" w:rsidP="0013206C">
      <w:pPr>
        <w:numPr>
          <w:ilvl w:val="0"/>
          <w:numId w:val="7"/>
        </w:numPr>
        <w:autoSpaceDE w:val="0"/>
        <w:autoSpaceDN w:val="0"/>
        <w:adjustRightInd w:val="0"/>
        <w:rPr>
          <w:sz w:val="22"/>
          <w:szCs w:val="22"/>
        </w:rPr>
      </w:pPr>
      <w:r w:rsidRPr="00347326">
        <w:rPr>
          <w:sz w:val="22"/>
          <w:szCs w:val="22"/>
        </w:rPr>
        <w:lastRenderedPageBreak/>
        <w:t xml:space="preserve">Lam, C. Y., </w:t>
      </w:r>
      <w:r w:rsidRPr="00347326">
        <w:rPr>
          <w:b/>
          <w:sz w:val="22"/>
          <w:szCs w:val="22"/>
        </w:rPr>
        <w:t>Businelle, M. S.</w:t>
      </w:r>
      <w:r w:rsidRPr="00347326">
        <w:rPr>
          <w:sz w:val="22"/>
          <w:szCs w:val="22"/>
        </w:rPr>
        <w:t xml:space="preserve">, Cofta-Woerpel,Ph.D., L.,  McClure, J. B., Ph.D., Cinciripini, P. M., &amp; Wetter, D. W. </w:t>
      </w:r>
      <w:r w:rsidRPr="00347326">
        <w:rPr>
          <w:bCs/>
          <w:iCs/>
          <w:sz w:val="22"/>
          <w:szCs w:val="22"/>
        </w:rPr>
        <w:t xml:space="preserve">(March, 2012). </w:t>
      </w:r>
      <w:r w:rsidRPr="00347326">
        <w:rPr>
          <w:sz w:val="22"/>
          <w:szCs w:val="22"/>
        </w:rPr>
        <w:t xml:space="preserve">Positive smoking outcome expectancies mediate the relationship between alcohol consumption and urge to smoke: A momentary analysis. </w:t>
      </w:r>
      <w:r w:rsidR="00824A8D" w:rsidRPr="00347326">
        <w:rPr>
          <w:bCs/>
          <w:iCs/>
          <w:sz w:val="22"/>
          <w:szCs w:val="22"/>
        </w:rPr>
        <w:t xml:space="preserve">Symposium title: </w:t>
      </w:r>
      <w:r w:rsidR="00824A8D" w:rsidRPr="00347326">
        <w:rPr>
          <w:bCs/>
          <w:i/>
          <w:iCs/>
          <w:sz w:val="22"/>
          <w:szCs w:val="22"/>
        </w:rPr>
        <w:t>Alcohol Use, Craving, and Cessation Outcomes.</w:t>
      </w:r>
      <w:r w:rsidR="00824A8D" w:rsidRPr="00347326">
        <w:rPr>
          <w:bCs/>
          <w:iCs/>
          <w:sz w:val="22"/>
          <w:szCs w:val="22"/>
        </w:rPr>
        <w:t xml:space="preserve"> </w:t>
      </w:r>
      <w:r w:rsidRPr="00347326">
        <w:rPr>
          <w:bCs/>
          <w:iCs/>
          <w:sz w:val="22"/>
          <w:szCs w:val="22"/>
        </w:rPr>
        <w:t xml:space="preserve">Symposium presented at the 2012 Joint Conference of the Society for Research on Nicotine and Tobacco. </w:t>
      </w:r>
      <w:r w:rsidR="00824A8D" w:rsidRPr="00347326">
        <w:rPr>
          <w:bCs/>
          <w:iCs/>
          <w:sz w:val="22"/>
          <w:szCs w:val="22"/>
        </w:rPr>
        <w:t>Houston, Texas.</w:t>
      </w:r>
    </w:p>
    <w:p w14:paraId="593A5CC9" w14:textId="77777777" w:rsidR="005D2C0E" w:rsidRPr="00347326" w:rsidRDefault="005D2C0E" w:rsidP="0013206C">
      <w:pPr>
        <w:numPr>
          <w:ilvl w:val="0"/>
          <w:numId w:val="7"/>
        </w:numPr>
        <w:rPr>
          <w:b/>
          <w:sz w:val="22"/>
          <w:szCs w:val="22"/>
          <w:u w:val="single"/>
        </w:rPr>
      </w:pPr>
      <w:r w:rsidRPr="00347326">
        <w:rPr>
          <w:bCs/>
          <w:iCs/>
          <w:sz w:val="22"/>
          <w:szCs w:val="22"/>
        </w:rPr>
        <w:t xml:space="preserve">Wetter, D. W., </w:t>
      </w:r>
      <w:r w:rsidRPr="00347326">
        <w:rPr>
          <w:b/>
          <w:bCs/>
          <w:iCs/>
          <w:sz w:val="22"/>
          <w:szCs w:val="22"/>
        </w:rPr>
        <w:t>Businelle, M. S.</w:t>
      </w:r>
      <w:r w:rsidRPr="00347326">
        <w:rPr>
          <w:bCs/>
          <w:iCs/>
          <w:sz w:val="22"/>
          <w:szCs w:val="22"/>
        </w:rPr>
        <w:t xml:space="preserve">, </w:t>
      </w:r>
      <w:r w:rsidR="00C86DAE" w:rsidRPr="00347326">
        <w:rPr>
          <w:bCs/>
          <w:iCs/>
          <w:sz w:val="22"/>
          <w:szCs w:val="22"/>
        </w:rPr>
        <w:t xml:space="preserve">Kendzor, D. E., Mazas, C. A., Cofta-Woerpel, L. M., </w:t>
      </w:r>
      <w:r w:rsidRPr="00347326">
        <w:rPr>
          <w:bCs/>
          <w:iCs/>
          <w:sz w:val="22"/>
          <w:szCs w:val="22"/>
        </w:rPr>
        <w:t xml:space="preserve">et al. (April 2009). </w:t>
      </w:r>
      <w:r w:rsidR="00716CE8" w:rsidRPr="00347326">
        <w:rPr>
          <w:iCs/>
          <w:sz w:val="22"/>
          <w:szCs w:val="22"/>
        </w:rPr>
        <w:t>Modeling the pathways linking socioeconomic status and smoking relapse: A structural equation modeling approach.</w:t>
      </w:r>
      <w:r w:rsidR="00716CE8" w:rsidRPr="00347326">
        <w:rPr>
          <w:bCs/>
          <w:iCs/>
          <w:sz w:val="22"/>
          <w:szCs w:val="22"/>
        </w:rPr>
        <w:t xml:space="preserve"> </w:t>
      </w:r>
      <w:r w:rsidR="00824A8D" w:rsidRPr="00347326">
        <w:rPr>
          <w:iCs/>
          <w:sz w:val="22"/>
          <w:szCs w:val="22"/>
        </w:rPr>
        <w:t xml:space="preserve">Symposium title: </w:t>
      </w:r>
      <w:r w:rsidR="00824A8D" w:rsidRPr="00347326">
        <w:rPr>
          <w:i/>
          <w:iCs/>
          <w:sz w:val="22"/>
          <w:szCs w:val="22"/>
        </w:rPr>
        <w:t>Socioeconomic Status and Smoking Cessation</w:t>
      </w:r>
      <w:r w:rsidR="00824A8D" w:rsidRPr="00347326">
        <w:rPr>
          <w:iCs/>
          <w:sz w:val="22"/>
          <w:szCs w:val="22"/>
        </w:rPr>
        <w:t xml:space="preserve">. </w:t>
      </w:r>
      <w:r w:rsidRPr="00347326">
        <w:rPr>
          <w:bCs/>
          <w:iCs/>
          <w:sz w:val="22"/>
          <w:szCs w:val="22"/>
        </w:rPr>
        <w:t xml:space="preserve">Symposium </w:t>
      </w:r>
      <w:r w:rsidR="00F00E9E" w:rsidRPr="00347326">
        <w:rPr>
          <w:sz w:val="22"/>
          <w:szCs w:val="22"/>
        </w:rPr>
        <w:t>presented</w:t>
      </w:r>
      <w:r w:rsidRPr="00347326">
        <w:rPr>
          <w:sz w:val="22"/>
          <w:szCs w:val="22"/>
        </w:rPr>
        <w:t xml:space="preserve"> at the 2009 Joint Conference of the </w:t>
      </w:r>
      <w:r w:rsidR="00136C31" w:rsidRPr="00347326">
        <w:rPr>
          <w:sz w:val="22"/>
          <w:szCs w:val="22"/>
        </w:rPr>
        <w:t>Society</w:t>
      </w:r>
      <w:r w:rsidRPr="00347326">
        <w:rPr>
          <w:sz w:val="22"/>
          <w:szCs w:val="22"/>
        </w:rPr>
        <w:t xml:space="preserve"> for Research</w:t>
      </w:r>
      <w:r w:rsidR="00376AFD" w:rsidRPr="00347326">
        <w:rPr>
          <w:sz w:val="22"/>
          <w:szCs w:val="22"/>
        </w:rPr>
        <w:t xml:space="preserve"> on Nicotine and Tobacco</w:t>
      </w:r>
      <w:r w:rsidRPr="00347326">
        <w:rPr>
          <w:sz w:val="22"/>
          <w:szCs w:val="22"/>
        </w:rPr>
        <w:t xml:space="preserve">. </w:t>
      </w:r>
      <w:r w:rsidR="00824A8D" w:rsidRPr="00347326">
        <w:rPr>
          <w:sz w:val="22"/>
          <w:szCs w:val="22"/>
        </w:rPr>
        <w:t>Dublin, Ireland.</w:t>
      </w:r>
    </w:p>
    <w:p w14:paraId="2F066DB4" w14:textId="77777777" w:rsidR="006E34EC" w:rsidRPr="00347326" w:rsidRDefault="006E34EC" w:rsidP="0013206C">
      <w:pPr>
        <w:numPr>
          <w:ilvl w:val="0"/>
          <w:numId w:val="7"/>
        </w:numPr>
        <w:rPr>
          <w:sz w:val="22"/>
          <w:szCs w:val="22"/>
        </w:rPr>
      </w:pPr>
      <w:r w:rsidRPr="00347326">
        <w:rPr>
          <w:b/>
          <w:sz w:val="22"/>
          <w:szCs w:val="22"/>
        </w:rPr>
        <w:t>Businelle, M. S.</w:t>
      </w:r>
      <w:r w:rsidRPr="00347326">
        <w:rPr>
          <w:sz w:val="22"/>
          <w:szCs w:val="22"/>
        </w:rPr>
        <w:t xml:space="preserve">, Carney, C. E., &amp; Copeland, A. L. (March 2002). Identifying barriers to entering </w:t>
      </w:r>
    </w:p>
    <w:p w14:paraId="24AB4E56" w14:textId="77777777" w:rsidR="006E34EC" w:rsidRPr="00347326" w:rsidRDefault="006E34EC" w:rsidP="006E34EC">
      <w:pPr>
        <w:ind w:left="360"/>
        <w:rPr>
          <w:sz w:val="22"/>
          <w:szCs w:val="22"/>
        </w:rPr>
      </w:pPr>
      <w:r w:rsidRPr="00347326">
        <w:rPr>
          <w:sz w:val="22"/>
          <w:szCs w:val="22"/>
        </w:rPr>
        <w:t xml:space="preserve">smoking cessation treatment in a community sample of heavy smokers. </w:t>
      </w:r>
      <w:r w:rsidR="00824A8D" w:rsidRPr="00347326">
        <w:rPr>
          <w:sz w:val="22"/>
          <w:szCs w:val="22"/>
        </w:rPr>
        <w:t xml:space="preserve">Paper session title: </w:t>
      </w:r>
      <w:r w:rsidR="00824A8D" w:rsidRPr="00347326">
        <w:rPr>
          <w:i/>
          <w:sz w:val="22"/>
          <w:szCs w:val="22"/>
        </w:rPr>
        <w:t>Smoking cessation across the lifespan.</w:t>
      </w:r>
      <w:r w:rsidR="00824A8D" w:rsidRPr="00347326">
        <w:rPr>
          <w:sz w:val="22"/>
          <w:szCs w:val="22"/>
        </w:rPr>
        <w:t xml:space="preserve"> </w:t>
      </w:r>
      <w:r w:rsidRPr="00347326">
        <w:rPr>
          <w:sz w:val="22"/>
          <w:szCs w:val="22"/>
        </w:rPr>
        <w:t>Paper presented at the annual meeting of the Society for Research on Nicotine &amp; Tobacco. Savannah, Georgia.</w:t>
      </w:r>
    </w:p>
    <w:p w14:paraId="5AE8F8B5" w14:textId="77777777" w:rsidR="007F0B3B" w:rsidRPr="00347326" w:rsidRDefault="007F0B3B" w:rsidP="002048BC">
      <w:pPr>
        <w:widowControl w:val="0"/>
        <w:rPr>
          <w:i/>
          <w:sz w:val="16"/>
          <w:szCs w:val="16"/>
        </w:rPr>
      </w:pPr>
    </w:p>
    <w:p w14:paraId="1FDC7949" w14:textId="081EA0F4" w:rsidR="00A86A2F" w:rsidRPr="00347326" w:rsidRDefault="00EC744A" w:rsidP="009D7C53">
      <w:pPr>
        <w:widowControl w:val="0"/>
        <w:rPr>
          <w:sz w:val="22"/>
          <w:szCs w:val="22"/>
        </w:rPr>
      </w:pPr>
      <w:r w:rsidRPr="00347326">
        <w:rPr>
          <w:b/>
          <w:sz w:val="22"/>
          <w:szCs w:val="22"/>
        </w:rPr>
        <w:t>POSTER</w:t>
      </w:r>
      <w:r w:rsidR="00905221" w:rsidRPr="00347326">
        <w:rPr>
          <w:b/>
          <w:sz w:val="22"/>
          <w:szCs w:val="22"/>
        </w:rPr>
        <w:t xml:space="preserve"> PRESENTATION</w:t>
      </w:r>
      <w:r w:rsidR="00C02F5E" w:rsidRPr="00347326">
        <w:rPr>
          <w:b/>
          <w:sz w:val="22"/>
          <w:szCs w:val="22"/>
        </w:rPr>
        <w:t>S</w:t>
      </w:r>
      <w:r w:rsidR="0000016A" w:rsidRPr="00347326">
        <w:rPr>
          <w:b/>
          <w:sz w:val="22"/>
          <w:szCs w:val="22"/>
        </w:rPr>
        <w:t xml:space="preserve"> </w:t>
      </w:r>
      <w:r w:rsidR="0000016A" w:rsidRPr="00347326">
        <w:rPr>
          <w:sz w:val="22"/>
          <w:szCs w:val="22"/>
        </w:rPr>
        <w:t>(*indicates student author)</w:t>
      </w:r>
      <w:r w:rsidR="00A86A2F" w:rsidRPr="00347326">
        <w:rPr>
          <w:sz w:val="22"/>
          <w:szCs w:val="22"/>
        </w:rPr>
        <w:t xml:space="preserve"> </w:t>
      </w:r>
    </w:p>
    <w:p w14:paraId="207E7F58" w14:textId="3E79C5F0" w:rsidR="0058638F" w:rsidRPr="00347326" w:rsidRDefault="0058638F" w:rsidP="0058638F">
      <w:pPr>
        <w:pStyle w:val="NormalWeb"/>
        <w:numPr>
          <w:ilvl w:val="0"/>
          <w:numId w:val="5"/>
        </w:numPr>
        <w:rPr>
          <w:color w:val="000000"/>
          <w:sz w:val="22"/>
          <w:szCs w:val="22"/>
        </w:rPr>
      </w:pPr>
      <w:r w:rsidRPr="00347326">
        <w:rPr>
          <w:color w:val="000000"/>
          <w:sz w:val="22"/>
          <w:szCs w:val="22"/>
        </w:rPr>
        <w:t>*Lim, H. J., *Odoh, C., Taylor, A.,</w:t>
      </w:r>
      <w:r w:rsidRPr="00347326">
        <w:rPr>
          <w:b/>
          <w:color w:val="000000"/>
          <w:sz w:val="22"/>
          <w:szCs w:val="22"/>
        </w:rPr>
        <w:t xml:space="preserve"> Businelle, M. S.</w:t>
      </w:r>
      <w:r w:rsidRPr="00347326">
        <w:rPr>
          <w:color w:val="000000"/>
          <w:sz w:val="22"/>
          <w:szCs w:val="22"/>
        </w:rPr>
        <w:t xml:space="preserve">, Vidrine, J., Kendzor, D. E., &amp; Reitzel, L. R. (2019, April). Health Literacy and Self-rated Health among Homeless Adults. Poster accepted for presentation at the annual Psychological, Health, &amp; Learning Sciences Research Symposium, Houston, TX. </w:t>
      </w:r>
    </w:p>
    <w:p w14:paraId="1948CBF5" w14:textId="2FE81A71" w:rsidR="00AB13E3" w:rsidRPr="00347326" w:rsidRDefault="00AB13E3" w:rsidP="0058638F">
      <w:pPr>
        <w:pStyle w:val="NormalWeb"/>
        <w:numPr>
          <w:ilvl w:val="0"/>
          <w:numId w:val="5"/>
        </w:numPr>
        <w:rPr>
          <w:color w:val="000000"/>
          <w:sz w:val="22"/>
          <w:szCs w:val="22"/>
        </w:rPr>
      </w:pPr>
      <w:r w:rsidRPr="00347326">
        <w:rPr>
          <w:color w:val="000000"/>
          <w:sz w:val="22"/>
          <w:szCs w:val="22"/>
        </w:rPr>
        <w:t xml:space="preserve">*Taylor, A., *Neisler, J., Machkhas, T., </w:t>
      </w:r>
      <w:r w:rsidRPr="00347326">
        <w:rPr>
          <w:b/>
          <w:color w:val="000000"/>
          <w:sz w:val="22"/>
          <w:szCs w:val="22"/>
        </w:rPr>
        <w:t>Businelle, M.S.</w:t>
      </w:r>
      <w:r w:rsidRPr="00347326">
        <w:rPr>
          <w:color w:val="000000"/>
          <w:sz w:val="22"/>
          <w:szCs w:val="22"/>
        </w:rPr>
        <w:t>, Kendzor, D. E., &amp; Reitzel, L.R. (2019, March). Post-traumatic Stress is Linked with Emergency Room Visits among Adults Receiving Homelessness Services. 3-Minute Thesis to be presented at the American Academy of Health Behavior (AAHB) conference, Greenville, SC.</w:t>
      </w:r>
    </w:p>
    <w:p w14:paraId="22CC4927" w14:textId="38116476" w:rsidR="00624E3F" w:rsidRPr="00347326" w:rsidRDefault="00624E3F" w:rsidP="00360CDC">
      <w:pPr>
        <w:pStyle w:val="NormalWeb"/>
        <w:numPr>
          <w:ilvl w:val="0"/>
          <w:numId w:val="5"/>
        </w:numPr>
        <w:rPr>
          <w:color w:val="000000"/>
          <w:sz w:val="22"/>
          <w:szCs w:val="22"/>
        </w:rPr>
      </w:pPr>
      <w:r w:rsidRPr="00347326">
        <w:rPr>
          <w:color w:val="000000"/>
          <w:sz w:val="22"/>
          <w:szCs w:val="22"/>
        </w:rPr>
        <w:t xml:space="preserve">*Odoh, C., Agrawal P., </w:t>
      </w:r>
      <w:r w:rsidRPr="00347326">
        <w:rPr>
          <w:b/>
          <w:color w:val="000000"/>
          <w:sz w:val="22"/>
          <w:szCs w:val="22"/>
        </w:rPr>
        <w:t>Businelle, M.S.</w:t>
      </w:r>
      <w:r w:rsidRPr="00347326">
        <w:rPr>
          <w:color w:val="000000"/>
          <w:sz w:val="22"/>
          <w:szCs w:val="22"/>
        </w:rPr>
        <w:t>, Kendzor, D.E., Reitzel, L.R. (2019, March). Sex as a Predictor of Overnight and Emergency Treatment among Homeless Adults. Poster to be presented at the American Academy of Health Behavior (AAHB), Greenville, SC.</w:t>
      </w:r>
    </w:p>
    <w:p w14:paraId="0F644259" w14:textId="121F1704" w:rsidR="00F60D7E" w:rsidRPr="00347326" w:rsidRDefault="00F60D7E" w:rsidP="00624E3F">
      <w:pPr>
        <w:pStyle w:val="NormalWeb"/>
        <w:numPr>
          <w:ilvl w:val="0"/>
          <w:numId w:val="5"/>
        </w:numPr>
        <w:rPr>
          <w:color w:val="000000"/>
          <w:sz w:val="22"/>
          <w:szCs w:val="22"/>
        </w:rPr>
      </w:pPr>
      <w:r w:rsidRPr="00347326">
        <w:rPr>
          <w:color w:val="000000"/>
          <w:sz w:val="22"/>
          <w:szCs w:val="22"/>
        </w:rPr>
        <w:t xml:space="preserve">*Taylor, A., *Neisler, J., Machkhas, T., </w:t>
      </w:r>
      <w:r w:rsidRPr="00347326">
        <w:rPr>
          <w:b/>
          <w:color w:val="000000"/>
          <w:sz w:val="22"/>
          <w:szCs w:val="22"/>
        </w:rPr>
        <w:t>Businelle, M.S.</w:t>
      </w:r>
      <w:r w:rsidRPr="00347326">
        <w:rPr>
          <w:color w:val="000000"/>
          <w:sz w:val="22"/>
          <w:szCs w:val="22"/>
        </w:rPr>
        <w:t>, Kendzor, D. E., &amp; Reitzel, L.R. (2019, March). Post-traumatic Stress is Linked with Emergency Room Visits among Adults Receiving Homelessness Services. Poster to be presented at the American Academy of Health Behavior (AAHB) conference, Greenville, SC.</w:t>
      </w:r>
    </w:p>
    <w:p w14:paraId="6F8BDCF0" w14:textId="14520935" w:rsidR="00493A7C" w:rsidRPr="00347326" w:rsidRDefault="00493A7C" w:rsidP="00F60D7E">
      <w:pPr>
        <w:pStyle w:val="NormalWeb"/>
        <w:numPr>
          <w:ilvl w:val="0"/>
          <w:numId w:val="5"/>
        </w:numPr>
        <w:rPr>
          <w:color w:val="000000"/>
          <w:sz w:val="22"/>
          <w:szCs w:val="22"/>
        </w:rPr>
      </w:pPr>
      <w:r w:rsidRPr="00347326">
        <w:rPr>
          <w:color w:val="000000"/>
          <w:sz w:val="22"/>
          <w:szCs w:val="22"/>
        </w:rPr>
        <w:t xml:space="preserve">*Williams, M., *Hébert, E., </w:t>
      </w:r>
      <w:r w:rsidRPr="00347326">
        <w:rPr>
          <w:b/>
          <w:color w:val="000000"/>
          <w:sz w:val="22"/>
          <w:szCs w:val="22"/>
        </w:rPr>
        <w:t>Businelle, M.</w:t>
      </w:r>
      <w:r w:rsidRPr="00347326">
        <w:rPr>
          <w:color w:val="000000"/>
          <w:sz w:val="22"/>
          <w:szCs w:val="22"/>
        </w:rPr>
        <w:t>, Kendzor D., (2019, March). Social Support and Mental Health Services for Adults with Disabilities Experiencing Homelessness. Poster accepted to The Society of Behavioral Medicine Conference, Washington, DC.</w:t>
      </w:r>
    </w:p>
    <w:p w14:paraId="4CE20808" w14:textId="640A1C47" w:rsidR="00A37469" w:rsidRPr="00347326" w:rsidRDefault="00493A7C" w:rsidP="00493A7C">
      <w:pPr>
        <w:pStyle w:val="NormalWeb"/>
        <w:numPr>
          <w:ilvl w:val="0"/>
          <w:numId w:val="5"/>
        </w:numPr>
        <w:rPr>
          <w:color w:val="000000"/>
          <w:sz w:val="22"/>
          <w:szCs w:val="22"/>
        </w:rPr>
      </w:pPr>
      <w:r w:rsidRPr="00347326">
        <w:rPr>
          <w:color w:val="000000"/>
          <w:sz w:val="22"/>
          <w:szCs w:val="22"/>
        </w:rPr>
        <w:t>*</w:t>
      </w:r>
      <w:r w:rsidR="00A37469" w:rsidRPr="00347326">
        <w:rPr>
          <w:color w:val="000000"/>
          <w:sz w:val="22"/>
          <w:szCs w:val="22"/>
        </w:rPr>
        <w:t xml:space="preserve">Eshtehardi, S.S., Kendzor, D.E., </w:t>
      </w:r>
      <w:r w:rsidR="00A37469" w:rsidRPr="00347326">
        <w:rPr>
          <w:b/>
          <w:color w:val="000000"/>
          <w:sz w:val="22"/>
          <w:szCs w:val="22"/>
        </w:rPr>
        <w:t>Businelle, M.S.</w:t>
      </w:r>
      <w:r w:rsidR="00A37469" w:rsidRPr="00347326">
        <w:rPr>
          <w:color w:val="000000"/>
          <w:sz w:val="22"/>
          <w:szCs w:val="22"/>
        </w:rPr>
        <w:t xml:space="preserve">, &amp; Reitzel, L.R. (2019, March). Sociodemographic determinants of adherence to depression &amp; anxiety medication among individuals receiving homelessness services. Poster to be presented at the Society of Behavioral Medicine Annual Scientific Session, Washington, DC. </w:t>
      </w:r>
    </w:p>
    <w:p w14:paraId="01A5DFD9" w14:textId="22B3BA98" w:rsidR="003E68FF" w:rsidRPr="00347326" w:rsidRDefault="00493A7C" w:rsidP="00A37469">
      <w:pPr>
        <w:pStyle w:val="NormalWeb"/>
        <w:numPr>
          <w:ilvl w:val="0"/>
          <w:numId w:val="5"/>
        </w:numPr>
        <w:spacing w:before="0" w:beforeAutospacing="0" w:after="0" w:afterAutospacing="0"/>
        <w:rPr>
          <w:color w:val="000000"/>
          <w:sz w:val="22"/>
          <w:szCs w:val="22"/>
        </w:rPr>
      </w:pPr>
      <w:r w:rsidRPr="00347326">
        <w:rPr>
          <w:color w:val="000000"/>
          <w:sz w:val="22"/>
          <w:szCs w:val="22"/>
        </w:rPr>
        <w:t>*</w:t>
      </w:r>
      <w:r w:rsidR="003E68FF" w:rsidRPr="00347326">
        <w:rPr>
          <w:color w:val="000000"/>
          <w:sz w:val="22"/>
          <w:szCs w:val="22"/>
        </w:rPr>
        <w:t xml:space="preserve">Stout, M.E., </w:t>
      </w:r>
      <w:r w:rsidRPr="00347326">
        <w:rPr>
          <w:color w:val="000000"/>
          <w:sz w:val="22"/>
          <w:szCs w:val="22"/>
        </w:rPr>
        <w:t>*</w:t>
      </w:r>
      <w:r w:rsidR="003E68FF" w:rsidRPr="00347326">
        <w:rPr>
          <w:color w:val="000000"/>
          <w:sz w:val="22"/>
          <w:szCs w:val="22"/>
        </w:rPr>
        <w:t xml:space="preserve">Hébert, E.T., </w:t>
      </w:r>
      <w:r w:rsidRPr="00347326">
        <w:rPr>
          <w:color w:val="000000"/>
          <w:sz w:val="22"/>
          <w:szCs w:val="22"/>
        </w:rPr>
        <w:t>*</w:t>
      </w:r>
      <w:r w:rsidR="003E68FF" w:rsidRPr="00347326">
        <w:rPr>
          <w:color w:val="000000"/>
          <w:sz w:val="22"/>
          <w:szCs w:val="22"/>
        </w:rPr>
        <w:t xml:space="preserve">Alexander, A.C., </w:t>
      </w:r>
      <w:r w:rsidR="003E68FF" w:rsidRPr="00347326">
        <w:rPr>
          <w:b/>
          <w:color w:val="000000"/>
          <w:sz w:val="22"/>
          <w:szCs w:val="22"/>
        </w:rPr>
        <w:t>Businelle. M.S.</w:t>
      </w:r>
      <w:r w:rsidR="003E68FF" w:rsidRPr="00347326">
        <w:rPr>
          <w:color w:val="000000"/>
          <w:sz w:val="22"/>
          <w:szCs w:val="22"/>
        </w:rPr>
        <w:t xml:space="preserve">, &amp; Kendzor, D.E. (2019, March). Sex Differences in the Effects of Daily Stress on Smoking Behavior: An Ecological Momentary Assessment Study. Poster presented at the annual Society of Behavioral Medicine (SBM) conference. Washington, D.C. </w:t>
      </w:r>
    </w:p>
    <w:p w14:paraId="4649B83E" w14:textId="4E10FC35" w:rsidR="00D551A9" w:rsidRPr="00347326" w:rsidRDefault="00D551A9" w:rsidP="00D551A9">
      <w:pPr>
        <w:pStyle w:val="NormalWeb"/>
        <w:numPr>
          <w:ilvl w:val="0"/>
          <w:numId w:val="5"/>
        </w:numPr>
        <w:rPr>
          <w:color w:val="000000"/>
          <w:sz w:val="22"/>
          <w:szCs w:val="22"/>
        </w:rPr>
      </w:pPr>
      <w:r w:rsidRPr="00347326">
        <w:rPr>
          <w:color w:val="000000"/>
          <w:sz w:val="22"/>
          <w:szCs w:val="22"/>
        </w:rPr>
        <w:t xml:space="preserve">*Waring, J., *Alexander, A., *Hébert, E., Kendzor, D., &amp; </w:t>
      </w:r>
      <w:r w:rsidRPr="00347326">
        <w:rPr>
          <w:b/>
          <w:color w:val="000000"/>
          <w:sz w:val="22"/>
          <w:szCs w:val="22"/>
        </w:rPr>
        <w:t>Businelle, M.</w:t>
      </w:r>
      <w:r w:rsidRPr="00347326">
        <w:rPr>
          <w:color w:val="000000"/>
          <w:sz w:val="22"/>
          <w:szCs w:val="22"/>
        </w:rPr>
        <w:t xml:space="preserve"> (2019, February). Is pain perception associated with smoking during a quit attempt?. Poster presented at the 2019 Annual Meeting of the Society for Research on Nicotine and Tobacco. San Francisco, CA. </w:t>
      </w:r>
    </w:p>
    <w:p w14:paraId="50847AD5" w14:textId="77777777" w:rsidR="00D551A9" w:rsidRPr="00347326" w:rsidRDefault="00D551A9" w:rsidP="00D551A9">
      <w:pPr>
        <w:pStyle w:val="NormalWeb"/>
        <w:numPr>
          <w:ilvl w:val="0"/>
          <w:numId w:val="5"/>
        </w:numPr>
        <w:rPr>
          <w:color w:val="000000"/>
          <w:sz w:val="22"/>
          <w:szCs w:val="22"/>
        </w:rPr>
      </w:pPr>
      <w:r w:rsidRPr="00347326">
        <w:rPr>
          <w:color w:val="000000"/>
          <w:sz w:val="22"/>
          <w:szCs w:val="22"/>
        </w:rPr>
        <w:t xml:space="preserve">Vidrine, D. J., Bui, T. C., Vidrine, J. I., Frank-Pearce, S. G., </w:t>
      </w:r>
      <w:r w:rsidRPr="00347326">
        <w:rPr>
          <w:b/>
          <w:color w:val="000000"/>
          <w:sz w:val="22"/>
          <w:szCs w:val="22"/>
        </w:rPr>
        <w:t>Businelle, M. S</w:t>
      </w:r>
      <w:r w:rsidRPr="00347326">
        <w:rPr>
          <w:color w:val="000000"/>
          <w:sz w:val="22"/>
          <w:szCs w:val="22"/>
        </w:rPr>
        <w:t>. (2019, February). Feasibility and preliminary efficacy of a mobile-health intervention for Cambodian smokers living with HIV. Poster presented at the 2019 annual meeting for the Society for Research on Nicotine and Tobacco; San Francisco, CA.</w:t>
      </w:r>
    </w:p>
    <w:p w14:paraId="056927B5" w14:textId="77777777" w:rsidR="00D551A9" w:rsidRPr="00347326" w:rsidRDefault="00D551A9" w:rsidP="00D551A9">
      <w:pPr>
        <w:pStyle w:val="NormalWeb"/>
        <w:numPr>
          <w:ilvl w:val="0"/>
          <w:numId w:val="5"/>
        </w:numPr>
        <w:rPr>
          <w:color w:val="000000"/>
          <w:sz w:val="22"/>
          <w:szCs w:val="22"/>
        </w:rPr>
      </w:pPr>
      <w:r w:rsidRPr="00347326">
        <w:rPr>
          <w:color w:val="000000"/>
          <w:sz w:val="22"/>
          <w:szCs w:val="22"/>
        </w:rPr>
        <w:t xml:space="preserve">*Moisiuc, R., *Hébert, E.T., *Stout, M.E., Kendzor, D.E., Vidrine, D.J., &amp; </w:t>
      </w:r>
      <w:r w:rsidRPr="00347326">
        <w:rPr>
          <w:b/>
          <w:color w:val="000000"/>
          <w:sz w:val="22"/>
          <w:szCs w:val="22"/>
        </w:rPr>
        <w:t>Businelle, M.S.</w:t>
      </w:r>
      <w:r w:rsidRPr="00347326">
        <w:rPr>
          <w:color w:val="000000"/>
          <w:sz w:val="22"/>
          <w:szCs w:val="22"/>
        </w:rPr>
        <w:t xml:space="preserve"> (2019, February). Characterizing Real-Time Reports of Smoking Lapse: An Ecological Momentary Assessment Study. Poster presented at the annual meeting of the Society for Research on Nicotine and Tobacco, San Francisco, CA.</w:t>
      </w:r>
    </w:p>
    <w:p w14:paraId="7062B7FC" w14:textId="3BA9010B" w:rsidR="00553AE9" w:rsidRPr="00347326" w:rsidRDefault="00493A7C" w:rsidP="003E68FF">
      <w:pPr>
        <w:pStyle w:val="NormalWeb"/>
        <w:numPr>
          <w:ilvl w:val="0"/>
          <w:numId w:val="5"/>
        </w:numPr>
        <w:spacing w:before="0" w:beforeAutospacing="0" w:after="0" w:afterAutospacing="0"/>
        <w:rPr>
          <w:color w:val="000000"/>
          <w:sz w:val="22"/>
          <w:szCs w:val="22"/>
        </w:rPr>
      </w:pPr>
      <w:r w:rsidRPr="00347326">
        <w:rPr>
          <w:color w:val="000000"/>
          <w:sz w:val="22"/>
          <w:szCs w:val="22"/>
        </w:rPr>
        <w:lastRenderedPageBreak/>
        <w:t>*</w:t>
      </w:r>
      <w:r w:rsidR="00553AE9" w:rsidRPr="00347326">
        <w:rPr>
          <w:color w:val="000000"/>
          <w:sz w:val="22"/>
          <w:szCs w:val="22"/>
        </w:rPr>
        <w:t xml:space="preserve">Alexander, A.C., </w:t>
      </w:r>
      <w:r w:rsidRPr="00347326">
        <w:rPr>
          <w:color w:val="000000"/>
          <w:sz w:val="22"/>
          <w:szCs w:val="22"/>
        </w:rPr>
        <w:t>*</w:t>
      </w:r>
      <w:r w:rsidR="00553AE9" w:rsidRPr="00347326">
        <w:rPr>
          <w:color w:val="000000"/>
          <w:sz w:val="22"/>
          <w:szCs w:val="22"/>
        </w:rPr>
        <w:t xml:space="preserve">Hébert, E.T., </w:t>
      </w:r>
      <w:r w:rsidR="00553AE9" w:rsidRPr="00347326">
        <w:rPr>
          <w:b/>
          <w:color w:val="000000"/>
          <w:sz w:val="22"/>
          <w:szCs w:val="22"/>
        </w:rPr>
        <w:t>Businelle. M.S.</w:t>
      </w:r>
      <w:r w:rsidR="00553AE9" w:rsidRPr="00347326">
        <w:rPr>
          <w:color w:val="000000"/>
          <w:sz w:val="22"/>
          <w:szCs w:val="22"/>
        </w:rPr>
        <w:t>, &amp; Kendzor, D.E. (2019, February). Everyday discrimination indirectly influences smoking cessation through post-quit self-efficacy. Poster to be presented at the annual Society of Behavioral Medicine Conference, Washington, D.C.</w:t>
      </w:r>
    </w:p>
    <w:p w14:paraId="6A7277C7" w14:textId="16C45761" w:rsidR="004C3B09" w:rsidRPr="00347326" w:rsidRDefault="00493A7C" w:rsidP="004C3B09">
      <w:pPr>
        <w:pStyle w:val="NormalWeb"/>
        <w:numPr>
          <w:ilvl w:val="0"/>
          <w:numId w:val="5"/>
        </w:numPr>
        <w:spacing w:before="0" w:beforeAutospacing="0" w:after="0" w:afterAutospacing="0"/>
        <w:rPr>
          <w:color w:val="000000"/>
          <w:sz w:val="22"/>
          <w:szCs w:val="22"/>
        </w:rPr>
      </w:pPr>
      <w:r w:rsidRPr="00347326">
        <w:rPr>
          <w:color w:val="000000"/>
          <w:sz w:val="22"/>
          <w:szCs w:val="22"/>
        </w:rPr>
        <w:t>*</w:t>
      </w:r>
      <w:r w:rsidR="004C3B09" w:rsidRPr="00347326">
        <w:rPr>
          <w:color w:val="000000"/>
          <w:sz w:val="22"/>
          <w:szCs w:val="22"/>
        </w:rPr>
        <w:t xml:space="preserve">Moisiuc, R., </w:t>
      </w:r>
      <w:r w:rsidRPr="00347326">
        <w:rPr>
          <w:color w:val="000000"/>
          <w:sz w:val="22"/>
          <w:szCs w:val="22"/>
        </w:rPr>
        <w:t>*</w:t>
      </w:r>
      <w:r w:rsidR="004C3B09" w:rsidRPr="00347326">
        <w:rPr>
          <w:color w:val="000000"/>
          <w:sz w:val="22"/>
          <w:szCs w:val="22"/>
        </w:rPr>
        <w:t xml:space="preserve">Hébert, E.T., </w:t>
      </w:r>
      <w:r w:rsidRPr="00347326">
        <w:rPr>
          <w:color w:val="000000"/>
          <w:sz w:val="22"/>
          <w:szCs w:val="22"/>
        </w:rPr>
        <w:t>*</w:t>
      </w:r>
      <w:r w:rsidR="004C3B09" w:rsidRPr="00347326">
        <w:rPr>
          <w:color w:val="000000"/>
          <w:sz w:val="22"/>
          <w:szCs w:val="22"/>
        </w:rPr>
        <w:t xml:space="preserve">Stout, M.E., Kendzor, D.E., Vidrine, D.J., &amp; </w:t>
      </w:r>
      <w:r w:rsidR="004C3B09" w:rsidRPr="00347326">
        <w:rPr>
          <w:b/>
          <w:color w:val="000000"/>
          <w:sz w:val="22"/>
          <w:szCs w:val="22"/>
        </w:rPr>
        <w:t xml:space="preserve">Businelle, M.S. </w:t>
      </w:r>
      <w:r w:rsidR="004C3B09" w:rsidRPr="00347326">
        <w:rPr>
          <w:color w:val="000000"/>
          <w:sz w:val="22"/>
          <w:szCs w:val="22"/>
        </w:rPr>
        <w:t xml:space="preserve">(2019, February). Characterizing real-time reports of smoking lapse: An ecological momentary assessment study. Poster submitted for presentation at the annual meeting of the Society for Research on Nicotine and Tobacco, San Francisco, CA. </w:t>
      </w:r>
    </w:p>
    <w:p w14:paraId="76AEE315" w14:textId="67E60AF2" w:rsidR="006E17B1" w:rsidRPr="00347326" w:rsidRDefault="00493A7C" w:rsidP="004C3B09">
      <w:pPr>
        <w:pStyle w:val="NormalWeb"/>
        <w:numPr>
          <w:ilvl w:val="0"/>
          <w:numId w:val="5"/>
        </w:numPr>
        <w:spacing w:before="0" w:beforeAutospacing="0" w:after="0" w:afterAutospacing="0"/>
        <w:rPr>
          <w:color w:val="000000"/>
          <w:sz w:val="22"/>
          <w:szCs w:val="22"/>
        </w:rPr>
      </w:pPr>
      <w:r w:rsidRPr="00347326">
        <w:rPr>
          <w:color w:val="000000"/>
          <w:sz w:val="22"/>
          <w:szCs w:val="22"/>
        </w:rPr>
        <w:t>*</w:t>
      </w:r>
      <w:r w:rsidR="006E17B1" w:rsidRPr="00347326">
        <w:rPr>
          <w:color w:val="000000"/>
          <w:sz w:val="22"/>
          <w:szCs w:val="22"/>
        </w:rPr>
        <w:t xml:space="preserve">Hébert, E.T., </w:t>
      </w:r>
      <w:r w:rsidRPr="00347326">
        <w:rPr>
          <w:color w:val="000000"/>
          <w:sz w:val="22"/>
          <w:szCs w:val="22"/>
        </w:rPr>
        <w:t>*</w:t>
      </w:r>
      <w:r w:rsidR="006E17B1" w:rsidRPr="00347326">
        <w:rPr>
          <w:color w:val="000000"/>
          <w:sz w:val="22"/>
          <w:szCs w:val="22"/>
        </w:rPr>
        <w:t xml:space="preserve">Stevens, E.M., Frank-Pearce, S.G., </w:t>
      </w:r>
      <w:r w:rsidR="006E17B1" w:rsidRPr="00347326">
        <w:rPr>
          <w:b/>
          <w:color w:val="000000"/>
          <w:sz w:val="22"/>
          <w:szCs w:val="22"/>
        </w:rPr>
        <w:t>Businelle, M.S.</w:t>
      </w:r>
      <w:r w:rsidR="006E17B1" w:rsidRPr="00347326">
        <w:rPr>
          <w:color w:val="000000"/>
          <w:sz w:val="22"/>
          <w:szCs w:val="22"/>
        </w:rPr>
        <w:t xml:space="preserve">, Kendzor, D.E. (February, 2019). Tobacco Advertising Exposure and Smoking among Individuals Participating in a Smoking Cessation Program: An Ecological Momentary Assessment Study. Poster presented at the 2019 Stephenson Cancer Center Annual Cancer Research Symposium, Oklahoma City, OK. </w:t>
      </w:r>
    </w:p>
    <w:p w14:paraId="37B70688" w14:textId="3B423FE4" w:rsidR="00BB741C" w:rsidRPr="00347326" w:rsidRDefault="00BB741C" w:rsidP="006E17B1">
      <w:pPr>
        <w:pStyle w:val="NormalWeb"/>
        <w:numPr>
          <w:ilvl w:val="0"/>
          <w:numId w:val="5"/>
        </w:numPr>
        <w:spacing w:before="0" w:beforeAutospacing="0" w:after="0" w:afterAutospacing="0"/>
        <w:rPr>
          <w:color w:val="000000"/>
          <w:sz w:val="22"/>
          <w:szCs w:val="22"/>
        </w:rPr>
      </w:pPr>
      <w:r w:rsidRPr="00347326">
        <w:rPr>
          <w:color w:val="000000"/>
          <w:sz w:val="22"/>
          <w:szCs w:val="22"/>
        </w:rPr>
        <w:t xml:space="preserve">Barton, J., </w:t>
      </w:r>
      <w:r w:rsidR="00493A7C" w:rsidRPr="00347326">
        <w:rPr>
          <w:color w:val="000000"/>
          <w:sz w:val="22"/>
          <w:szCs w:val="22"/>
        </w:rPr>
        <w:t>*</w:t>
      </w:r>
      <w:r w:rsidRPr="00347326">
        <w:rPr>
          <w:color w:val="000000"/>
          <w:sz w:val="22"/>
          <w:szCs w:val="22"/>
        </w:rPr>
        <w:t xml:space="preserve">Waring, J., </w:t>
      </w:r>
      <w:r w:rsidR="00493A7C" w:rsidRPr="00347326">
        <w:rPr>
          <w:color w:val="000000"/>
          <w:sz w:val="22"/>
          <w:szCs w:val="22"/>
        </w:rPr>
        <w:t>*</w:t>
      </w:r>
      <w:r w:rsidRPr="00347326">
        <w:rPr>
          <w:color w:val="000000"/>
          <w:sz w:val="22"/>
          <w:szCs w:val="22"/>
        </w:rPr>
        <w:t xml:space="preserve">Hébert, E., </w:t>
      </w:r>
      <w:r w:rsidR="00493A7C" w:rsidRPr="00347326">
        <w:rPr>
          <w:color w:val="000000"/>
          <w:sz w:val="22"/>
          <w:szCs w:val="22"/>
        </w:rPr>
        <w:t>*</w:t>
      </w:r>
      <w:r w:rsidRPr="00347326">
        <w:rPr>
          <w:color w:val="000000"/>
          <w:sz w:val="22"/>
          <w:szCs w:val="22"/>
        </w:rPr>
        <w:t xml:space="preserve">Alexander, A., </w:t>
      </w:r>
      <w:r w:rsidRPr="00347326">
        <w:rPr>
          <w:b/>
          <w:color w:val="000000"/>
          <w:sz w:val="22"/>
          <w:szCs w:val="22"/>
        </w:rPr>
        <w:t>Businelle, M.</w:t>
      </w:r>
      <w:r w:rsidRPr="00347326">
        <w:rPr>
          <w:color w:val="000000"/>
          <w:sz w:val="22"/>
          <w:szCs w:val="22"/>
        </w:rPr>
        <w:t>, &amp; Kendzor, D.  (2019, February). Influence of Insomnia Symptoms on the Likelihood of Smoking Cessation. Presented at the 2019 Stephenson Cancer Center Annual Cancer Research Symposium. Oklahoma City, OK.</w:t>
      </w:r>
    </w:p>
    <w:p w14:paraId="2F9E4AF9" w14:textId="01A56BE7" w:rsidR="00CE69E1" w:rsidRPr="00347326" w:rsidRDefault="00493A7C" w:rsidP="00BB741C">
      <w:pPr>
        <w:pStyle w:val="NormalWeb"/>
        <w:numPr>
          <w:ilvl w:val="0"/>
          <w:numId w:val="5"/>
        </w:numPr>
        <w:spacing w:before="0" w:beforeAutospacing="0" w:after="0" w:afterAutospacing="0"/>
        <w:rPr>
          <w:color w:val="000000"/>
          <w:sz w:val="22"/>
          <w:szCs w:val="22"/>
        </w:rPr>
      </w:pPr>
      <w:r w:rsidRPr="00347326">
        <w:rPr>
          <w:color w:val="000000"/>
          <w:sz w:val="22"/>
          <w:szCs w:val="22"/>
        </w:rPr>
        <w:t>*</w:t>
      </w:r>
      <w:r w:rsidR="00CE69E1" w:rsidRPr="00347326">
        <w:rPr>
          <w:color w:val="000000"/>
          <w:sz w:val="22"/>
          <w:szCs w:val="22"/>
        </w:rPr>
        <w:t xml:space="preserve">Stout, M.E., </w:t>
      </w:r>
      <w:r w:rsidRPr="00347326">
        <w:rPr>
          <w:color w:val="000000"/>
          <w:sz w:val="22"/>
          <w:szCs w:val="22"/>
        </w:rPr>
        <w:t>*</w:t>
      </w:r>
      <w:r w:rsidR="00CE69E1" w:rsidRPr="00347326">
        <w:rPr>
          <w:color w:val="000000"/>
          <w:sz w:val="22"/>
          <w:szCs w:val="22"/>
        </w:rPr>
        <w:t xml:space="preserve">Hébert, E.T., </w:t>
      </w:r>
      <w:r w:rsidRPr="00347326">
        <w:rPr>
          <w:color w:val="000000"/>
          <w:sz w:val="22"/>
          <w:szCs w:val="22"/>
        </w:rPr>
        <w:t>*</w:t>
      </w:r>
      <w:r w:rsidR="00CE69E1" w:rsidRPr="00347326">
        <w:rPr>
          <w:color w:val="000000"/>
          <w:sz w:val="22"/>
          <w:szCs w:val="22"/>
        </w:rPr>
        <w:t xml:space="preserve">Alexander, A.C., </w:t>
      </w:r>
      <w:r w:rsidR="00CE69E1" w:rsidRPr="00347326">
        <w:rPr>
          <w:b/>
          <w:color w:val="000000"/>
          <w:sz w:val="22"/>
          <w:szCs w:val="22"/>
        </w:rPr>
        <w:t>Businelle. M.S.</w:t>
      </w:r>
      <w:r w:rsidR="00CE69E1" w:rsidRPr="00347326">
        <w:rPr>
          <w:color w:val="000000"/>
          <w:sz w:val="22"/>
          <w:szCs w:val="22"/>
        </w:rPr>
        <w:t>, &amp; Kendzor, D.E. (2019, February). Sex Differences in the Effects of Daily Stress on Smoking Behavior: An Ecological Momentary Assessment Study. Poster presented at the annual Cancer Research Symposium, Stephenson Cancer Center, Oklahoma City, OK.</w:t>
      </w:r>
    </w:p>
    <w:p w14:paraId="1D69E6C1" w14:textId="3EE128FD" w:rsidR="00837035" w:rsidRPr="00347326" w:rsidRDefault="00493A7C" w:rsidP="00837035">
      <w:pPr>
        <w:pStyle w:val="NormalWeb"/>
        <w:numPr>
          <w:ilvl w:val="0"/>
          <w:numId w:val="5"/>
        </w:numPr>
        <w:spacing w:before="0" w:beforeAutospacing="0" w:after="0" w:afterAutospacing="0"/>
        <w:rPr>
          <w:color w:val="000000"/>
          <w:sz w:val="22"/>
          <w:szCs w:val="22"/>
        </w:rPr>
      </w:pPr>
      <w:r w:rsidRPr="00347326">
        <w:rPr>
          <w:color w:val="000000"/>
          <w:sz w:val="22"/>
          <w:szCs w:val="22"/>
        </w:rPr>
        <w:t>*</w:t>
      </w:r>
      <w:r w:rsidR="00837035" w:rsidRPr="00347326">
        <w:rPr>
          <w:color w:val="000000"/>
          <w:sz w:val="22"/>
          <w:szCs w:val="22"/>
        </w:rPr>
        <w:t xml:space="preserve">Alexander, A.C., </w:t>
      </w:r>
      <w:r w:rsidRPr="00347326">
        <w:rPr>
          <w:color w:val="000000"/>
          <w:sz w:val="22"/>
          <w:szCs w:val="22"/>
        </w:rPr>
        <w:t>*</w:t>
      </w:r>
      <w:r w:rsidR="00837035" w:rsidRPr="00347326">
        <w:rPr>
          <w:color w:val="000000"/>
          <w:sz w:val="22"/>
          <w:szCs w:val="22"/>
        </w:rPr>
        <w:t xml:space="preserve">Hébert, E.T., </w:t>
      </w:r>
      <w:r w:rsidR="00837035" w:rsidRPr="00347326">
        <w:rPr>
          <w:b/>
          <w:color w:val="000000"/>
          <w:sz w:val="22"/>
          <w:szCs w:val="22"/>
        </w:rPr>
        <w:t>Businelle. M.S.</w:t>
      </w:r>
      <w:r w:rsidR="00837035" w:rsidRPr="00347326">
        <w:rPr>
          <w:color w:val="000000"/>
          <w:sz w:val="22"/>
          <w:szCs w:val="22"/>
        </w:rPr>
        <w:t>, &amp; Kendzor, D.E. (2019, February). Everyday discrimination indirectly influences smoking cessation through post-quit self-efficacy. Poster presented at the annual Cancer Research Symposium, Stephenson Cancer Center, Oklahoma City, OK.</w:t>
      </w:r>
    </w:p>
    <w:p w14:paraId="0AE11F76" w14:textId="04BF4AC0" w:rsidR="0083062C" w:rsidRPr="00347326" w:rsidRDefault="0083062C" w:rsidP="0083062C">
      <w:pPr>
        <w:pStyle w:val="NormalWeb"/>
        <w:numPr>
          <w:ilvl w:val="0"/>
          <w:numId w:val="5"/>
        </w:numPr>
        <w:spacing w:before="0" w:beforeAutospacing="0" w:after="0" w:afterAutospacing="0"/>
        <w:rPr>
          <w:color w:val="000000"/>
          <w:sz w:val="22"/>
          <w:szCs w:val="22"/>
        </w:rPr>
      </w:pPr>
      <w:r w:rsidRPr="00347326">
        <w:rPr>
          <w:color w:val="000000"/>
          <w:sz w:val="22"/>
          <w:szCs w:val="22"/>
        </w:rPr>
        <w:t xml:space="preserve">*Taylor, A., *Neisler, J., Machkhas, T., </w:t>
      </w:r>
      <w:r w:rsidRPr="00347326">
        <w:rPr>
          <w:b/>
          <w:color w:val="000000"/>
          <w:sz w:val="22"/>
          <w:szCs w:val="22"/>
        </w:rPr>
        <w:t>Businelle, M. S.</w:t>
      </w:r>
      <w:r w:rsidRPr="00347326">
        <w:rPr>
          <w:color w:val="000000"/>
          <w:sz w:val="22"/>
          <w:szCs w:val="22"/>
        </w:rPr>
        <w:t>, Kendzor, D. E., &amp; Reitzel, L. R. (2018, December). Post-traumatic Stress is Linked with Emergency Room Visits among Adults Receiving Homelessness Services. Poster to be presented at the Humana Integrated Health System Sciences Institute Kick-Off Event, Houston, Texas.</w:t>
      </w:r>
    </w:p>
    <w:p w14:paraId="1E2272DD" w14:textId="3782B633" w:rsidR="00CE4851" w:rsidRPr="00347326" w:rsidRDefault="00CE4851" w:rsidP="0083062C">
      <w:pPr>
        <w:pStyle w:val="NormalWeb"/>
        <w:numPr>
          <w:ilvl w:val="0"/>
          <w:numId w:val="5"/>
        </w:numPr>
        <w:spacing w:before="0" w:beforeAutospacing="0" w:after="0" w:afterAutospacing="0"/>
        <w:rPr>
          <w:color w:val="000000"/>
          <w:sz w:val="22"/>
          <w:szCs w:val="22"/>
        </w:rPr>
      </w:pPr>
      <w:r w:rsidRPr="00347326">
        <w:rPr>
          <w:color w:val="000000"/>
          <w:sz w:val="22"/>
          <w:szCs w:val="22"/>
        </w:rPr>
        <w:t xml:space="preserve">Barton, J., </w:t>
      </w:r>
      <w:r w:rsidR="0083062C" w:rsidRPr="00347326">
        <w:rPr>
          <w:color w:val="000000"/>
          <w:sz w:val="22"/>
          <w:szCs w:val="22"/>
        </w:rPr>
        <w:t>*</w:t>
      </w:r>
      <w:r w:rsidRPr="00347326">
        <w:rPr>
          <w:color w:val="000000"/>
          <w:sz w:val="22"/>
          <w:szCs w:val="22"/>
        </w:rPr>
        <w:t xml:space="preserve">Waring, J., </w:t>
      </w:r>
      <w:r w:rsidR="0083062C" w:rsidRPr="00347326">
        <w:rPr>
          <w:color w:val="000000"/>
          <w:sz w:val="22"/>
          <w:szCs w:val="22"/>
        </w:rPr>
        <w:t>*</w:t>
      </w:r>
      <w:r w:rsidRPr="00347326">
        <w:rPr>
          <w:color w:val="000000"/>
          <w:sz w:val="22"/>
          <w:szCs w:val="22"/>
        </w:rPr>
        <w:t xml:space="preserve">Hébert, E., </w:t>
      </w:r>
      <w:r w:rsidR="0083062C" w:rsidRPr="00347326">
        <w:rPr>
          <w:color w:val="000000"/>
          <w:sz w:val="22"/>
          <w:szCs w:val="22"/>
        </w:rPr>
        <w:t>*</w:t>
      </w:r>
      <w:r w:rsidRPr="00347326">
        <w:rPr>
          <w:color w:val="000000"/>
          <w:sz w:val="22"/>
          <w:szCs w:val="22"/>
        </w:rPr>
        <w:t xml:space="preserve">Alexander, A., </w:t>
      </w:r>
      <w:r w:rsidRPr="00347326">
        <w:rPr>
          <w:b/>
          <w:color w:val="000000"/>
          <w:sz w:val="22"/>
          <w:szCs w:val="22"/>
        </w:rPr>
        <w:t>Businelle, M.</w:t>
      </w:r>
      <w:r w:rsidRPr="00347326">
        <w:rPr>
          <w:color w:val="000000"/>
          <w:sz w:val="22"/>
          <w:szCs w:val="22"/>
        </w:rPr>
        <w:t>, &amp; Kendzor, D.  (February 2019). Influence of Insomnia Symptoms on the Likelihood of Smoking Cessation. Presented at the 2019 Annual Meeting of the Society for Research on Nicotine and Tobacco. San Francisco, CA.</w:t>
      </w:r>
    </w:p>
    <w:p w14:paraId="23E6FBA1" w14:textId="2A9D4E92" w:rsidR="00E87330" w:rsidRPr="00347326" w:rsidRDefault="00E87330" w:rsidP="00CE4851">
      <w:pPr>
        <w:pStyle w:val="NormalWeb"/>
        <w:numPr>
          <w:ilvl w:val="0"/>
          <w:numId w:val="5"/>
        </w:numPr>
        <w:spacing w:before="0" w:beforeAutospacing="0" w:after="0" w:afterAutospacing="0"/>
        <w:rPr>
          <w:color w:val="000000"/>
          <w:sz w:val="22"/>
          <w:szCs w:val="22"/>
        </w:rPr>
      </w:pPr>
      <w:r w:rsidRPr="00347326">
        <w:rPr>
          <w:color w:val="000000"/>
          <w:sz w:val="22"/>
          <w:szCs w:val="22"/>
        </w:rPr>
        <w:t xml:space="preserve">*Odoh, C., Agrawal, P., </w:t>
      </w:r>
      <w:r w:rsidRPr="00347326">
        <w:rPr>
          <w:b/>
          <w:color w:val="000000"/>
          <w:sz w:val="22"/>
          <w:szCs w:val="22"/>
        </w:rPr>
        <w:t>Businelle, M.S.</w:t>
      </w:r>
      <w:r w:rsidRPr="00347326">
        <w:rPr>
          <w:color w:val="000000"/>
          <w:sz w:val="22"/>
          <w:szCs w:val="22"/>
        </w:rPr>
        <w:t xml:space="preserve">, Kendzor, D.E., Reitzel, L.R. (2018, December). Social Determinants of Overnight and Emergency Treatment among Homeless Adults. Poster presented at the Humana Integrated Health System Sciences Institute Kick-Off Event, Houston, Texas. </w:t>
      </w:r>
    </w:p>
    <w:p w14:paraId="3F01FFCF" w14:textId="2147425F" w:rsidR="009D7C53" w:rsidRPr="00347326" w:rsidRDefault="009D7C53" w:rsidP="00E87330">
      <w:pPr>
        <w:pStyle w:val="NormalWeb"/>
        <w:numPr>
          <w:ilvl w:val="0"/>
          <w:numId w:val="5"/>
        </w:numPr>
        <w:spacing w:before="0" w:beforeAutospacing="0" w:after="0" w:afterAutospacing="0"/>
        <w:rPr>
          <w:color w:val="000000"/>
          <w:sz w:val="22"/>
          <w:szCs w:val="22"/>
        </w:rPr>
      </w:pPr>
      <w:r w:rsidRPr="00347326">
        <w:rPr>
          <w:color w:val="000000"/>
          <w:sz w:val="22"/>
          <w:szCs w:val="22"/>
        </w:rPr>
        <w:t xml:space="preserve">*Eshtehardi, S. S., </w:t>
      </w:r>
      <w:r w:rsidR="0083062C" w:rsidRPr="00347326">
        <w:rPr>
          <w:color w:val="000000"/>
          <w:sz w:val="22"/>
          <w:szCs w:val="22"/>
        </w:rPr>
        <w:t>*</w:t>
      </w:r>
      <w:r w:rsidRPr="00347326">
        <w:rPr>
          <w:color w:val="000000"/>
          <w:sz w:val="22"/>
          <w:szCs w:val="22"/>
        </w:rPr>
        <w:t xml:space="preserve">Maza, V., Lim, H. J., Kendzor, D. E., </w:t>
      </w:r>
      <w:r w:rsidRPr="00347326">
        <w:rPr>
          <w:b/>
          <w:color w:val="000000"/>
          <w:sz w:val="22"/>
          <w:szCs w:val="22"/>
        </w:rPr>
        <w:t>Businelle, M. S.</w:t>
      </w:r>
      <w:r w:rsidRPr="00347326">
        <w:rPr>
          <w:color w:val="000000"/>
          <w:sz w:val="22"/>
          <w:szCs w:val="22"/>
        </w:rPr>
        <w:t xml:space="preserve">, &amp; Reitzel, L. R. (2018, December). Sociodemographic determinants of adherence to depression &amp; anxiety medication among individuals receiving homelessness services. Poster to be presented at the Humana Integrated Health System Sciences Institute, Houston, TX. </w:t>
      </w:r>
    </w:p>
    <w:p w14:paraId="1280452D" w14:textId="70092727" w:rsidR="000D7F22" w:rsidRPr="00347326" w:rsidRDefault="0083062C" w:rsidP="000D7F22">
      <w:pPr>
        <w:pStyle w:val="NormalWeb"/>
        <w:numPr>
          <w:ilvl w:val="0"/>
          <w:numId w:val="5"/>
        </w:numPr>
        <w:spacing w:before="0" w:beforeAutospacing="0" w:after="0" w:afterAutospacing="0"/>
        <w:rPr>
          <w:color w:val="000000"/>
          <w:sz w:val="22"/>
          <w:szCs w:val="22"/>
        </w:rPr>
      </w:pPr>
      <w:r w:rsidRPr="00347326">
        <w:rPr>
          <w:color w:val="000000"/>
          <w:sz w:val="22"/>
          <w:szCs w:val="22"/>
        </w:rPr>
        <w:t>*</w:t>
      </w:r>
      <w:r w:rsidR="000D7F22" w:rsidRPr="00347326">
        <w:rPr>
          <w:color w:val="000000"/>
          <w:sz w:val="22"/>
          <w:szCs w:val="22"/>
        </w:rPr>
        <w:t xml:space="preserve">Cole, A. B., </w:t>
      </w:r>
      <w:r w:rsidRPr="00347326">
        <w:rPr>
          <w:color w:val="000000"/>
          <w:sz w:val="22"/>
          <w:szCs w:val="22"/>
        </w:rPr>
        <w:t>*</w:t>
      </w:r>
      <w:r w:rsidR="000D7F22" w:rsidRPr="00347326">
        <w:rPr>
          <w:color w:val="000000"/>
          <w:sz w:val="22"/>
          <w:szCs w:val="22"/>
        </w:rPr>
        <w:t xml:space="preserve">Hébert, E. T., &amp; </w:t>
      </w:r>
      <w:r w:rsidR="000D7F22" w:rsidRPr="00347326">
        <w:rPr>
          <w:b/>
          <w:color w:val="000000"/>
          <w:sz w:val="22"/>
          <w:szCs w:val="22"/>
        </w:rPr>
        <w:t xml:space="preserve">Businelle, M. S. </w:t>
      </w:r>
      <w:r w:rsidR="000D7F22" w:rsidRPr="00347326">
        <w:rPr>
          <w:color w:val="000000"/>
          <w:sz w:val="22"/>
          <w:szCs w:val="22"/>
        </w:rPr>
        <w:t xml:space="preserve">(2019, March). Examination of Health Behaviors and Potential Causes of Homelessness among American Indian and Caucasian Homeless Adults. Poster </w:t>
      </w:r>
      <w:r w:rsidR="006D46E4" w:rsidRPr="00347326">
        <w:rPr>
          <w:color w:val="000000"/>
          <w:sz w:val="22"/>
          <w:szCs w:val="22"/>
        </w:rPr>
        <w:t>to be presented</w:t>
      </w:r>
      <w:r w:rsidR="000D7F22" w:rsidRPr="00347326">
        <w:rPr>
          <w:color w:val="000000"/>
          <w:sz w:val="22"/>
          <w:szCs w:val="22"/>
        </w:rPr>
        <w:t xml:space="preserve"> at the 40th annual meeting of the Society for Behavioral Medicine, Washington, D.C.</w:t>
      </w:r>
    </w:p>
    <w:p w14:paraId="581CAD2F" w14:textId="4797AFFC" w:rsidR="00C24B37" w:rsidRPr="00347326" w:rsidRDefault="0083062C" w:rsidP="009D7C53">
      <w:pPr>
        <w:pStyle w:val="NormalWeb"/>
        <w:numPr>
          <w:ilvl w:val="0"/>
          <w:numId w:val="5"/>
        </w:numPr>
        <w:rPr>
          <w:color w:val="000000"/>
          <w:sz w:val="22"/>
          <w:szCs w:val="22"/>
        </w:rPr>
      </w:pPr>
      <w:r w:rsidRPr="00347326">
        <w:rPr>
          <w:color w:val="000000"/>
          <w:sz w:val="22"/>
          <w:szCs w:val="22"/>
        </w:rPr>
        <w:t>*</w:t>
      </w:r>
      <w:r w:rsidR="00C24B37" w:rsidRPr="00347326">
        <w:rPr>
          <w:color w:val="000000"/>
          <w:sz w:val="22"/>
          <w:szCs w:val="22"/>
        </w:rPr>
        <w:t xml:space="preserve">Lim, H-J., </w:t>
      </w:r>
      <w:r w:rsidRPr="00347326">
        <w:rPr>
          <w:color w:val="000000"/>
          <w:sz w:val="22"/>
          <w:szCs w:val="22"/>
        </w:rPr>
        <w:t>*</w:t>
      </w:r>
      <w:r w:rsidR="00C24B37" w:rsidRPr="00347326">
        <w:rPr>
          <w:color w:val="000000"/>
          <w:sz w:val="22"/>
          <w:szCs w:val="22"/>
        </w:rPr>
        <w:t xml:space="preserve">Taylor, A., Murillo, R., </w:t>
      </w:r>
      <w:r w:rsidR="00C24B37" w:rsidRPr="00347326">
        <w:rPr>
          <w:b/>
          <w:color w:val="000000"/>
          <w:sz w:val="22"/>
          <w:szCs w:val="22"/>
        </w:rPr>
        <w:t>Businelle, M. S.</w:t>
      </w:r>
      <w:r w:rsidR="00C24B37" w:rsidRPr="00347326">
        <w:rPr>
          <w:color w:val="000000"/>
          <w:sz w:val="22"/>
          <w:szCs w:val="22"/>
        </w:rPr>
        <w:t>, Kendzor, D. E., Chen, T-A., Machkhas, T., &amp; Reitzel, L. R. (2018, October). Characterization of sleep inadequacy and association with health among homeless adults. Poster to be presented at the University of Houston Undergraduate Research Day. Houston, TX.</w:t>
      </w:r>
    </w:p>
    <w:p w14:paraId="5616624B" w14:textId="7F31440D" w:rsidR="00C24B37" w:rsidRPr="00347326" w:rsidRDefault="00C24B37" w:rsidP="00C24B37">
      <w:pPr>
        <w:pStyle w:val="NormalWeb"/>
        <w:numPr>
          <w:ilvl w:val="0"/>
          <w:numId w:val="5"/>
        </w:numPr>
        <w:rPr>
          <w:color w:val="000000"/>
          <w:sz w:val="22"/>
          <w:szCs w:val="22"/>
        </w:rPr>
      </w:pPr>
      <w:r w:rsidRPr="00347326">
        <w:rPr>
          <w:color w:val="000000"/>
          <w:sz w:val="22"/>
          <w:szCs w:val="22"/>
        </w:rPr>
        <w:t xml:space="preserve">Machkhas, T., </w:t>
      </w:r>
      <w:r w:rsidR="0083062C" w:rsidRPr="00347326">
        <w:rPr>
          <w:color w:val="000000"/>
          <w:sz w:val="22"/>
          <w:szCs w:val="22"/>
        </w:rPr>
        <w:t>*</w:t>
      </w:r>
      <w:r w:rsidRPr="00347326">
        <w:rPr>
          <w:color w:val="000000"/>
          <w:sz w:val="22"/>
          <w:szCs w:val="22"/>
        </w:rPr>
        <w:t>Taylor, A., Murillo, R.,</w:t>
      </w:r>
      <w:r w:rsidRPr="00347326">
        <w:rPr>
          <w:b/>
          <w:color w:val="000000"/>
          <w:sz w:val="22"/>
          <w:szCs w:val="22"/>
        </w:rPr>
        <w:t xml:space="preserve"> Businelle, M. S.</w:t>
      </w:r>
      <w:r w:rsidRPr="00347326">
        <w:rPr>
          <w:color w:val="000000"/>
          <w:sz w:val="22"/>
          <w:szCs w:val="22"/>
        </w:rPr>
        <w:t>, Kendzor, D. E., Chen, T-A., Lim, H-J., &amp; Reitzel, L. R. (2018, October). Characterization of physical activity and association with health among homeless adults. Poster to be presented at the University of Houston Undergraduate Research Day. Houston, TX.</w:t>
      </w:r>
    </w:p>
    <w:p w14:paraId="33C5C89D" w14:textId="200CADAC" w:rsidR="00C24B37" w:rsidRPr="00347326" w:rsidRDefault="0083062C" w:rsidP="00C24B37">
      <w:pPr>
        <w:pStyle w:val="NormalWeb"/>
        <w:numPr>
          <w:ilvl w:val="0"/>
          <w:numId w:val="5"/>
        </w:numPr>
        <w:rPr>
          <w:color w:val="000000"/>
          <w:sz w:val="22"/>
          <w:szCs w:val="22"/>
        </w:rPr>
      </w:pPr>
      <w:r w:rsidRPr="00347326">
        <w:rPr>
          <w:color w:val="000000"/>
          <w:sz w:val="22"/>
          <w:szCs w:val="22"/>
        </w:rPr>
        <w:t>*</w:t>
      </w:r>
      <w:r w:rsidR="00C24B37" w:rsidRPr="00347326">
        <w:rPr>
          <w:color w:val="000000"/>
          <w:sz w:val="22"/>
          <w:szCs w:val="22"/>
        </w:rPr>
        <w:t xml:space="preserve">Maza, V., Reitzel, L. R., Chen, T-A., Kendzor, D. E., &amp; </w:t>
      </w:r>
      <w:r w:rsidR="00C24B37" w:rsidRPr="00347326">
        <w:rPr>
          <w:b/>
          <w:color w:val="000000"/>
          <w:sz w:val="22"/>
          <w:szCs w:val="22"/>
        </w:rPr>
        <w:t>Businelle, M. S.</w:t>
      </w:r>
      <w:r w:rsidR="00C24B37" w:rsidRPr="00347326">
        <w:rPr>
          <w:color w:val="000000"/>
          <w:sz w:val="22"/>
          <w:szCs w:val="22"/>
        </w:rPr>
        <w:t xml:space="preserve"> (2018, October). Associations of subjective social status and mindfulness on readiness to quit smoking in homeless smokers. Poster to be presented at the University of Houston Undergraduate Research Day. Houston, TX.</w:t>
      </w:r>
    </w:p>
    <w:p w14:paraId="2DE6CD40" w14:textId="7EA42C40" w:rsidR="008C681B" w:rsidRPr="00347326" w:rsidRDefault="008C681B" w:rsidP="00EB19AA">
      <w:pPr>
        <w:pStyle w:val="NormalWeb"/>
        <w:numPr>
          <w:ilvl w:val="0"/>
          <w:numId w:val="5"/>
        </w:numPr>
        <w:spacing w:before="0" w:beforeAutospacing="0" w:after="0" w:afterAutospacing="0"/>
        <w:rPr>
          <w:color w:val="000000"/>
          <w:sz w:val="22"/>
          <w:szCs w:val="22"/>
        </w:rPr>
      </w:pPr>
      <w:r w:rsidRPr="00347326">
        <w:rPr>
          <w:color w:val="000000"/>
          <w:sz w:val="22"/>
          <w:szCs w:val="22"/>
        </w:rPr>
        <w:lastRenderedPageBreak/>
        <w:t xml:space="preserve">Odoh, C., Bhavsar, S., Chen, A., Neisler, J., </w:t>
      </w:r>
      <w:r w:rsidRPr="00347326">
        <w:rPr>
          <w:b/>
          <w:color w:val="000000"/>
          <w:sz w:val="22"/>
          <w:szCs w:val="22"/>
        </w:rPr>
        <w:t>Businelle, M. S.</w:t>
      </w:r>
      <w:r w:rsidRPr="00347326">
        <w:rPr>
          <w:color w:val="000000"/>
          <w:sz w:val="22"/>
          <w:szCs w:val="22"/>
        </w:rPr>
        <w:t>, Kendzor, D. E., &amp; Reitzel, L. R. (</w:t>
      </w:r>
      <w:r w:rsidR="003E1B00" w:rsidRPr="00347326">
        <w:rPr>
          <w:color w:val="000000"/>
          <w:sz w:val="22"/>
          <w:szCs w:val="22"/>
        </w:rPr>
        <w:t xml:space="preserve">March </w:t>
      </w:r>
      <w:r w:rsidRPr="00347326">
        <w:rPr>
          <w:color w:val="000000"/>
          <w:sz w:val="22"/>
          <w:szCs w:val="22"/>
        </w:rPr>
        <w:t>2019). Perceived living environment and stress levels among sheltered homeless men and women. Poster presentation at the 2019 AAHB annual meeting. Greenville, SC.</w:t>
      </w:r>
    </w:p>
    <w:p w14:paraId="7F88F999" w14:textId="17D788B7" w:rsidR="00AC4113" w:rsidRPr="00347326" w:rsidRDefault="00AC4113" w:rsidP="00DA07EA">
      <w:pPr>
        <w:pStyle w:val="NormalWeb"/>
        <w:numPr>
          <w:ilvl w:val="0"/>
          <w:numId w:val="5"/>
        </w:numPr>
        <w:spacing w:before="0" w:beforeAutospacing="0" w:after="0" w:afterAutospacing="0"/>
        <w:rPr>
          <w:color w:val="000000"/>
          <w:sz w:val="22"/>
          <w:szCs w:val="22"/>
        </w:rPr>
      </w:pPr>
      <w:r w:rsidRPr="00347326">
        <w:rPr>
          <w:color w:val="000000"/>
          <w:sz w:val="22"/>
          <w:szCs w:val="22"/>
        </w:rPr>
        <w:t xml:space="preserve">Taylor, A., Murillo, R., </w:t>
      </w:r>
      <w:r w:rsidRPr="00347326">
        <w:rPr>
          <w:b/>
          <w:color w:val="000000"/>
          <w:sz w:val="22"/>
          <w:szCs w:val="22"/>
        </w:rPr>
        <w:t>Businelle, M. S.</w:t>
      </w:r>
      <w:r w:rsidRPr="00347326">
        <w:rPr>
          <w:color w:val="000000"/>
          <w:sz w:val="22"/>
          <w:szCs w:val="22"/>
        </w:rPr>
        <w:t xml:space="preserve">, Kendzor, D. E., Chen,  T., Lim, H. &amp; Reitzel, L. R. (2019, March). </w:t>
      </w:r>
      <w:r w:rsidR="00DA07EA" w:rsidRPr="00347326">
        <w:rPr>
          <w:color w:val="000000"/>
          <w:sz w:val="22"/>
          <w:szCs w:val="22"/>
        </w:rPr>
        <w:t>The Moderating Effect of Race on the Relation between Physical Activity and Sleep Duration in an Adult Homeless Sample</w:t>
      </w:r>
      <w:r w:rsidRPr="00347326">
        <w:rPr>
          <w:color w:val="000000"/>
          <w:sz w:val="22"/>
          <w:szCs w:val="22"/>
        </w:rPr>
        <w:t xml:space="preserve">. </w:t>
      </w:r>
      <w:r w:rsidRPr="00347326">
        <w:rPr>
          <w:sz w:val="22"/>
          <w:szCs w:val="22"/>
        </w:rPr>
        <w:t xml:space="preserve">Poster </w:t>
      </w:r>
      <w:r w:rsidR="00F54585" w:rsidRPr="00347326">
        <w:rPr>
          <w:sz w:val="22"/>
          <w:szCs w:val="22"/>
        </w:rPr>
        <w:t xml:space="preserve">to be presented </w:t>
      </w:r>
      <w:r w:rsidRPr="00347326">
        <w:rPr>
          <w:sz w:val="22"/>
          <w:szCs w:val="22"/>
        </w:rPr>
        <w:t>at the American Academy of Health Behavior 18th Annual Meeting. Greensville, SC.</w:t>
      </w:r>
    </w:p>
    <w:p w14:paraId="7858DFD9" w14:textId="69FC081E" w:rsidR="00161378" w:rsidRPr="00347326" w:rsidRDefault="00161378" w:rsidP="00D76E1A">
      <w:pPr>
        <w:pStyle w:val="NormalWeb"/>
        <w:numPr>
          <w:ilvl w:val="0"/>
          <w:numId w:val="5"/>
        </w:numPr>
        <w:spacing w:before="0" w:beforeAutospacing="0" w:after="0" w:afterAutospacing="0"/>
        <w:rPr>
          <w:sz w:val="22"/>
          <w:szCs w:val="22"/>
        </w:rPr>
      </w:pPr>
      <w:r w:rsidRPr="00347326">
        <w:rPr>
          <w:color w:val="000000"/>
          <w:sz w:val="22"/>
          <w:szCs w:val="22"/>
        </w:rPr>
        <w:t xml:space="preserve">Hernandez, D. Gallardo, K., Santa Maria, D., Truong, C., Rhoton, J., Kendzor, D., &amp; </w:t>
      </w:r>
      <w:r w:rsidRPr="00347326">
        <w:rPr>
          <w:b/>
          <w:color w:val="000000"/>
          <w:sz w:val="22"/>
          <w:szCs w:val="22"/>
        </w:rPr>
        <w:t>Businelle, M.</w:t>
      </w:r>
      <w:r w:rsidRPr="00347326">
        <w:rPr>
          <w:color w:val="000000"/>
          <w:sz w:val="22"/>
          <w:szCs w:val="22"/>
        </w:rPr>
        <w:t xml:space="preserve"> (2018, November). Shelter service utilization among homeless adults: Associations with drug use, binge drinking, and mental health diagnosis. Poster accepted for presentation at the 2018 annual meeting of the American Public Health Association, San Diego, CA.</w:t>
      </w:r>
    </w:p>
    <w:p w14:paraId="6939DB2B" w14:textId="77777777" w:rsidR="00BE2D05" w:rsidRPr="00347326" w:rsidRDefault="00BE2D05" w:rsidP="00BE2D05">
      <w:pPr>
        <w:pStyle w:val="NormalWeb"/>
        <w:numPr>
          <w:ilvl w:val="0"/>
          <w:numId w:val="5"/>
        </w:numPr>
        <w:spacing w:before="0" w:beforeAutospacing="0" w:after="0" w:afterAutospacing="0"/>
        <w:rPr>
          <w:sz w:val="22"/>
          <w:szCs w:val="22"/>
        </w:rPr>
      </w:pPr>
      <w:r w:rsidRPr="00347326">
        <w:rPr>
          <w:color w:val="000000"/>
          <w:sz w:val="22"/>
          <w:szCs w:val="22"/>
        </w:rPr>
        <w:t xml:space="preserve">Garey, L., Reitzel, L. R., Neisler, J., Kendzor, D. E., Zvolensky, M. J., Neighbors, C., Hernandez, D. C., &amp; </w:t>
      </w:r>
      <w:r w:rsidRPr="00347326">
        <w:rPr>
          <w:b/>
          <w:color w:val="000000"/>
          <w:sz w:val="22"/>
          <w:szCs w:val="22"/>
        </w:rPr>
        <w:t>Businelle, M. S.</w:t>
      </w:r>
      <w:r w:rsidRPr="00347326">
        <w:rPr>
          <w:color w:val="000000"/>
          <w:sz w:val="22"/>
          <w:szCs w:val="22"/>
        </w:rPr>
        <w:t xml:space="preserve"> (2018, September). Health-related quality of life among homeless smokers: Risk and protective factors of latent class membership. Poster to be presented at the 18th annual meeting of the Society for Research on Nicotine and Tobacco-Europe, Munich, Germany.</w:t>
      </w:r>
    </w:p>
    <w:p w14:paraId="12714F8D" w14:textId="6B99E3C0" w:rsidR="001E241E" w:rsidRPr="00347326" w:rsidRDefault="001E241E" w:rsidP="00BE2D05">
      <w:pPr>
        <w:pStyle w:val="NormalWeb"/>
        <w:numPr>
          <w:ilvl w:val="0"/>
          <w:numId w:val="5"/>
        </w:numPr>
        <w:spacing w:before="0" w:beforeAutospacing="0" w:after="0" w:afterAutospacing="0"/>
        <w:rPr>
          <w:sz w:val="22"/>
          <w:szCs w:val="22"/>
        </w:rPr>
      </w:pPr>
      <w:r w:rsidRPr="00347326">
        <w:rPr>
          <w:color w:val="000000"/>
          <w:sz w:val="22"/>
          <w:szCs w:val="22"/>
        </w:rPr>
        <w:t xml:space="preserve">Okereke, J., Neisler, J., Bhavsar, S., Lim, H. J, </w:t>
      </w:r>
      <w:r w:rsidRPr="00347326">
        <w:rPr>
          <w:b/>
          <w:color w:val="000000"/>
          <w:sz w:val="22"/>
          <w:szCs w:val="22"/>
        </w:rPr>
        <w:t>Businelle, M. S.</w:t>
      </w:r>
      <w:r w:rsidRPr="00347326">
        <w:rPr>
          <w:color w:val="000000"/>
          <w:sz w:val="22"/>
          <w:szCs w:val="22"/>
        </w:rPr>
        <w:t>, Kendzor, D. E., &amp; Reitzel, L. R.  (2018, April). Relationship between Victimization Exposure and Inadequate Sleep among Homeless Adults. Poster accepted for presentation at the annual Psychological, Health, &amp; Learning Sciences Research Symposium, Houston, TX.</w:t>
      </w:r>
    </w:p>
    <w:p w14:paraId="02553AD3" w14:textId="02701DB5" w:rsidR="002E49E9" w:rsidRPr="00347326" w:rsidRDefault="002E49E9" w:rsidP="001E241E">
      <w:pPr>
        <w:pStyle w:val="NormalWeb"/>
        <w:numPr>
          <w:ilvl w:val="0"/>
          <w:numId w:val="5"/>
        </w:numPr>
        <w:spacing w:before="0" w:beforeAutospacing="0" w:after="0" w:afterAutospacing="0"/>
        <w:rPr>
          <w:sz w:val="22"/>
          <w:szCs w:val="22"/>
        </w:rPr>
      </w:pPr>
      <w:r w:rsidRPr="00347326">
        <w:rPr>
          <w:color w:val="000000"/>
          <w:sz w:val="22"/>
          <w:szCs w:val="22"/>
        </w:rPr>
        <w:t xml:space="preserve">Bhavsar, S., Neisler, J., Lim, H. J, Okereke, J, </w:t>
      </w:r>
      <w:r w:rsidRPr="00347326">
        <w:rPr>
          <w:b/>
          <w:color w:val="000000"/>
          <w:sz w:val="22"/>
          <w:szCs w:val="22"/>
        </w:rPr>
        <w:t>Businelle, M. S.</w:t>
      </w:r>
      <w:r w:rsidRPr="00347326">
        <w:rPr>
          <w:color w:val="000000"/>
          <w:sz w:val="22"/>
          <w:szCs w:val="22"/>
        </w:rPr>
        <w:t>, Kendzor, D.E., &amp; Reitzel, L. R. (2018</w:t>
      </w:r>
      <w:r w:rsidR="00161378" w:rsidRPr="00347326">
        <w:rPr>
          <w:color w:val="000000"/>
          <w:sz w:val="22"/>
          <w:szCs w:val="22"/>
        </w:rPr>
        <w:t>, April</w:t>
      </w:r>
      <w:r w:rsidRPr="00347326">
        <w:rPr>
          <w:color w:val="000000"/>
          <w:sz w:val="22"/>
          <w:szCs w:val="22"/>
        </w:rPr>
        <w:t xml:space="preserve">). Living Environment and Stress Levels among Sheltered Homeless Adults. Poster </w:t>
      </w:r>
      <w:r w:rsidR="00DF58CA" w:rsidRPr="00347326">
        <w:rPr>
          <w:color w:val="000000"/>
          <w:sz w:val="22"/>
          <w:szCs w:val="22"/>
        </w:rPr>
        <w:t xml:space="preserve">presented </w:t>
      </w:r>
      <w:r w:rsidRPr="00347326">
        <w:rPr>
          <w:color w:val="000000"/>
          <w:sz w:val="22"/>
          <w:szCs w:val="22"/>
        </w:rPr>
        <w:t>at the annual Psychological, Health, &amp; Learning Sciences Research Symposium, Houston, TX.</w:t>
      </w:r>
    </w:p>
    <w:p w14:paraId="6DB0194A" w14:textId="13926BC8" w:rsidR="0050138E" w:rsidRPr="00347326" w:rsidRDefault="0050138E" w:rsidP="00D22592">
      <w:pPr>
        <w:pStyle w:val="NormalWeb"/>
        <w:numPr>
          <w:ilvl w:val="0"/>
          <w:numId w:val="5"/>
        </w:numPr>
        <w:spacing w:before="0" w:beforeAutospacing="0" w:after="0" w:afterAutospacing="0"/>
        <w:rPr>
          <w:sz w:val="22"/>
          <w:szCs w:val="22"/>
        </w:rPr>
      </w:pPr>
      <w:r w:rsidRPr="00347326">
        <w:rPr>
          <w:color w:val="000000"/>
          <w:sz w:val="22"/>
          <w:szCs w:val="22"/>
        </w:rPr>
        <w:t xml:space="preserve">Shore, M. Vidrine, J. I., Hébert, E., Frank, S., Amil, M., </w:t>
      </w:r>
      <w:r w:rsidRPr="00347326">
        <w:rPr>
          <w:b/>
          <w:color w:val="000000"/>
          <w:sz w:val="22"/>
          <w:szCs w:val="22"/>
        </w:rPr>
        <w:t>Businelle, M. S.</w:t>
      </w:r>
      <w:r w:rsidRPr="00347326">
        <w:rPr>
          <w:color w:val="000000"/>
          <w:sz w:val="22"/>
          <w:szCs w:val="22"/>
        </w:rPr>
        <w:t>, Vidrine, D. J.</w:t>
      </w:r>
      <w:r w:rsidRPr="00347326">
        <w:rPr>
          <w:sz w:val="22"/>
          <w:szCs w:val="22"/>
        </w:rPr>
        <w:t xml:space="preserve"> </w:t>
      </w:r>
      <w:r w:rsidR="00E71EA7" w:rsidRPr="00347326">
        <w:rPr>
          <w:sz w:val="22"/>
          <w:szCs w:val="22"/>
        </w:rPr>
        <w:t>(</w:t>
      </w:r>
      <w:r w:rsidR="001A6178" w:rsidRPr="00347326">
        <w:rPr>
          <w:sz w:val="22"/>
          <w:szCs w:val="22"/>
        </w:rPr>
        <w:t xml:space="preserve">2018, February). </w:t>
      </w:r>
      <w:r w:rsidRPr="00347326">
        <w:rPr>
          <w:color w:val="000000"/>
          <w:sz w:val="22"/>
          <w:szCs w:val="22"/>
        </w:rPr>
        <w:t xml:space="preserve">Feasibility and preliminary efficacy of smartphone-delivered automated video-assisted smoking cessation treatment. </w:t>
      </w:r>
      <w:r w:rsidRPr="00347326">
        <w:rPr>
          <w:sz w:val="22"/>
          <w:szCs w:val="22"/>
        </w:rPr>
        <w:t xml:space="preserve">Poster </w:t>
      </w:r>
      <w:r w:rsidR="00276492" w:rsidRPr="00347326">
        <w:rPr>
          <w:color w:val="000000"/>
          <w:sz w:val="22"/>
          <w:szCs w:val="22"/>
        </w:rPr>
        <w:t xml:space="preserve">presented </w:t>
      </w:r>
      <w:r w:rsidRPr="00347326">
        <w:rPr>
          <w:sz w:val="22"/>
          <w:szCs w:val="22"/>
        </w:rPr>
        <w:t>at the annual meeting of the Society for Research on Nicotine and Tobacco, Baltimore</w:t>
      </w:r>
      <w:r w:rsidR="00D22592" w:rsidRPr="00347326">
        <w:rPr>
          <w:sz w:val="22"/>
          <w:szCs w:val="22"/>
        </w:rPr>
        <w:t>,</w:t>
      </w:r>
      <w:r w:rsidRPr="00347326">
        <w:rPr>
          <w:sz w:val="22"/>
          <w:szCs w:val="22"/>
        </w:rPr>
        <w:t xml:space="preserve"> MD.</w:t>
      </w:r>
    </w:p>
    <w:p w14:paraId="742D9EF9" w14:textId="1F175A99" w:rsidR="00B31FEF" w:rsidRPr="00347326" w:rsidRDefault="00B31FEF" w:rsidP="00B31FEF">
      <w:pPr>
        <w:numPr>
          <w:ilvl w:val="0"/>
          <w:numId w:val="5"/>
        </w:numPr>
        <w:rPr>
          <w:sz w:val="22"/>
          <w:szCs w:val="22"/>
        </w:rPr>
      </w:pPr>
      <w:r w:rsidRPr="00347326">
        <w:rPr>
          <w:sz w:val="22"/>
          <w:szCs w:val="22"/>
        </w:rPr>
        <w:t xml:space="preserve">Neisler, J, Reitzel, L. R., Kendzor, D. E., Hébert, E. T., Vijayaraghavan, M., &amp; </w:t>
      </w:r>
      <w:r w:rsidRPr="00347326">
        <w:rPr>
          <w:b/>
          <w:sz w:val="22"/>
          <w:szCs w:val="22"/>
        </w:rPr>
        <w:t>Businelle, M. S.</w:t>
      </w:r>
      <w:r w:rsidRPr="00347326">
        <w:rPr>
          <w:sz w:val="22"/>
          <w:szCs w:val="22"/>
        </w:rPr>
        <w:t xml:space="preserve"> (2018, February). Examining the Moderating Effect of Perceived Social Support on Heaviness of Smoking and Quit Attempts Among Adult Homeless Smokers. Poster </w:t>
      </w:r>
      <w:r w:rsidR="00276492" w:rsidRPr="00347326">
        <w:rPr>
          <w:color w:val="000000"/>
          <w:sz w:val="22"/>
          <w:szCs w:val="22"/>
        </w:rPr>
        <w:t xml:space="preserve">presented </w:t>
      </w:r>
      <w:r w:rsidRPr="00347326">
        <w:rPr>
          <w:sz w:val="22"/>
          <w:szCs w:val="22"/>
        </w:rPr>
        <w:t>at the annual meeting of the Society for Research on Nicotine and Tobacco, Baltimore MD.</w:t>
      </w:r>
    </w:p>
    <w:p w14:paraId="18453F26" w14:textId="1020DBEE" w:rsidR="008C467D" w:rsidRPr="00347326" w:rsidRDefault="008C467D" w:rsidP="00B31FEF">
      <w:pPr>
        <w:numPr>
          <w:ilvl w:val="0"/>
          <w:numId w:val="5"/>
        </w:numPr>
        <w:rPr>
          <w:sz w:val="22"/>
          <w:szCs w:val="22"/>
        </w:rPr>
      </w:pPr>
      <w:r w:rsidRPr="00347326">
        <w:rPr>
          <w:sz w:val="22"/>
          <w:szCs w:val="22"/>
        </w:rPr>
        <w:t xml:space="preserve">Hébert, E.T., </w:t>
      </w:r>
      <w:r w:rsidRPr="00347326">
        <w:rPr>
          <w:b/>
          <w:sz w:val="22"/>
          <w:szCs w:val="22"/>
        </w:rPr>
        <w:t>Businelle, M. S.</w:t>
      </w:r>
      <w:r w:rsidRPr="00347326">
        <w:rPr>
          <w:sz w:val="22"/>
          <w:szCs w:val="22"/>
        </w:rPr>
        <w:t xml:space="preserve">, Kendzor, D. E., Helt, A., Moisiuc, R., &amp; Vidrine, D. J. (2018, February). Pilot Randomized Clinical Trial of an Automated Smartphone-Based Smoking Cessation Treatment. Poster </w:t>
      </w:r>
      <w:r w:rsidR="00276492" w:rsidRPr="00347326">
        <w:rPr>
          <w:color w:val="000000"/>
          <w:sz w:val="22"/>
          <w:szCs w:val="22"/>
        </w:rPr>
        <w:t xml:space="preserve">presented </w:t>
      </w:r>
      <w:r w:rsidRPr="00347326">
        <w:rPr>
          <w:sz w:val="22"/>
          <w:szCs w:val="22"/>
        </w:rPr>
        <w:t>at the annual meeting of the Society for Research on Nicotine and Tobacco, Baltimore, MD.</w:t>
      </w:r>
    </w:p>
    <w:p w14:paraId="339462F5" w14:textId="7D52DF18" w:rsidR="008C467D" w:rsidRPr="00347326" w:rsidRDefault="008C467D" w:rsidP="008C467D">
      <w:pPr>
        <w:numPr>
          <w:ilvl w:val="0"/>
          <w:numId w:val="5"/>
        </w:numPr>
        <w:rPr>
          <w:sz w:val="22"/>
          <w:szCs w:val="22"/>
        </w:rPr>
      </w:pPr>
      <w:r w:rsidRPr="00347326">
        <w:rPr>
          <w:sz w:val="22"/>
          <w:szCs w:val="22"/>
        </w:rPr>
        <w:t xml:space="preserve">Kendzor, D. E., </w:t>
      </w:r>
      <w:r w:rsidRPr="00347326">
        <w:rPr>
          <w:b/>
          <w:sz w:val="22"/>
          <w:szCs w:val="22"/>
        </w:rPr>
        <w:t>Businelle, M. S.</w:t>
      </w:r>
      <w:r w:rsidRPr="00347326">
        <w:rPr>
          <w:sz w:val="22"/>
          <w:szCs w:val="22"/>
        </w:rPr>
        <w:t xml:space="preserve">, Vidrine, D. J., Casiano, N., Mathews, A. J., Geller, D., &amp; Aguirre, M. M. (2018, February). Mobile Contingency Management for Smoking Cessation among Socioeconomically Disadvantaged Adults. Poster </w:t>
      </w:r>
      <w:r w:rsidR="00276492" w:rsidRPr="00347326">
        <w:rPr>
          <w:color w:val="000000"/>
          <w:sz w:val="22"/>
          <w:szCs w:val="22"/>
        </w:rPr>
        <w:t xml:space="preserve">presented </w:t>
      </w:r>
      <w:r w:rsidRPr="00347326">
        <w:rPr>
          <w:sz w:val="22"/>
          <w:szCs w:val="22"/>
        </w:rPr>
        <w:t>at the annual meeting of the Society for Research on Nicotine and Tobacco, Baltimore, MD.</w:t>
      </w:r>
    </w:p>
    <w:p w14:paraId="7689BA83" w14:textId="5A4DD792" w:rsidR="00C266F5" w:rsidRPr="00347326" w:rsidRDefault="00C266F5" w:rsidP="00BE486C">
      <w:pPr>
        <w:numPr>
          <w:ilvl w:val="0"/>
          <w:numId w:val="5"/>
        </w:numPr>
        <w:rPr>
          <w:sz w:val="22"/>
          <w:szCs w:val="22"/>
        </w:rPr>
      </w:pPr>
      <w:r w:rsidRPr="00347326">
        <w:rPr>
          <w:sz w:val="22"/>
          <w:szCs w:val="22"/>
        </w:rPr>
        <w:t xml:space="preserve">Maness, S. B., Reitzel, L. R., Hernandez, D. C., Santa Maria, D. M., Batson, M. A., Kendzor, D. E., &amp; </w:t>
      </w:r>
      <w:r w:rsidRPr="00347326">
        <w:rPr>
          <w:b/>
          <w:sz w:val="22"/>
          <w:szCs w:val="22"/>
        </w:rPr>
        <w:t>Businelle, M. S.</w:t>
      </w:r>
      <w:r w:rsidRPr="00347326">
        <w:rPr>
          <w:sz w:val="22"/>
          <w:szCs w:val="22"/>
        </w:rPr>
        <w:t xml:space="preserve"> (2018, March). Modifiable health risk factors, self-rated health, and readiness to change among homeless adults. Poster </w:t>
      </w:r>
      <w:r w:rsidR="00276492" w:rsidRPr="00347326">
        <w:rPr>
          <w:color w:val="000000"/>
          <w:sz w:val="22"/>
          <w:szCs w:val="22"/>
        </w:rPr>
        <w:t xml:space="preserve">presented </w:t>
      </w:r>
      <w:r w:rsidRPr="00347326">
        <w:rPr>
          <w:sz w:val="22"/>
          <w:szCs w:val="22"/>
        </w:rPr>
        <w:t>at the American Academy of Health Research annual conference. Portland, OR.</w:t>
      </w:r>
    </w:p>
    <w:p w14:paraId="7A57625D" w14:textId="1CC52D0D" w:rsidR="00BE486C" w:rsidRPr="00347326" w:rsidRDefault="00BE486C" w:rsidP="00BE486C">
      <w:pPr>
        <w:numPr>
          <w:ilvl w:val="0"/>
          <w:numId w:val="5"/>
        </w:numPr>
        <w:rPr>
          <w:sz w:val="22"/>
          <w:szCs w:val="22"/>
        </w:rPr>
      </w:pPr>
      <w:r w:rsidRPr="00347326">
        <w:rPr>
          <w:sz w:val="22"/>
          <w:szCs w:val="22"/>
        </w:rPr>
        <w:t xml:space="preserve">Bhavsar, S., Okamoto, H., Reitzel, L. R., Kendzor, D. E., Zvolensky, M. J., &amp; </w:t>
      </w:r>
      <w:r w:rsidRPr="00347326">
        <w:rPr>
          <w:b/>
          <w:sz w:val="22"/>
          <w:szCs w:val="22"/>
        </w:rPr>
        <w:t xml:space="preserve">Businelle, M. S. </w:t>
      </w:r>
      <w:r w:rsidRPr="00347326">
        <w:rPr>
          <w:sz w:val="22"/>
          <w:szCs w:val="22"/>
        </w:rPr>
        <w:t>(2017, October). Anxiety Sensitivity and Sleep Problems among Homeless Adults. Poster presented at the University of Houston Undergraduate Research Day. Houston, TX.</w:t>
      </w:r>
    </w:p>
    <w:p w14:paraId="5833A992" w14:textId="791412E0" w:rsidR="005B7905" w:rsidRPr="00347326" w:rsidRDefault="005B7905" w:rsidP="00BE486C">
      <w:pPr>
        <w:numPr>
          <w:ilvl w:val="0"/>
          <w:numId w:val="5"/>
        </w:numPr>
        <w:rPr>
          <w:sz w:val="22"/>
          <w:szCs w:val="22"/>
        </w:rPr>
      </w:pPr>
      <w:r w:rsidRPr="00347326">
        <w:rPr>
          <w:sz w:val="22"/>
          <w:szCs w:val="22"/>
        </w:rPr>
        <w:t xml:space="preserve">Geller, D., </w:t>
      </w:r>
      <w:r w:rsidR="002170E2" w:rsidRPr="00347326">
        <w:rPr>
          <w:sz w:val="22"/>
          <w:szCs w:val="22"/>
        </w:rPr>
        <w:t>*</w:t>
      </w:r>
      <w:r w:rsidRPr="00347326">
        <w:rPr>
          <w:sz w:val="22"/>
          <w:szCs w:val="22"/>
        </w:rPr>
        <w:t xml:space="preserve">Hébert, E.T., Kendzor, D.E., &amp; </w:t>
      </w:r>
      <w:r w:rsidRPr="00347326">
        <w:rPr>
          <w:b/>
          <w:sz w:val="22"/>
          <w:szCs w:val="22"/>
        </w:rPr>
        <w:t>Businelle, M.S.</w:t>
      </w:r>
      <w:r w:rsidRPr="00347326">
        <w:rPr>
          <w:sz w:val="22"/>
          <w:szCs w:val="22"/>
        </w:rPr>
        <w:t xml:space="preserve"> (2018, February). Predicting Risk of Imminent Smoking Lapse in Real Time Using Machine Learning. </w:t>
      </w:r>
      <w:r w:rsidR="008C467D" w:rsidRPr="00347326">
        <w:rPr>
          <w:sz w:val="22"/>
          <w:szCs w:val="22"/>
        </w:rPr>
        <w:t>Poster</w:t>
      </w:r>
      <w:r w:rsidR="00276492" w:rsidRPr="00347326">
        <w:rPr>
          <w:color w:val="000000"/>
          <w:sz w:val="22"/>
          <w:szCs w:val="22"/>
        </w:rPr>
        <w:t xml:space="preserve"> presented </w:t>
      </w:r>
      <w:r w:rsidR="008C467D" w:rsidRPr="00347326">
        <w:rPr>
          <w:sz w:val="22"/>
          <w:szCs w:val="22"/>
        </w:rPr>
        <w:t>at the annual meeting</w:t>
      </w:r>
      <w:r w:rsidRPr="00347326">
        <w:rPr>
          <w:sz w:val="22"/>
          <w:szCs w:val="22"/>
        </w:rPr>
        <w:t xml:space="preserve"> of the Society for Research on Nicotine and Tobacco, Baltimore, MD.</w:t>
      </w:r>
    </w:p>
    <w:p w14:paraId="50FD341C" w14:textId="33387EC1" w:rsidR="005B7905" w:rsidRPr="00347326" w:rsidRDefault="002170E2" w:rsidP="005B7905">
      <w:pPr>
        <w:numPr>
          <w:ilvl w:val="0"/>
          <w:numId w:val="5"/>
        </w:numPr>
        <w:rPr>
          <w:sz w:val="22"/>
          <w:szCs w:val="22"/>
        </w:rPr>
      </w:pPr>
      <w:r w:rsidRPr="00347326">
        <w:rPr>
          <w:sz w:val="22"/>
          <w:szCs w:val="22"/>
        </w:rPr>
        <w:t>*</w:t>
      </w:r>
      <w:r w:rsidR="005B7905" w:rsidRPr="00347326">
        <w:rPr>
          <w:sz w:val="22"/>
          <w:szCs w:val="22"/>
        </w:rPr>
        <w:t xml:space="preserve">Hébert, E.T., </w:t>
      </w:r>
      <w:r w:rsidRPr="00347326">
        <w:rPr>
          <w:sz w:val="22"/>
          <w:szCs w:val="22"/>
        </w:rPr>
        <w:t>*</w:t>
      </w:r>
      <w:r w:rsidR="005B7905" w:rsidRPr="00347326">
        <w:rPr>
          <w:sz w:val="22"/>
          <w:szCs w:val="22"/>
        </w:rPr>
        <w:t xml:space="preserve">Stevens, E.M., Frank, S.G., Kendzor, D.E., &amp; </w:t>
      </w:r>
      <w:r w:rsidR="005B7905" w:rsidRPr="00347326">
        <w:rPr>
          <w:b/>
          <w:sz w:val="22"/>
          <w:szCs w:val="22"/>
        </w:rPr>
        <w:t>Businelle, M.S.</w:t>
      </w:r>
      <w:r w:rsidR="005B7905" w:rsidRPr="00347326">
        <w:rPr>
          <w:sz w:val="22"/>
          <w:szCs w:val="22"/>
        </w:rPr>
        <w:t xml:space="preserve"> (2018, February). An Ecological Momentary Intervention for Smoking Cessation: The Associations of Just-in-Time, Tailored Messages with Lapse Risk Factors. </w:t>
      </w:r>
      <w:r w:rsidR="008C467D" w:rsidRPr="00347326">
        <w:rPr>
          <w:sz w:val="22"/>
          <w:szCs w:val="22"/>
        </w:rPr>
        <w:t xml:space="preserve">Poster </w:t>
      </w:r>
      <w:r w:rsidR="00276492" w:rsidRPr="00347326">
        <w:rPr>
          <w:color w:val="000000"/>
          <w:sz w:val="22"/>
          <w:szCs w:val="22"/>
        </w:rPr>
        <w:t xml:space="preserve">presented </w:t>
      </w:r>
      <w:r w:rsidR="008C467D" w:rsidRPr="00347326">
        <w:rPr>
          <w:sz w:val="22"/>
          <w:szCs w:val="22"/>
        </w:rPr>
        <w:t xml:space="preserve">at </w:t>
      </w:r>
      <w:r w:rsidR="005B7905" w:rsidRPr="00347326">
        <w:rPr>
          <w:sz w:val="22"/>
          <w:szCs w:val="22"/>
        </w:rPr>
        <w:t>the annual meeting of the Society for Research on Nicotine and Tobacco, Baltimore, MD.</w:t>
      </w:r>
    </w:p>
    <w:p w14:paraId="1CC4E97F" w14:textId="19B80FEE" w:rsidR="005B7905" w:rsidRPr="00347326" w:rsidRDefault="005B7905" w:rsidP="005B7905">
      <w:pPr>
        <w:numPr>
          <w:ilvl w:val="0"/>
          <w:numId w:val="5"/>
        </w:numPr>
        <w:rPr>
          <w:sz w:val="22"/>
          <w:szCs w:val="22"/>
        </w:rPr>
      </w:pPr>
      <w:r w:rsidRPr="00347326">
        <w:rPr>
          <w:sz w:val="22"/>
          <w:szCs w:val="22"/>
        </w:rPr>
        <w:lastRenderedPageBreak/>
        <w:t xml:space="preserve">Helt, A., </w:t>
      </w:r>
      <w:r w:rsidR="002170E2" w:rsidRPr="00347326">
        <w:rPr>
          <w:sz w:val="22"/>
          <w:szCs w:val="22"/>
        </w:rPr>
        <w:t>*</w:t>
      </w:r>
      <w:r w:rsidRPr="00347326">
        <w:rPr>
          <w:sz w:val="22"/>
          <w:szCs w:val="22"/>
        </w:rPr>
        <w:t xml:space="preserve">Hébert, E. T., Moisiuc, R., Kendzor, D. E., Vidrine, D. J., &amp; </w:t>
      </w:r>
      <w:r w:rsidRPr="00347326">
        <w:rPr>
          <w:b/>
          <w:sz w:val="22"/>
          <w:szCs w:val="22"/>
        </w:rPr>
        <w:t>Businelle, M. S.</w:t>
      </w:r>
      <w:r w:rsidRPr="00347326">
        <w:rPr>
          <w:sz w:val="22"/>
          <w:szCs w:val="22"/>
        </w:rPr>
        <w:t xml:space="preserve"> (2018, February). A Qualitative Look at Participant Reactions to a Smartphone-Based Smoking Cessation Treatment. </w:t>
      </w:r>
      <w:r w:rsidR="00A27693" w:rsidRPr="00347326">
        <w:rPr>
          <w:sz w:val="22"/>
          <w:szCs w:val="22"/>
        </w:rPr>
        <w:t xml:space="preserve">Poster </w:t>
      </w:r>
      <w:r w:rsidR="00276492" w:rsidRPr="00347326">
        <w:rPr>
          <w:color w:val="000000"/>
          <w:sz w:val="22"/>
          <w:szCs w:val="22"/>
        </w:rPr>
        <w:t xml:space="preserve">presented </w:t>
      </w:r>
      <w:r w:rsidR="00A27693" w:rsidRPr="00347326">
        <w:rPr>
          <w:sz w:val="22"/>
          <w:szCs w:val="22"/>
        </w:rPr>
        <w:t>at the annual meeting of the Society for Research on Nicotine and Tobacco, Baltimore, MD.</w:t>
      </w:r>
    </w:p>
    <w:p w14:paraId="493E6003" w14:textId="6FE23073" w:rsidR="005B7905" w:rsidRPr="00347326" w:rsidRDefault="002170E2" w:rsidP="005B7905">
      <w:pPr>
        <w:numPr>
          <w:ilvl w:val="0"/>
          <w:numId w:val="5"/>
        </w:numPr>
        <w:rPr>
          <w:sz w:val="22"/>
          <w:szCs w:val="22"/>
        </w:rPr>
      </w:pPr>
      <w:r w:rsidRPr="00347326">
        <w:rPr>
          <w:sz w:val="22"/>
          <w:szCs w:val="22"/>
        </w:rPr>
        <w:t>*</w:t>
      </w:r>
      <w:r w:rsidR="005B7905" w:rsidRPr="00347326">
        <w:rPr>
          <w:sz w:val="22"/>
          <w:szCs w:val="22"/>
        </w:rPr>
        <w:t xml:space="preserve">Hollins, P., </w:t>
      </w:r>
      <w:r w:rsidRPr="00347326">
        <w:rPr>
          <w:sz w:val="22"/>
          <w:szCs w:val="22"/>
        </w:rPr>
        <w:t>*</w:t>
      </w:r>
      <w:r w:rsidR="005B7905" w:rsidRPr="00347326">
        <w:rPr>
          <w:sz w:val="22"/>
          <w:szCs w:val="22"/>
        </w:rPr>
        <w:t xml:space="preserve">Hébert, E. T., </w:t>
      </w:r>
      <w:r w:rsidR="005B7905" w:rsidRPr="00347326">
        <w:rPr>
          <w:b/>
          <w:sz w:val="22"/>
          <w:szCs w:val="22"/>
        </w:rPr>
        <w:t>Businelle, M. S.</w:t>
      </w:r>
      <w:r w:rsidR="005B7905" w:rsidRPr="00347326">
        <w:rPr>
          <w:sz w:val="22"/>
          <w:szCs w:val="22"/>
        </w:rPr>
        <w:t xml:space="preserve">, &amp; Kendzor, D. E. (2018, February). The Influence of Mental Health on Smoking Cessation among Socioeconomically Disadvantaged Safety Net Hospital Patients. </w:t>
      </w:r>
      <w:r w:rsidR="00A27693" w:rsidRPr="00347326">
        <w:rPr>
          <w:sz w:val="22"/>
          <w:szCs w:val="22"/>
        </w:rPr>
        <w:t xml:space="preserve">Poster </w:t>
      </w:r>
      <w:r w:rsidR="00276492" w:rsidRPr="00347326">
        <w:rPr>
          <w:color w:val="000000"/>
          <w:sz w:val="22"/>
          <w:szCs w:val="22"/>
        </w:rPr>
        <w:t xml:space="preserve">presented </w:t>
      </w:r>
      <w:r w:rsidR="00A27693" w:rsidRPr="00347326">
        <w:rPr>
          <w:sz w:val="22"/>
          <w:szCs w:val="22"/>
        </w:rPr>
        <w:t>at the annual meeting of the Society for Research on Nicotine and Tobacco, Baltimore, MD.</w:t>
      </w:r>
    </w:p>
    <w:p w14:paraId="78F639BD" w14:textId="18002D9F" w:rsidR="005B7905" w:rsidRPr="00347326" w:rsidRDefault="005B7905" w:rsidP="005B7905">
      <w:pPr>
        <w:numPr>
          <w:ilvl w:val="0"/>
          <w:numId w:val="5"/>
        </w:numPr>
        <w:rPr>
          <w:sz w:val="22"/>
          <w:szCs w:val="22"/>
        </w:rPr>
      </w:pPr>
      <w:r w:rsidRPr="00347326">
        <w:rPr>
          <w:sz w:val="22"/>
          <w:szCs w:val="22"/>
        </w:rPr>
        <w:t xml:space="preserve">Moisiuc, R., </w:t>
      </w:r>
      <w:r w:rsidR="002170E2" w:rsidRPr="00347326">
        <w:rPr>
          <w:sz w:val="22"/>
          <w:szCs w:val="22"/>
        </w:rPr>
        <w:t>*</w:t>
      </w:r>
      <w:r w:rsidRPr="00347326">
        <w:rPr>
          <w:sz w:val="22"/>
          <w:szCs w:val="22"/>
        </w:rPr>
        <w:t xml:space="preserve">Hébert, E. T., Vidrine, J. I., Vidrine, D. J., </w:t>
      </w:r>
      <w:r w:rsidRPr="00347326">
        <w:rPr>
          <w:b/>
          <w:sz w:val="22"/>
          <w:szCs w:val="22"/>
        </w:rPr>
        <w:t>Businelle, M. S.</w:t>
      </w:r>
      <w:r w:rsidRPr="00347326">
        <w:rPr>
          <w:sz w:val="22"/>
          <w:szCs w:val="22"/>
        </w:rPr>
        <w:t xml:space="preserve">, &amp; Kendzor, D. E. (2018, February). The Tobacco Treatment Research Program: Integrating Research and Practice. </w:t>
      </w:r>
      <w:r w:rsidR="00A27693" w:rsidRPr="00347326">
        <w:rPr>
          <w:sz w:val="22"/>
          <w:szCs w:val="22"/>
        </w:rPr>
        <w:t xml:space="preserve">Poster </w:t>
      </w:r>
      <w:r w:rsidR="00276492" w:rsidRPr="00347326">
        <w:rPr>
          <w:color w:val="000000"/>
          <w:sz w:val="22"/>
          <w:szCs w:val="22"/>
        </w:rPr>
        <w:t xml:space="preserve">presented </w:t>
      </w:r>
      <w:r w:rsidR="00A27693" w:rsidRPr="00347326">
        <w:rPr>
          <w:sz w:val="22"/>
          <w:szCs w:val="22"/>
        </w:rPr>
        <w:t>at the annual meeting of the Society for Research on Nicotine and Tobacco, Baltimore, MD.</w:t>
      </w:r>
    </w:p>
    <w:p w14:paraId="19120205" w14:textId="6FEC73E4" w:rsidR="005B7905" w:rsidRPr="00347326" w:rsidRDefault="002170E2" w:rsidP="005B7905">
      <w:pPr>
        <w:numPr>
          <w:ilvl w:val="0"/>
          <w:numId w:val="5"/>
        </w:numPr>
        <w:rPr>
          <w:sz w:val="22"/>
          <w:szCs w:val="22"/>
        </w:rPr>
      </w:pPr>
      <w:r w:rsidRPr="00347326">
        <w:rPr>
          <w:sz w:val="22"/>
          <w:szCs w:val="22"/>
        </w:rPr>
        <w:t>*</w:t>
      </w:r>
      <w:r w:rsidR="005B7905" w:rsidRPr="00347326">
        <w:rPr>
          <w:sz w:val="22"/>
          <w:szCs w:val="22"/>
        </w:rPr>
        <w:t xml:space="preserve">Roys, M., R., </w:t>
      </w:r>
      <w:r w:rsidRPr="00347326">
        <w:rPr>
          <w:sz w:val="22"/>
          <w:szCs w:val="22"/>
        </w:rPr>
        <w:t>*</w:t>
      </w:r>
      <w:r w:rsidR="005B7905" w:rsidRPr="00347326">
        <w:rPr>
          <w:sz w:val="22"/>
          <w:szCs w:val="22"/>
        </w:rPr>
        <w:t xml:space="preserve">Waters, A. F., Stewart, S. A., Copeland, A. L., </w:t>
      </w:r>
      <w:r w:rsidR="005B7905" w:rsidRPr="00347326">
        <w:rPr>
          <w:b/>
          <w:sz w:val="22"/>
          <w:szCs w:val="22"/>
        </w:rPr>
        <w:t>Businelle, M. S.</w:t>
      </w:r>
      <w:r w:rsidR="005B7905" w:rsidRPr="00347326">
        <w:rPr>
          <w:sz w:val="22"/>
          <w:szCs w:val="22"/>
        </w:rPr>
        <w:t xml:space="preserve">, &amp; Kendzor, D. E. (2018, February). Depression Mediates the Relationship between Subjective Social Status and Smoking Status in a Community Sample of Adults. </w:t>
      </w:r>
      <w:r w:rsidR="00A27693" w:rsidRPr="00347326">
        <w:rPr>
          <w:sz w:val="22"/>
          <w:szCs w:val="22"/>
        </w:rPr>
        <w:t xml:space="preserve">Poster </w:t>
      </w:r>
      <w:r w:rsidR="00276492" w:rsidRPr="00347326">
        <w:rPr>
          <w:color w:val="000000"/>
          <w:sz w:val="22"/>
          <w:szCs w:val="22"/>
        </w:rPr>
        <w:t xml:space="preserve">presented </w:t>
      </w:r>
      <w:r w:rsidR="00A27693" w:rsidRPr="00347326">
        <w:rPr>
          <w:sz w:val="22"/>
          <w:szCs w:val="22"/>
        </w:rPr>
        <w:t>at the annual meeting of the Society for Research on Nicotine and Tobacco, Baltimore, MD.</w:t>
      </w:r>
    </w:p>
    <w:p w14:paraId="62E4451E" w14:textId="368AF7D5" w:rsidR="005B7905" w:rsidRPr="00347326" w:rsidRDefault="002170E2" w:rsidP="005B7905">
      <w:pPr>
        <w:numPr>
          <w:ilvl w:val="0"/>
          <w:numId w:val="5"/>
        </w:numPr>
        <w:rPr>
          <w:sz w:val="22"/>
          <w:szCs w:val="22"/>
        </w:rPr>
      </w:pPr>
      <w:r w:rsidRPr="00347326">
        <w:rPr>
          <w:sz w:val="22"/>
          <w:szCs w:val="22"/>
        </w:rPr>
        <w:t>*</w:t>
      </w:r>
      <w:r w:rsidR="005B7905" w:rsidRPr="00347326">
        <w:rPr>
          <w:sz w:val="22"/>
          <w:szCs w:val="22"/>
        </w:rPr>
        <w:t xml:space="preserve">Waring, J. J. C., </w:t>
      </w:r>
      <w:r w:rsidRPr="00347326">
        <w:rPr>
          <w:sz w:val="22"/>
          <w:szCs w:val="22"/>
        </w:rPr>
        <w:t>*</w:t>
      </w:r>
      <w:r w:rsidR="005B7905" w:rsidRPr="00347326">
        <w:rPr>
          <w:sz w:val="22"/>
          <w:szCs w:val="22"/>
        </w:rPr>
        <w:t xml:space="preserve">Hébert, E. T., Kendzor, D. E., &amp;  </w:t>
      </w:r>
      <w:r w:rsidR="005B7905" w:rsidRPr="00347326">
        <w:rPr>
          <w:b/>
          <w:sz w:val="22"/>
          <w:szCs w:val="22"/>
        </w:rPr>
        <w:t>Businelle, M. S.</w:t>
      </w:r>
      <w:r w:rsidR="005B7905" w:rsidRPr="00347326">
        <w:rPr>
          <w:sz w:val="22"/>
          <w:szCs w:val="22"/>
        </w:rPr>
        <w:t xml:space="preserve"> (2018, February). Evaluating the Influences of Social Pressure and Support on Daily Smoking Abstinence. </w:t>
      </w:r>
      <w:r w:rsidR="00A27693" w:rsidRPr="00347326">
        <w:rPr>
          <w:sz w:val="22"/>
          <w:szCs w:val="22"/>
        </w:rPr>
        <w:t xml:space="preserve">Poster </w:t>
      </w:r>
      <w:r w:rsidR="00276492" w:rsidRPr="00347326">
        <w:rPr>
          <w:color w:val="000000"/>
          <w:sz w:val="22"/>
          <w:szCs w:val="22"/>
        </w:rPr>
        <w:t xml:space="preserve">presented </w:t>
      </w:r>
      <w:r w:rsidR="00A27693" w:rsidRPr="00347326">
        <w:rPr>
          <w:sz w:val="22"/>
          <w:szCs w:val="22"/>
        </w:rPr>
        <w:t>at the annual meeting of the Society for Research on Nicotine and Tobacco, Baltimore, MD.</w:t>
      </w:r>
    </w:p>
    <w:p w14:paraId="160338D8" w14:textId="619D6995" w:rsidR="00DF69A1" w:rsidRPr="00347326" w:rsidRDefault="00DF69A1" w:rsidP="00A86A2F">
      <w:pPr>
        <w:numPr>
          <w:ilvl w:val="0"/>
          <w:numId w:val="5"/>
        </w:numPr>
        <w:rPr>
          <w:sz w:val="22"/>
          <w:szCs w:val="22"/>
        </w:rPr>
      </w:pPr>
      <w:r w:rsidRPr="00347326">
        <w:rPr>
          <w:sz w:val="22"/>
          <w:szCs w:val="22"/>
        </w:rPr>
        <w:t>Hernandez, D. C., Arlinghaus, K., Santa Maria, D. M., Reitzel, L. R., Vidrine, J., Vidrine, D., Kendzor, D. E., &amp; Businelle, M. S. (November 2017). Victimization and food insecurity among homeless adults: Depression and PTSD linkages. Poster presented at the 2017 annual meeting of the American Public Health Association, Atlanta, GA.</w:t>
      </w:r>
    </w:p>
    <w:p w14:paraId="470468AC" w14:textId="77777777" w:rsidR="00830BA7" w:rsidRPr="00347326" w:rsidRDefault="00830BA7" w:rsidP="00830BA7">
      <w:pPr>
        <w:numPr>
          <w:ilvl w:val="0"/>
          <w:numId w:val="5"/>
        </w:numPr>
        <w:rPr>
          <w:sz w:val="22"/>
          <w:szCs w:val="22"/>
        </w:rPr>
      </w:pPr>
      <w:r w:rsidRPr="00347326">
        <w:rPr>
          <w:sz w:val="22"/>
          <w:szCs w:val="22"/>
        </w:rPr>
        <w:t xml:space="preserve">*Cooper, M., *Case, K. R., *Hébert, E. T., Vandewater, E. A., Raese, K., Perry, C. L., &amp; </w:t>
      </w:r>
      <w:r w:rsidRPr="00347326">
        <w:rPr>
          <w:b/>
          <w:sz w:val="22"/>
          <w:szCs w:val="22"/>
        </w:rPr>
        <w:t>Businelle, M. S.</w:t>
      </w:r>
      <w:r w:rsidRPr="00347326">
        <w:rPr>
          <w:sz w:val="22"/>
          <w:szCs w:val="22"/>
        </w:rPr>
        <w:t xml:space="preserve"> (October 2017). Characterizing ENDS Use in Young Adults with Ecological Momentary Assessment: Results from a Pilot Study. Poster presented at the 2017 TCORS Grantee Meeting. Bethesda, MD.</w:t>
      </w:r>
    </w:p>
    <w:p w14:paraId="1085B2D9" w14:textId="6B0ACD9B" w:rsidR="0027698D" w:rsidRPr="00347326" w:rsidRDefault="007A07C0" w:rsidP="0027698D">
      <w:pPr>
        <w:numPr>
          <w:ilvl w:val="0"/>
          <w:numId w:val="5"/>
        </w:numPr>
        <w:rPr>
          <w:sz w:val="22"/>
          <w:szCs w:val="22"/>
        </w:rPr>
      </w:pPr>
      <w:r w:rsidRPr="00347326">
        <w:rPr>
          <w:sz w:val="22"/>
          <w:szCs w:val="22"/>
        </w:rPr>
        <w:t>*</w:t>
      </w:r>
      <w:r w:rsidR="0027698D" w:rsidRPr="00347326">
        <w:rPr>
          <w:sz w:val="22"/>
          <w:szCs w:val="22"/>
        </w:rPr>
        <w:t>Wrighting, Q., Reitzel, L. R. , Chen, T-A., Kendzor, D. E., Hernandez, D. C., Obasi, E. M., Shree, S., &amp; Businelle, M. S. (June 2017). Characterizing Differences in Discrimination Experiences by Race among Homeless Adults. Poster presented at the 15th Annual Disparities in Health in America: Working Toward Social Justice Workshop. Houston, TX.</w:t>
      </w:r>
    </w:p>
    <w:p w14:paraId="4264B655" w14:textId="34F3C2DB" w:rsidR="007C052F" w:rsidRPr="00347326" w:rsidRDefault="007C052F" w:rsidP="00DF69A1">
      <w:pPr>
        <w:numPr>
          <w:ilvl w:val="0"/>
          <w:numId w:val="5"/>
        </w:numPr>
        <w:rPr>
          <w:sz w:val="22"/>
          <w:szCs w:val="22"/>
        </w:rPr>
      </w:pPr>
      <w:r w:rsidRPr="00347326">
        <w:rPr>
          <w:sz w:val="22"/>
          <w:szCs w:val="22"/>
        </w:rPr>
        <w:t xml:space="preserve">Shree, S., Reitzel, L. R., Kendzor, D. E., Obasi, E. M., </w:t>
      </w:r>
      <w:r w:rsidR="007A07C0" w:rsidRPr="00347326">
        <w:rPr>
          <w:sz w:val="22"/>
          <w:szCs w:val="22"/>
        </w:rPr>
        <w:t>*</w:t>
      </w:r>
      <w:r w:rsidRPr="00347326">
        <w:rPr>
          <w:sz w:val="22"/>
          <w:szCs w:val="22"/>
        </w:rPr>
        <w:t xml:space="preserve">Wrighting, Q., &amp; </w:t>
      </w:r>
      <w:r w:rsidRPr="00347326">
        <w:rPr>
          <w:b/>
          <w:sz w:val="22"/>
          <w:szCs w:val="22"/>
        </w:rPr>
        <w:t>Businelle, M. S.</w:t>
      </w:r>
      <w:r w:rsidRPr="00347326">
        <w:rPr>
          <w:sz w:val="22"/>
          <w:szCs w:val="22"/>
        </w:rPr>
        <w:t xml:space="preserve"> (June 2017). Characterizing Risky Alcohol Use Among Homeless Men and Women: Implications for Treatment Prioritization. Poster </w:t>
      </w:r>
      <w:r w:rsidR="00A27693" w:rsidRPr="00347326">
        <w:rPr>
          <w:sz w:val="22"/>
          <w:szCs w:val="22"/>
        </w:rPr>
        <w:t>presented at</w:t>
      </w:r>
      <w:r w:rsidRPr="00347326">
        <w:rPr>
          <w:sz w:val="22"/>
          <w:szCs w:val="22"/>
        </w:rPr>
        <w:t xml:space="preserve"> the 15th Annual Disparities in Health in America: Working Toward Social Justice Workshop. Houston, TX. </w:t>
      </w:r>
    </w:p>
    <w:p w14:paraId="3CE68400" w14:textId="392880EE" w:rsidR="008D0B77" w:rsidRPr="00347326" w:rsidRDefault="007A07C0" w:rsidP="008D0B77">
      <w:pPr>
        <w:pStyle w:val="ListParagraph"/>
        <w:widowControl w:val="0"/>
        <w:numPr>
          <w:ilvl w:val="0"/>
          <w:numId w:val="5"/>
        </w:numPr>
        <w:rPr>
          <w:sz w:val="22"/>
          <w:szCs w:val="22"/>
        </w:rPr>
      </w:pPr>
      <w:r w:rsidRPr="00347326">
        <w:rPr>
          <w:sz w:val="22"/>
          <w:szCs w:val="22"/>
        </w:rPr>
        <w:t>*</w:t>
      </w:r>
      <w:r w:rsidR="008D0B77" w:rsidRPr="00347326">
        <w:rPr>
          <w:sz w:val="22"/>
          <w:szCs w:val="22"/>
        </w:rPr>
        <w:t xml:space="preserve">Wrighting, Q. (joint first author), </w:t>
      </w:r>
      <w:r w:rsidRPr="00347326">
        <w:rPr>
          <w:sz w:val="22"/>
          <w:szCs w:val="22"/>
        </w:rPr>
        <w:t>*</w:t>
      </w:r>
      <w:r w:rsidR="008D0B77" w:rsidRPr="00347326">
        <w:rPr>
          <w:sz w:val="22"/>
          <w:szCs w:val="22"/>
        </w:rPr>
        <w:t xml:space="preserve">Neisler, J. (joint first author), Reitzel, L. R., Vijayaraghavan, M., Kendzor, D. E., </w:t>
      </w:r>
      <w:r w:rsidRPr="00347326">
        <w:rPr>
          <w:sz w:val="22"/>
          <w:szCs w:val="22"/>
        </w:rPr>
        <w:t>*</w:t>
      </w:r>
      <w:r w:rsidR="008D0B77" w:rsidRPr="00347326">
        <w:rPr>
          <w:sz w:val="22"/>
          <w:szCs w:val="22"/>
        </w:rPr>
        <w:t xml:space="preserve">Hébert, E. T., Rash, C. J., &amp; </w:t>
      </w:r>
      <w:r w:rsidR="008D0B77" w:rsidRPr="00347326">
        <w:rPr>
          <w:b/>
          <w:sz w:val="22"/>
          <w:szCs w:val="22"/>
        </w:rPr>
        <w:t>Businelle, M. S.</w:t>
      </w:r>
      <w:r w:rsidR="008D0B77" w:rsidRPr="00347326">
        <w:rPr>
          <w:sz w:val="22"/>
          <w:szCs w:val="22"/>
        </w:rPr>
        <w:t xml:space="preserve"> (April 2017). Relationship Between Income and Cigarette Purchasing Patterns Among Homeless Adults. </w:t>
      </w:r>
      <w:r w:rsidR="008D0B77" w:rsidRPr="00347326">
        <w:rPr>
          <w:sz w:val="22"/>
          <w:szCs w:val="22"/>
          <w:u w:val="single"/>
        </w:rPr>
        <w:t>AWARD WINNING</w:t>
      </w:r>
      <w:r w:rsidR="008D0B77" w:rsidRPr="00347326">
        <w:rPr>
          <w:sz w:val="22"/>
          <w:szCs w:val="22"/>
        </w:rPr>
        <w:t xml:space="preserve"> poster presented at the College of Education Research Symposium, Houston, TX.</w:t>
      </w:r>
    </w:p>
    <w:p w14:paraId="5577BEED" w14:textId="04141506" w:rsidR="00F33478" w:rsidRPr="00347326" w:rsidRDefault="00BD4DFD" w:rsidP="00E6417C">
      <w:pPr>
        <w:pStyle w:val="ListParagraph"/>
        <w:widowControl w:val="0"/>
        <w:numPr>
          <w:ilvl w:val="0"/>
          <w:numId w:val="5"/>
        </w:numPr>
        <w:rPr>
          <w:sz w:val="22"/>
          <w:szCs w:val="22"/>
        </w:rPr>
      </w:pPr>
      <w:r w:rsidRPr="00347326">
        <w:rPr>
          <w:sz w:val="22"/>
          <w:szCs w:val="22"/>
        </w:rPr>
        <w:t xml:space="preserve">Bakhshaie, J., Kulesz, P., Garey, L., Langdon, K., </w:t>
      </w:r>
      <w:r w:rsidRPr="00347326">
        <w:rPr>
          <w:b/>
          <w:sz w:val="22"/>
          <w:szCs w:val="22"/>
        </w:rPr>
        <w:t>Businelle, M.</w:t>
      </w:r>
      <w:r w:rsidRPr="00347326">
        <w:rPr>
          <w:sz w:val="22"/>
          <w:szCs w:val="22"/>
        </w:rPr>
        <w:t xml:space="preserve">, Leventhal, A., Gallagher, M., Schmidt, N., Manning, K., Goodwin, R., Zvolensky, M. (April 2017). A Prospective Investigation of the Synergistic Effect of Change in Anxiety Sensitivity and Dysphoria on Tobacco Withdrawal. Poster </w:t>
      </w:r>
      <w:r w:rsidR="00A27693" w:rsidRPr="00347326">
        <w:rPr>
          <w:sz w:val="22"/>
          <w:szCs w:val="22"/>
        </w:rPr>
        <w:t>presented</w:t>
      </w:r>
      <w:r w:rsidRPr="00347326">
        <w:rPr>
          <w:sz w:val="22"/>
          <w:szCs w:val="22"/>
        </w:rPr>
        <w:t xml:space="preserve"> at the 2017 annual meeting of the Anxiety and Depression Association of America, San Francisco, CA.</w:t>
      </w:r>
    </w:p>
    <w:p w14:paraId="6DE47445" w14:textId="4A48DDF8" w:rsidR="000F5737" w:rsidRPr="00347326" w:rsidRDefault="000F5737" w:rsidP="00197CB0">
      <w:pPr>
        <w:pStyle w:val="ListParagraph"/>
        <w:widowControl w:val="0"/>
        <w:numPr>
          <w:ilvl w:val="0"/>
          <w:numId w:val="5"/>
        </w:numPr>
        <w:rPr>
          <w:sz w:val="22"/>
          <w:szCs w:val="22"/>
        </w:rPr>
      </w:pPr>
      <w:r w:rsidRPr="00347326">
        <w:rPr>
          <w:sz w:val="22"/>
          <w:szCs w:val="22"/>
        </w:rPr>
        <w:t xml:space="preserve">Rash, C., Kendzor, D. E., *Waters, A., &amp; </w:t>
      </w:r>
      <w:r w:rsidRPr="00347326">
        <w:rPr>
          <w:b/>
          <w:sz w:val="22"/>
          <w:szCs w:val="22"/>
        </w:rPr>
        <w:t>Businelle, M. S.</w:t>
      </w:r>
      <w:r w:rsidRPr="00347326">
        <w:rPr>
          <w:sz w:val="22"/>
          <w:szCs w:val="22"/>
        </w:rPr>
        <w:t xml:space="preserve"> </w:t>
      </w:r>
      <w:r w:rsidR="00894DD4" w:rsidRPr="00347326">
        <w:rPr>
          <w:sz w:val="22"/>
          <w:szCs w:val="22"/>
        </w:rPr>
        <w:t xml:space="preserve">(June 2017). </w:t>
      </w:r>
      <w:r w:rsidRPr="00347326">
        <w:rPr>
          <w:sz w:val="22"/>
          <w:szCs w:val="22"/>
        </w:rPr>
        <w:t xml:space="preserve">Characteristics of homeless adults who successfully quit smoking. Poster </w:t>
      </w:r>
      <w:r w:rsidR="00A27693" w:rsidRPr="00347326">
        <w:rPr>
          <w:sz w:val="22"/>
          <w:szCs w:val="22"/>
        </w:rPr>
        <w:t>presented</w:t>
      </w:r>
      <w:r w:rsidRPr="00347326">
        <w:rPr>
          <w:sz w:val="22"/>
          <w:szCs w:val="22"/>
        </w:rPr>
        <w:t xml:space="preserve"> at the 2017 College on Problems of Drug Dependence Conference. Montréal, Canada</w:t>
      </w:r>
    </w:p>
    <w:p w14:paraId="256BDE24" w14:textId="77777777" w:rsidR="00E6417C" w:rsidRPr="00347326" w:rsidRDefault="00E6417C" w:rsidP="00E6417C">
      <w:pPr>
        <w:pStyle w:val="ListParagraph"/>
        <w:widowControl w:val="0"/>
        <w:numPr>
          <w:ilvl w:val="0"/>
          <w:numId w:val="5"/>
        </w:numPr>
        <w:rPr>
          <w:sz w:val="22"/>
          <w:szCs w:val="22"/>
        </w:rPr>
      </w:pPr>
      <w:r w:rsidRPr="00347326">
        <w:rPr>
          <w:sz w:val="22"/>
          <w:szCs w:val="22"/>
        </w:rPr>
        <w:t xml:space="preserve">Garey, L., Reitzel, L. R., Anthenien, A., </w:t>
      </w:r>
      <w:r w:rsidRPr="00347326">
        <w:rPr>
          <w:b/>
          <w:sz w:val="22"/>
          <w:szCs w:val="22"/>
        </w:rPr>
        <w:t>Businelle, M. S.</w:t>
      </w:r>
      <w:r w:rsidRPr="00347326">
        <w:rPr>
          <w:sz w:val="22"/>
          <w:szCs w:val="22"/>
        </w:rPr>
        <w:t xml:space="preserve">, Neighbors, C., Zvolensky, M. J., Wetter, D.W., &amp; Kendzor, D. E. (March 2017). A test of the stress buffering hypothesis for the negative impact of financial strain on health-related quality of life. Poster accepted for presentation at the Annual Meeting of the American Psychosomatic Society, Sevilla, Spain.  </w:t>
      </w:r>
    </w:p>
    <w:p w14:paraId="3635C034" w14:textId="65C59A93" w:rsidR="00E6417C" w:rsidRPr="00347326" w:rsidRDefault="00E6417C" w:rsidP="00E6417C">
      <w:pPr>
        <w:pStyle w:val="ListParagraph"/>
        <w:widowControl w:val="0"/>
        <w:numPr>
          <w:ilvl w:val="0"/>
          <w:numId w:val="5"/>
        </w:numPr>
        <w:rPr>
          <w:sz w:val="22"/>
          <w:szCs w:val="22"/>
        </w:rPr>
      </w:pPr>
      <w:r w:rsidRPr="00347326">
        <w:rPr>
          <w:sz w:val="22"/>
          <w:szCs w:val="22"/>
        </w:rPr>
        <w:t xml:space="preserve">Maness, S. B., Reitzel, L. R., Hernandez, D. C., Santa Maria, D. M., </w:t>
      </w:r>
      <w:r w:rsidR="007A07C0" w:rsidRPr="00347326">
        <w:rPr>
          <w:sz w:val="22"/>
          <w:szCs w:val="22"/>
        </w:rPr>
        <w:t>*</w:t>
      </w:r>
      <w:r w:rsidRPr="00347326">
        <w:rPr>
          <w:sz w:val="22"/>
          <w:szCs w:val="22"/>
        </w:rPr>
        <w:t xml:space="preserve">Batson, M. A., Kenzor, D. E., &amp; </w:t>
      </w:r>
      <w:r w:rsidRPr="00347326">
        <w:rPr>
          <w:b/>
          <w:sz w:val="22"/>
          <w:szCs w:val="22"/>
        </w:rPr>
        <w:t>Businelle, M. S.</w:t>
      </w:r>
      <w:r w:rsidRPr="00347326">
        <w:rPr>
          <w:sz w:val="22"/>
          <w:szCs w:val="22"/>
        </w:rPr>
        <w:t xml:space="preserve"> (March 2017). Modifiable health risk factors and readiness to change among adults who utilize homeless shelter services. Poster presented at the American Academy of Health </w:t>
      </w:r>
      <w:r w:rsidRPr="00347326">
        <w:rPr>
          <w:sz w:val="22"/>
          <w:szCs w:val="22"/>
        </w:rPr>
        <w:lastRenderedPageBreak/>
        <w:t>Behavior 17th Annual Meeting. Tucson, Arizona.</w:t>
      </w:r>
    </w:p>
    <w:p w14:paraId="471B5C6A" w14:textId="77777777" w:rsidR="00E6417C" w:rsidRPr="00347326" w:rsidRDefault="00E6417C" w:rsidP="00E6417C">
      <w:pPr>
        <w:pStyle w:val="ListParagraph"/>
        <w:widowControl w:val="0"/>
        <w:numPr>
          <w:ilvl w:val="0"/>
          <w:numId w:val="5"/>
        </w:numPr>
        <w:rPr>
          <w:sz w:val="22"/>
          <w:szCs w:val="22"/>
        </w:rPr>
      </w:pPr>
      <w:r w:rsidRPr="00347326">
        <w:rPr>
          <w:sz w:val="22"/>
          <w:szCs w:val="22"/>
        </w:rPr>
        <w:t xml:space="preserve">*Neisler, J., Reitzel, L. R., Kendzor, D. E., *Hébert, E., Vijayaraghavan, M., &amp; </w:t>
      </w:r>
      <w:r w:rsidRPr="00347326">
        <w:rPr>
          <w:b/>
          <w:sz w:val="22"/>
          <w:szCs w:val="22"/>
        </w:rPr>
        <w:t>Businelle, M. S.</w:t>
      </w:r>
      <w:r w:rsidRPr="00347326">
        <w:rPr>
          <w:sz w:val="22"/>
          <w:szCs w:val="22"/>
        </w:rPr>
        <w:t xml:space="preserve"> (March 2017). Concurrent product use among homeless smokers and associations with cigarette dependence and other factors related to quitting. </w:t>
      </w:r>
      <w:r w:rsidRPr="00347326">
        <w:rPr>
          <w:rStyle w:val="Strong"/>
          <w:b w:val="0"/>
          <w:bCs w:val="0"/>
          <w:sz w:val="22"/>
          <w:szCs w:val="22"/>
        </w:rPr>
        <w:t>Poster presented at the 2017 American Academy of Health Behaviors Conference, Tucson, AZ.</w:t>
      </w:r>
      <w:r w:rsidRPr="00347326">
        <w:rPr>
          <w:sz w:val="22"/>
          <w:szCs w:val="22"/>
        </w:rPr>
        <w:t xml:space="preserve"> </w:t>
      </w:r>
    </w:p>
    <w:p w14:paraId="61B1C8D5" w14:textId="6232A6B9" w:rsidR="00E6417C" w:rsidRPr="00347326" w:rsidRDefault="007A07C0" w:rsidP="00E6417C">
      <w:pPr>
        <w:pStyle w:val="ListParagraph"/>
        <w:widowControl w:val="0"/>
        <w:numPr>
          <w:ilvl w:val="0"/>
          <w:numId w:val="5"/>
        </w:numPr>
        <w:rPr>
          <w:sz w:val="22"/>
          <w:szCs w:val="22"/>
        </w:rPr>
      </w:pPr>
      <w:r w:rsidRPr="00347326">
        <w:rPr>
          <w:sz w:val="22"/>
          <w:szCs w:val="22"/>
        </w:rPr>
        <w:t>*</w:t>
      </w:r>
      <w:r w:rsidR="00E6417C" w:rsidRPr="00347326">
        <w:rPr>
          <w:sz w:val="22"/>
          <w:szCs w:val="22"/>
        </w:rPr>
        <w:t xml:space="preserve">Neisler, J., Wrighting, Q., Reitzel, L. R., Vijayaraghavan, M., Kendzor, D. E., Hebert, E. T., Rash, C. J., &amp; Businelle, M. S. (March 2017). Relationship between income and cigarette purchasing patterns among homeless adults. </w:t>
      </w:r>
      <w:r w:rsidR="00E6417C" w:rsidRPr="00347326">
        <w:rPr>
          <w:sz w:val="22"/>
          <w:szCs w:val="22"/>
          <w:lang w:val="x-none"/>
        </w:rPr>
        <w:t xml:space="preserve">Poster </w:t>
      </w:r>
      <w:r w:rsidR="00E6417C" w:rsidRPr="00347326">
        <w:rPr>
          <w:sz w:val="22"/>
          <w:szCs w:val="22"/>
        </w:rPr>
        <w:t>presented</w:t>
      </w:r>
      <w:r w:rsidR="00E6417C" w:rsidRPr="00347326">
        <w:rPr>
          <w:sz w:val="22"/>
          <w:szCs w:val="22"/>
          <w:lang w:val="x-none"/>
        </w:rPr>
        <w:t xml:space="preserve"> </w:t>
      </w:r>
      <w:r w:rsidR="00E6417C" w:rsidRPr="00347326">
        <w:rPr>
          <w:color w:val="000000"/>
          <w:sz w:val="22"/>
          <w:szCs w:val="22"/>
          <w:lang w:val="x-none"/>
        </w:rPr>
        <w:t xml:space="preserve">at the annual meeting of the Society for Research on Nicotine and Tobacco, </w:t>
      </w:r>
      <w:r w:rsidR="00E6417C" w:rsidRPr="00347326">
        <w:rPr>
          <w:color w:val="000000"/>
          <w:sz w:val="22"/>
          <w:szCs w:val="22"/>
        </w:rPr>
        <w:t>Florence, Italy</w:t>
      </w:r>
      <w:r w:rsidR="00E6417C" w:rsidRPr="00347326">
        <w:rPr>
          <w:color w:val="000000"/>
          <w:sz w:val="22"/>
          <w:szCs w:val="22"/>
          <w:lang w:val="x-none"/>
        </w:rPr>
        <w:t>.</w:t>
      </w:r>
    </w:p>
    <w:p w14:paraId="704D63AA" w14:textId="7C7284E4" w:rsidR="003723A0" w:rsidRPr="00347326" w:rsidRDefault="003723A0" w:rsidP="00E6417C">
      <w:pPr>
        <w:pStyle w:val="ListParagraph"/>
        <w:widowControl w:val="0"/>
        <w:numPr>
          <w:ilvl w:val="0"/>
          <w:numId w:val="5"/>
        </w:numPr>
        <w:rPr>
          <w:sz w:val="22"/>
          <w:szCs w:val="22"/>
        </w:rPr>
      </w:pPr>
      <w:r w:rsidRPr="00347326">
        <w:rPr>
          <w:sz w:val="22"/>
          <w:szCs w:val="22"/>
        </w:rPr>
        <w:t xml:space="preserve">*Solari Williams, K. D. Hernandez D.C., Arlinghaus, K., Reitzel L. R., Vidrine, J., Vidrine, D., Kendzor, D. E., &amp; </w:t>
      </w:r>
      <w:r w:rsidRPr="00347326">
        <w:rPr>
          <w:b/>
          <w:sz w:val="22"/>
          <w:szCs w:val="22"/>
        </w:rPr>
        <w:t>Businelle, M. S.</w:t>
      </w:r>
      <w:r w:rsidRPr="00347326">
        <w:rPr>
          <w:sz w:val="22"/>
          <w:szCs w:val="22"/>
        </w:rPr>
        <w:t xml:space="preserve"> </w:t>
      </w:r>
      <w:r w:rsidR="00894DD4" w:rsidRPr="00347326">
        <w:rPr>
          <w:sz w:val="22"/>
          <w:szCs w:val="22"/>
        </w:rPr>
        <w:t xml:space="preserve">(March 2017). </w:t>
      </w:r>
      <w:r w:rsidRPr="00347326">
        <w:rPr>
          <w:sz w:val="22"/>
          <w:szCs w:val="22"/>
        </w:rPr>
        <w:t xml:space="preserve">Nutrition and distress intolerance as potential links between food insecurity and poor physical and mental health among homeless adults. </w:t>
      </w:r>
      <w:r w:rsidRPr="00347326">
        <w:rPr>
          <w:rStyle w:val="Strong"/>
          <w:b w:val="0"/>
          <w:bCs w:val="0"/>
          <w:sz w:val="22"/>
          <w:szCs w:val="22"/>
        </w:rPr>
        <w:t xml:space="preserve">Poster </w:t>
      </w:r>
      <w:r w:rsidR="00A27693" w:rsidRPr="00347326">
        <w:rPr>
          <w:rStyle w:val="Strong"/>
          <w:b w:val="0"/>
          <w:bCs w:val="0"/>
          <w:sz w:val="22"/>
          <w:szCs w:val="22"/>
        </w:rPr>
        <w:t>presented</w:t>
      </w:r>
      <w:r w:rsidRPr="00347326">
        <w:rPr>
          <w:rStyle w:val="Strong"/>
          <w:b w:val="0"/>
          <w:bCs w:val="0"/>
          <w:sz w:val="22"/>
          <w:szCs w:val="22"/>
        </w:rPr>
        <w:t xml:space="preserve"> at the 2017 American Academy of Health Behaviors Conference, Tucson, AZ</w:t>
      </w:r>
      <w:r w:rsidR="00197CB0" w:rsidRPr="00347326">
        <w:rPr>
          <w:rStyle w:val="Strong"/>
          <w:b w:val="0"/>
          <w:bCs w:val="0"/>
          <w:sz w:val="22"/>
          <w:szCs w:val="22"/>
        </w:rPr>
        <w:t>.</w:t>
      </w:r>
    </w:p>
    <w:p w14:paraId="63F56079" w14:textId="77777777" w:rsidR="005222F1" w:rsidRPr="00347326" w:rsidRDefault="003723A0" w:rsidP="005222F1">
      <w:pPr>
        <w:pStyle w:val="ListParagraph"/>
        <w:widowControl w:val="0"/>
        <w:numPr>
          <w:ilvl w:val="0"/>
          <w:numId w:val="5"/>
        </w:numPr>
        <w:rPr>
          <w:sz w:val="22"/>
          <w:szCs w:val="22"/>
        </w:rPr>
      </w:pPr>
      <w:r w:rsidRPr="00347326">
        <w:rPr>
          <w:sz w:val="22"/>
          <w:szCs w:val="22"/>
        </w:rPr>
        <w:t>*</w:t>
      </w:r>
      <w:r w:rsidR="005222F1" w:rsidRPr="00347326">
        <w:rPr>
          <w:sz w:val="22"/>
          <w:szCs w:val="22"/>
        </w:rPr>
        <w:t>Hébert, E. T., Kendzor, D. E., Ma, P., &amp;</w:t>
      </w:r>
      <w:r w:rsidR="005222F1" w:rsidRPr="00347326">
        <w:rPr>
          <w:b/>
          <w:sz w:val="22"/>
          <w:szCs w:val="22"/>
        </w:rPr>
        <w:t xml:space="preserve"> Businelle, M. S.</w:t>
      </w:r>
      <w:r w:rsidR="005222F1" w:rsidRPr="00347326">
        <w:rPr>
          <w:sz w:val="22"/>
          <w:szCs w:val="22"/>
        </w:rPr>
        <w:t xml:space="preserve"> </w:t>
      </w:r>
      <w:r w:rsidR="00894DD4" w:rsidRPr="00347326">
        <w:rPr>
          <w:sz w:val="22"/>
          <w:szCs w:val="22"/>
        </w:rPr>
        <w:t xml:space="preserve">(January 2017). </w:t>
      </w:r>
      <w:r w:rsidRPr="00347326">
        <w:rPr>
          <w:sz w:val="22"/>
          <w:szCs w:val="22"/>
        </w:rPr>
        <w:t>Momentary measures of urge, stress, cigarette availability, cessation motivation, alcohol use, and interacting with someone smoking predict daily post-cessation smoking status.</w:t>
      </w:r>
      <w:r w:rsidR="005222F1" w:rsidRPr="00347326">
        <w:rPr>
          <w:sz w:val="22"/>
          <w:szCs w:val="22"/>
        </w:rPr>
        <w:t xml:space="preserve"> Poster </w:t>
      </w:r>
      <w:r w:rsidR="00894DD4" w:rsidRPr="00347326">
        <w:rPr>
          <w:sz w:val="22"/>
          <w:szCs w:val="22"/>
        </w:rPr>
        <w:t>presented</w:t>
      </w:r>
      <w:r w:rsidR="005222F1" w:rsidRPr="00347326">
        <w:rPr>
          <w:sz w:val="22"/>
          <w:szCs w:val="22"/>
        </w:rPr>
        <w:t xml:space="preserve"> at the 2017 Stephenson Cancer Center Research Symposium. Oklahoma City, Oklahoma. </w:t>
      </w:r>
    </w:p>
    <w:p w14:paraId="5782FB91" w14:textId="4387B5BB" w:rsidR="003723A0" w:rsidRPr="00347326" w:rsidRDefault="003723A0" w:rsidP="003723A0">
      <w:pPr>
        <w:pStyle w:val="ListParagraph"/>
        <w:widowControl w:val="0"/>
        <w:numPr>
          <w:ilvl w:val="0"/>
          <w:numId w:val="5"/>
        </w:numPr>
        <w:rPr>
          <w:sz w:val="22"/>
          <w:szCs w:val="22"/>
        </w:rPr>
      </w:pPr>
      <w:r w:rsidRPr="00347326">
        <w:rPr>
          <w:sz w:val="22"/>
          <w:szCs w:val="22"/>
        </w:rPr>
        <w:t>*Hébert, E. T.,</w:t>
      </w:r>
      <w:r w:rsidR="007A6553" w:rsidRPr="00347326">
        <w:rPr>
          <w:sz w:val="22"/>
          <w:szCs w:val="22"/>
        </w:rPr>
        <w:t xml:space="preserve"> Stevens, E. M., Frank, S. G., Ma, P., </w:t>
      </w:r>
      <w:r w:rsidRPr="00347326">
        <w:rPr>
          <w:sz w:val="22"/>
          <w:szCs w:val="22"/>
        </w:rPr>
        <w:t>Kendzor, D. E., &amp;</w:t>
      </w:r>
      <w:r w:rsidRPr="00347326">
        <w:rPr>
          <w:b/>
          <w:sz w:val="22"/>
          <w:szCs w:val="22"/>
        </w:rPr>
        <w:t xml:space="preserve"> Businelle, M. S.</w:t>
      </w:r>
      <w:r w:rsidRPr="00347326">
        <w:rPr>
          <w:sz w:val="22"/>
          <w:szCs w:val="22"/>
        </w:rPr>
        <w:t xml:space="preserve"> </w:t>
      </w:r>
      <w:r w:rsidR="00894DD4" w:rsidRPr="00347326">
        <w:rPr>
          <w:sz w:val="22"/>
          <w:szCs w:val="22"/>
        </w:rPr>
        <w:t xml:space="preserve">(January 2017). </w:t>
      </w:r>
      <w:r w:rsidRPr="00347326">
        <w:rPr>
          <w:sz w:val="22"/>
          <w:szCs w:val="22"/>
        </w:rPr>
        <w:t>The effectiveness of a tailored, real time smartphone intervention fo</w:t>
      </w:r>
      <w:r w:rsidR="00894DD4" w:rsidRPr="00347326">
        <w:rPr>
          <w:sz w:val="22"/>
          <w:szCs w:val="22"/>
        </w:rPr>
        <w:t xml:space="preserve">r reducing smoking lapse risk. </w:t>
      </w:r>
      <w:r w:rsidR="00894DD4" w:rsidRPr="00347326">
        <w:rPr>
          <w:sz w:val="22"/>
          <w:szCs w:val="22"/>
          <w:u w:val="single"/>
        </w:rPr>
        <w:t>Award winning</w:t>
      </w:r>
      <w:r w:rsidR="00894DD4" w:rsidRPr="00347326">
        <w:rPr>
          <w:sz w:val="22"/>
          <w:szCs w:val="22"/>
        </w:rPr>
        <w:t xml:space="preserve"> p</w:t>
      </w:r>
      <w:r w:rsidRPr="00347326">
        <w:rPr>
          <w:sz w:val="22"/>
          <w:szCs w:val="22"/>
        </w:rPr>
        <w:t xml:space="preserve">oster </w:t>
      </w:r>
      <w:r w:rsidR="00894DD4" w:rsidRPr="00347326">
        <w:rPr>
          <w:sz w:val="22"/>
          <w:szCs w:val="22"/>
        </w:rPr>
        <w:t>presented</w:t>
      </w:r>
      <w:r w:rsidRPr="00347326">
        <w:rPr>
          <w:sz w:val="22"/>
          <w:szCs w:val="22"/>
        </w:rPr>
        <w:t xml:space="preserve"> at the 2017 Stephenson Cancer Center Research Symposium. Oklahoma City, Oklahoma. </w:t>
      </w:r>
    </w:p>
    <w:p w14:paraId="56F9BBF2" w14:textId="4A8E8CAB" w:rsidR="00894DD4" w:rsidRPr="00347326" w:rsidRDefault="00894DD4" w:rsidP="00894DD4">
      <w:pPr>
        <w:pStyle w:val="Header"/>
        <w:numPr>
          <w:ilvl w:val="0"/>
          <w:numId w:val="5"/>
        </w:numPr>
        <w:rPr>
          <w:sz w:val="22"/>
          <w:szCs w:val="22"/>
          <w:lang w:val="x-none"/>
        </w:rPr>
      </w:pPr>
      <w:r w:rsidRPr="00347326">
        <w:rPr>
          <w:sz w:val="22"/>
          <w:szCs w:val="22"/>
        </w:rPr>
        <w:t>*</w:t>
      </w:r>
      <w:r w:rsidRPr="00347326">
        <w:rPr>
          <w:sz w:val="22"/>
          <w:szCs w:val="22"/>
          <w:lang w:val="x-none"/>
        </w:rPr>
        <w:t xml:space="preserve">Waters, A. F., </w:t>
      </w:r>
      <w:r w:rsidRPr="00347326">
        <w:rPr>
          <w:b/>
          <w:sz w:val="22"/>
          <w:szCs w:val="22"/>
          <w:lang w:val="x-none"/>
        </w:rPr>
        <w:t>Businelle, M. S.</w:t>
      </w:r>
      <w:r w:rsidRPr="00347326">
        <w:rPr>
          <w:sz w:val="22"/>
          <w:szCs w:val="22"/>
          <w:lang w:val="x-none"/>
        </w:rPr>
        <w:t>,</w:t>
      </w:r>
      <w:r w:rsidR="007A6553" w:rsidRPr="00347326">
        <w:rPr>
          <w:sz w:val="22"/>
          <w:szCs w:val="22"/>
        </w:rPr>
        <w:t xml:space="preserve"> Frank, S. G.,</w:t>
      </w:r>
      <w:r w:rsidRPr="00347326">
        <w:rPr>
          <w:sz w:val="22"/>
          <w:szCs w:val="22"/>
          <w:lang w:val="x-none"/>
        </w:rPr>
        <w:t xml:space="preserve"> &amp; Kendzor, D. E. (</w:t>
      </w:r>
      <w:r w:rsidRPr="00347326">
        <w:rPr>
          <w:sz w:val="22"/>
          <w:szCs w:val="22"/>
        </w:rPr>
        <w:t xml:space="preserve">March </w:t>
      </w:r>
      <w:r w:rsidRPr="00347326">
        <w:rPr>
          <w:sz w:val="22"/>
          <w:szCs w:val="22"/>
          <w:lang w:val="x-none"/>
        </w:rPr>
        <w:t xml:space="preserve">2017). </w:t>
      </w:r>
      <w:r w:rsidRPr="00347326">
        <w:rPr>
          <w:iCs/>
          <w:sz w:val="22"/>
          <w:szCs w:val="22"/>
          <w:lang w:val="x-none"/>
        </w:rPr>
        <w:t xml:space="preserve">Underlying mechanisms linking contingency management with smoking cessation in a socioeconomically disadvantaged population. </w:t>
      </w:r>
      <w:r w:rsidR="00A27693" w:rsidRPr="00347326">
        <w:rPr>
          <w:sz w:val="22"/>
          <w:szCs w:val="22"/>
          <w:lang w:val="x-none"/>
        </w:rPr>
        <w:t xml:space="preserve">Poster </w:t>
      </w:r>
      <w:r w:rsidR="00A27693" w:rsidRPr="00347326">
        <w:rPr>
          <w:sz w:val="22"/>
          <w:szCs w:val="22"/>
        </w:rPr>
        <w:t>presented</w:t>
      </w:r>
      <w:r w:rsidRPr="00347326">
        <w:rPr>
          <w:sz w:val="22"/>
          <w:szCs w:val="22"/>
          <w:lang w:val="x-none"/>
        </w:rPr>
        <w:t xml:space="preserve"> </w:t>
      </w:r>
      <w:r w:rsidRPr="00347326">
        <w:rPr>
          <w:color w:val="000000"/>
          <w:sz w:val="22"/>
          <w:szCs w:val="22"/>
          <w:lang w:val="x-none"/>
        </w:rPr>
        <w:t xml:space="preserve">at the annual meeting of the Society for Research on Nicotine and Tobacco, </w:t>
      </w:r>
      <w:r w:rsidRPr="00347326">
        <w:rPr>
          <w:color w:val="000000"/>
          <w:sz w:val="22"/>
          <w:szCs w:val="22"/>
        </w:rPr>
        <w:t>Florence, Italy</w:t>
      </w:r>
      <w:r w:rsidRPr="00347326">
        <w:rPr>
          <w:color w:val="000000"/>
          <w:sz w:val="22"/>
          <w:szCs w:val="22"/>
          <w:lang w:val="x-none"/>
        </w:rPr>
        <w:t>.</w:t>
      </w:r>
    </w:p>
    <w:p w14:paraId="45AC1DB0" w14:textId="210523E4" w:rsidR="00894DD4" w:rsidRPr="00347326" w:rsidRDefault="00894DD4" w:rsidP="00894DD4">
      <w:pPr>
        <w:pStyle w:val="ListParagraph"/>
        <w:widowControl w:val="0"/>
        <w:numPr>
          <w:ilvl w:val="0"/>
          <w:numId w:val="5"/>
        </w:numPr>
        <w:rPr>
          <w:rStyle w:val="Strong"/>
          <w:b w:val="0"/>
          <w:bCs w:val="0"/>
          <w:sz w:val="22"/>
          <w:szCs w:val="22"/>
        </w:rPr>
      </w:pPr>
      <w:r w:rsidRPr="00347326">
        <w:rPr>
          <w:sz w:val="22"/>
          <w:szCs w:val="22"/>
        </w:rPr>
        <w:t xml:space="preserve">Kendzor, D. E., </w:t>
      </w:r>
      <w:r w:rsidRPr="00347326">
        <w:rPr>
          <w:b/>
          <w:sz w:val="22"/>
          <w:szCs w:val="22"/>
        </w:rPr>
        <w:t>Businelle, M. S.</w:t>
      </w:r>
      <w:r w:rsidRPr="00347326">
        <w:rPr>
          <w:sz w:val="22"/>
          <w:szCs w:val="22"/>
        </w:rPr>
        <w:t>, *Waters, A. F., &amp; *H</w:t>
      </w:r>
      <w:r w:rsidRPr="00347326">
        <w:rPr>
          <w:rStyle w:val="Strong"/>
          <w:b w:val="0"/>
          <w:color w:val="000000"/>
          <w:sz w:val="22"/>
          <w:szCs w:val="22"/>
        </w:rPr>
        <w:t>é</w:t>
      </w:r>
      <w:r w:rsidRPr="00347326">
        <w:rPr>
          <w:sz w:val="22"/>
          <w:szCs w:val="22"/>
        </w:rPr>
        <w:t xml:space="preserve">bert, E. T. </w:t>
      </w:r>
      <w:r w:rsidRPr="00347326">
        <w:rPr>
          <w:sz w:val="22"/>
          <w:szCs w:val="22"/>
          <w:lang w:val="x-none"/>
        </w:rPr>
        <w:t>(</w:t>
      </w:r>
      <w:r w:rsidRPr="00347326">
        <w:rPr>
          <w:sz w:val="22"/>
          <w:szCs w:val="22"/>
        </w:rPr>
        <w:t xml:space="preserve">March </w:t>
      </w:r>
      <w:r w:rsidRPr="00347326">
        <w:rPr>
          <w:sz w:val="22"/>
          <w:szCs w:val="22"/>
          <w:lang w:val="x-none"/>
        </w:rPr>
        <w:t xml:space="preserve">2017). </w:t>
      </w:r>
      <w:r w:rsidRPr="00347326">
        <w:rPr>
          <w:sz w:val="22"/>
          <w:szCs w:val="22"/>
        </w:rPr>
        <w:t xml:space="preserve">Financial strain indirectly influences smoking cessation through depression, sleep quality, and withdrawal symptom. Poster </w:t>
      </w:r>
      <w:r w:rsidR="00A27693" w:rsidRPr="00347326">
        <w:rPr>
          <w:sz w:val="22"/>
          <w:szCs w:val="22"/>
        </w:rPr>
        <w:t>presented</w:t>
      </w:r>
      <w:r w:rsidRPr="00347326">
        <w:rPr>
          <w:sz w:val="22"/>
          <w:szCs w:val="22"/>
        </w:rPr>
        <w:t xml:space="preserve"> at the 2017 Society for Research on Nicotine and Tobacco Conference, Florence, Italy.</w:t>
      </w:r>
    </w:p>
    <w:p w14:paraId="76FBBC8E" w14:textId="5AE77BBC" w:rsidR="00894DD4" w:rsidRPr="00347326" w:rsidRDefault="00894DD4" w:rsidP="00894DD4">
      <w:pPr>
        <w:pStyle w:val="ListParagraph"/>
        <w:widowControl w:val="0"/>
        <w:numPr>
          <w:ilvl w:val="0"/>
          <w:numId w:val="5"/>
        </w:numPr>
        <w:rPr>
          <w:rStyle w:val="Strong"/>
          <w:b w:val="0"/>
          <w:bCs w:val="0"/>
          <w:sz w:val="22"/>
          <w:szCs w:val="22"/>
        </w:rPr>
      </w:pPr>
      <w:r w:rsidRPr="00347326">
        <w:rPr>
          <w:rStyle w:val="Strong"/>
          <w:b w:val="0"/>
          <w:color w:val="000000"/>
          <w:sz w:val="22"/>
          <w:szCs w:val="22"/>
        </w:rPr>
        <w:t xml:space="preserve">*Hébert, E. T., Kendzor, D. E., Ma, P., &amp; </w:t>
      </w:r>
      <w:r w:rsidRPr="00347326">
        <w:rPr>
          <w:rStyle w:val="Strong"/>
          <w:color w:val="000000"/>
          <w:sz w:val="22"/>
          <w:szCs w:val="22"/>
        </w:rPr>
        <w:t>Businelle, M. S.</w:t>
      </w:r>
      <w:r w:rsidRPr="00347326">
        <w:rPr>
          <w:rStyle w:val="Strong"/>
          <w:b w:val="0"/>
          <w:color w:val="000000"/>
          <w:sz w:val="22"/>
          <w:szCs w:val="22"/>
        </w:rPr>
        <w:t xml:space="preserve"> </w:t>
      </w:r>
      <w:r w:rsidRPr="00347326">
        <w:rPr>
          <w:sz w:val="22"/>
          <w:szCs w:val="22"/>
          <w:lang w:val="x-none"/>
        </w:rPr>
        <w:t>(</w:t>
      </w:r>
      <w:r w:rsidRPr="00347326">
        <w:rPr>
          <w:sz w:val="22"/>
          <w:szCs w:val="22"/>
        </w:rPr>
        <w:t xml:space="preserve">March </w:t>
      </w:r>
      <w:r w:rsidRPr="00347326">
        <w:rPr>
          <w:sz w:val="22"/>
          <w:szCs w:val="22"/>
          <w:lang w:val="x-none"/>
        </w:rPr>
        <w:t xml:space="preserve">2017). </w:t>
      </w:r>
      <w:r w:rsidRPr="00347326">
        <w:rPr>
          <w:rStyle w:val="Strong"/>
          <w:b w:val="0"/>
          <w:color w:val="000000"/>
          <w:sz w:val="22"/>
          <w:szCs w:val="22"/>
        </w:rPr>
        <w:t xml:space="preserve">Daily post-cessation smoking status is related to momentary measures of urge, stress, cigarette availability, cessation motivation, alcohol use, and interacting with someone smoking. </w:t>
      </w:r>
      <w:r w:rsidRPr="00347326">
        <w:rPr>
          <w:sz w:val="22"/>
          <w:szCs w:val="22"/>
        </w:rPr>
        <w:t xml:space="preserve">Poster </w:t>
      </w:r>
      <w:r w:rsidR="00A27693" w:rsidRPr="00347326">
        <w:rPr>
          <w:sz w:val="22"/>
          <w:szCs w:val="22"/>
        </w:rPr>
        <w:t xml:space="preserve">presented </w:t>
      </w:r>
      <w:r w:rsidRPr="00347326">
        <w:rPr>
          <w:sz w:val="22"/>
          <w:szCs w:val="22"/>
        </w:rPr>
        <w:t>at the 2017 Society for Research on Nicotine and Tobacco Conference, Florence, Italy.</w:t>
      </w:r>
    </w:p>
    <w:p w14:paraId="327D88B3" w14:textId="062A8743" w:rsidR="00894DD4" w:rsidRPr="00347326" w:rsidRDefault="00894DD4" w:rsidP="00894DD4">
      <w:pPr>
        <w:pStyle w:val="ListParagraph"/>
        <w:widowControl w:val="0"/>
        <w:numPr>
          <w:ilvl w:val="0"/>
          <w:numId w:val="5"/>
        </w:numPr>
        <w:rPr>
          <w:sz w:val="22"/>
          <w:szCs w:val="22"/>
        </w:rPr>
      </w:pPr>
      <w:r w:rsidRPr="00347326">
        <w:rPr>
          <w:rStyle w:val="Strong"/>
          <w:b w:val="0"/>
          <w:color w:val="000000"/>
          <w:sz w:val="22"/>
          <w:szCs w:val="22"/>
        </w:rPr>
        <w:t xml:space="preserve">*Hébert, E. T., Kendzor, D. E., Ma, P., &amp; </w:t>
      </w:r>
      <w:r w:rsidRPr="00347326">
        <w:rPr>
          <w:rStyle w:val="Strong"/>
          <w:color w:val="000000"/>
          <w:sz w:val="22"/>
          <w:szCs w:val="22"/>
        </w:rPr>
        <w:t>Businelle, M. S.</w:t>
      </w:r>
      <w:r w:rsidRPr="00347326">
        <w:rPr>
          <w:rStyle w:val="Strong"/>
          <w:b w:val="0"/>
          <w:color w:val="000000"/>
          <w:sz w:val="22"/>
          <w:szCs w:val="22"/>
        </w:rPr>
        <w:t xml:space="preserve"> </w:t>
      </w:r>
      <w:r w:rsidR="000F76CF" w:rsidRPr="00347326">
        <w:rPr>
          <w:sz w:val="22"/>
          <w:szCs w:val="22"/>
          <w:lang w:val="x-none"/>
        </w:rPr>
        <w:t>(</w:t>
      </w:r>
      <w:r w:rsidR="000F76CF" w:rsidRPr="00347326">
        <w:rPr>
          <w:sz w:val="22"/>
          <w:szCs w:val="22"/>
        </w:rPr>
        <w:t xml:space="preserve">March </w:t>
      </w:r>
      <w:r w:rsidR="000F76CF" w:rsidRPr="00347326">
        <w:rPr>
          <w:sz w:val="22"/>
          <w:szCs w:val="22"/>
          <w:lang w:val="x-none"/>
        </w:rPr>
        <w:t xml:space="preserve">2017). </w:t>
      </w:r>
      <w:r w:rsidRPr="00347326">
        <w:rPr>
          <w:rStyle w:val="Strong"/>
          <w:b w:val="0"/>
          <w:color w:val="000000"/>
          <w:sz w:val="22"/>
          <w:szCs w:val="22"/>
        </w:rPr>
        <w:t xml:space="preserve">Parsimonious smoking lapse risk estimation among socioeconomically disadvantaged smokers using ecological momentary assessments. </w:t>
      </w:r>
      <w:r w:rsidRPr="00347326">
        <w:rPr>
          <w:sz w:val="22"/>
          <w:szCs w:val="22"/>
        </w:rPr>
        <w:t xml:space="preserve">Poster </w:t>
      </w:r>
      <w:r w:rsidR="00276492" w:rsidRPr="00347326">
        <w:rPr>
          <w:color w:val="000000"/>
          <w:sz w:val="22"/>
          <w:szCs w:val="22"/>
        </w:rPr>
        <w:t xml:space="preserve">presented </w:t>
      </w:r>
      <w:r w:rsidRPr="00347326">
        <w:rPr>
          <w:sz w:val="22"/>
          <w:szCs w:val="22"/>
        </w:rPr>
        <w:t>at the 2017 Society for Research on Nicotine and Tobacco Conference, Florence, Italy.</w:t>
      </w:r>
    </w:p>
    <w:p w14:paraId="14F21146" w14:textId="12ECA00D" w:rsidR="00894DD4" w:rsidRPr="00347326" w:rsidRDefault="00894DD4" w:rsidP="00894DD4">
      <w:pPr>
        <w:pStyle w:val="ListParagraph"/>
        <w:widowControl w:val="0"/>
        <w:numPr>
          <w:ilvl w:val="0"/>
          <w:numId w:val="5"/>
        </w:numPr>
        <w:rPr>
          <w:rStyle w:val="Strong"/>
          <w:b w:val="0"/>
          <w:bCs w:val="0"/>
          <w:sz w:val="22"/>
          <w:szCs w:val="22"/>
        </w:rPr>
      </w:pPr>
      <w:r w:rsidRPr="00347326">
        <w:rPr>
          <w:rStyle w:val="Strong"/>
          <w:b w:val="0"/>
          <w:bCs w:val="0"/>
          <w:sz w:val="22"/>
          <w:szCs w:val="22"/>
        </w:rPr>
        <w:t xml:space="preserve">Hernandez D.C., *Arlinghaus, K., Reitzel L. R., Vidrine, J., Vidrine, D., Kendzor, D. E., &amp; </w:t>
      </w:r>
      <w:r w:rsidRPr="00347326">
        <w:rPr>
          <w:rStyle w:val="Strong"/>
          <w:bCs w:val="0"/>
          <w:sz w:val="22"/>
          <w:szCs w:val="22"/>
        </w:rPr>
        <w:t>Businelle, M. S.</w:t>
      </w:r>
      <w:r w:rsidRPr="00347326">
        <w:rPr>
          <w:rStyle w:val="Strong"/>
          <w:b w:val="0"/>
          <w:bCs w:val="0"/>
          <w:sz w:val="22"/>
          <w:szCs w:val="22"/>
        </w:rPr>
        <w:t xml:space="preserve"> </w:t>
      </w:r>
      <w:r w:rsidR="000F76CF" w:rsidRPr="00347326">
        <w:rPr>
          <w:sz w:val="22"/>
          <w:szCs w:val="22"/>
          <w:lang w:val="x-none"/>
        </w:rPr>
        <w:t>(</w:t>
      </w:r>
      <w:r w:rsidR="000F76CF" w:rsidRPr="00347326">
        <w:rPr>
          <w:sz w:val="22"/>
          <w:szCs w:val="22"/>
        </w:rPr>
        <w:t xml:space="preserve">March </w:t>
      </w:r>
      <w:r w:rsidR="000F76CF" w:rsidRPr="00347326">
        <w:rPr>
          <w:sz w:val="22"/>
          <w:szCs w:val="22"/>
          <w:lang w:val="x-none"/>
        </w:rPr>
        <w:t xml:space="preserve">2017). </w:t>
      </w:r>
      <w:r w:rsidRPr="00347326">
        <w:rPr>
          <w:rStyle w:val="Strong"/>
          <w:b w:val="0"/>
          <w:bCs w:val="0"/>
          <w:sz w:val="22"/>
          <w:szCs w:val="22"/>
        </w:rPr>
        <w:t xml:space="preserve">Gender differences in the cumulative risk factors associated with food insecurity among homeless adults. Poster </w:t>
      </w:r>
      <w:r w:rsidR="00A27693" w:rsidRPr="00347326">
        <w:rPr>
          <w:rStyle w:val="Strong"/>
          <w:b w:val="0"/>
          <w:bCs w:val="0"/>
          <w:sz w:val="22"/>
          <w:szCs w:val="22"/>
        </w:rPr>
        <w:t>presented at</w:t>
      </w:r>
      <w:r w:rsidRPr="00347326">
        <w:rPr>
          <w:rStyle w:val="Strong"/>
          <w:b w:val="0"/>
          <w:bCs w:val="0"/>
          <w:sz w:val="22"/>
          <w:szCs w:val="22"/>
        </w:rPr>
        <w:t xml:space="preserve"> the 2017 American Academy of Health Behaviors Conference, Tucson, AZ</w:t>
      </w:r>
    </w:p>
    <w:p w14:paraId="258D6088" w14:textId="40EDB198" w:rsidR="000D140A" w:rsidRPr="00347326" w:rsidRDefault="000D140A" w:rsidP="005222F1">
      <w:pPr>
        <w:pStyle w:val="ListParagraph"/>
        <w:widowControl w:val="0"/>
        <w:numPr>
          <w:ilvl w:val="0"/>
          <w:numId w:val="5"/>
        </w:numPr>
        <w:rPr>
          <w:sz w:val="22"/>
          <w:szCs w:val="22"/>
        </w:rPr>
      </w:pPr>
      <w:r w:rsidRPr="00347326">
        <w:rPr>
          <w:sz w:val="22"/>
          <w:szCs w:val="22"/>
        </w:rPr>
        <w:t xml:space="preserve">Santa Maria, D., Padhye, N. S., Gallardo, K., Johnson, K., Swain, H., Tortolero-Emery, S., &amp; </w:t>
      </w:r>
      <w:r w:rsidRPr="00347326">
        <w:rPr>
          <w:b/>
          <w:sz w:val="22"/>
          <w:szCs w:val="22"/>
        </w:rPr>
        <w:t>Businelle, M. S.</w:t>
      </w:r>
      <w:r w:rsidRPr="00347326">
        <w:rPr>
          <w:sz w:val="22"/>
          <w:szCs w:val="22"/>
        </w:rPr>
        <w:t xml:space="preserve"> Use of Ecological Momentary Assessment to Determine the Relation between Stress and Sexual Risk Behaviors among Homeless Youth. Poster </w:t>
      </w:r>
      <w:r w:rsidR="00A27693" w:rsidRPr="00347326">
        <w:rPr>
          <w:sz w:val="22"/>
          <w:szCs w:val="22"/>
        </w:rPr>
        <w:t>presented at the</w:t>
      </w:r>
      <w:r w:rsidRPr="00347326">
        <w:rPr>
          <w:sz w:val="22"/>
          <w:szCs w:val="22"/>
        </w:rPr>
        <w:t xml:space="preserve"> 2016 Council on the Advancement of Nursing Science.</w:t>
      </w:r>
    </w:p>
    <w:p w14:paraId="3BBCFA6D" w14:textId="77777777" w:rsidR="0060717D" w:rsidRPr="00347326" w:rsidRDefault="0060717D" w:rsidP="00925A48">
      <w:pPr>
        <w:pStyle w:val="ListParagraph"/>
        <w:widowControl w:val="0"/>
        <w:numPr>
          <w:ilvl w:val="0"/>
          <w:numId w:val="5"/>
        </w:numPr>
        <w:rPr>
          <w:rStyle w:val="Strong"/>
          <w:b w:val="0"/>
          <w:bCs w:val="0"/>
          <w:sz w:val="22"/>
          <w:szCs w:val="22"/>
        </w:rPr>
      </w:pPr>
      <w:r w:rsidRPr="00347326">
        <w:rPr>
          <w:rStyle w:val="Strong"/>
          <w:b w:val="0"/>
          <w:color w:val="000000"/>
          <w:sz w:val="22"/>
          <w:szCs w:val="22"/>
        </w:rPr>
        <w:t xml:space="preserve">*Hébert, E. T., Vandewater, E. V., </w:t>
      </w:r>
      <w:r w:rsidRPr="00347326">
        <w:rPr>
          <w:rStyle w:val="Strong"/>
          <w:color w:val="000000"/>
          <w:sz w:val="22"/>
          <w:szCs w:val="22"/>
        </w:rPr>
        <w:t>Businelle, M. S.</w:t>
      </w:r>
      <w:r w:rsidRPr="00347326">
        <w:rPr>
          <w:rStyle w:val="Strong"/>
          <w:b w:val="0"/>
          <w:color w:val="000000"/>
          <w:sz w:val="22"/>
          <w:szCs w:val="22"/>
        </w:rPr>
        <w:t xml:space="preserve">, Harrell, M. B., Kelder, S. H., &amp; Perry, C. L. </w:t>
      </w:r>
      <w:r w:rsidR="003E005E" w:rsidRPr="00347326">
        <w:rPr>
          <w:rStyle w:val="Strong"/>
          <w:b w:val="0"/>
          <w:color w:val="000000"/>
          <w:sz w:val="22"/>
          <w:szCs w:val="22"/>
        </w:rPr>
        <w:t xml:space="preserve">(November 2016). </w:t>
      </w:r>
      <w:r w:rsidRPr="00347326">
        <w:rPr>
          <w:rStyle w:val="Strong"/>
          <w:b w:val="0"/>
          <w:color w:val="000000"/>
          <w:sz w:val="22"/>
          <w:szCs w:val="22"/>
        </w:rPr>
        <w:t xml:space="preserve">Real-time affective response to tobacco product messages and intentions to use in young adults. Poster </w:t>
      </w:r>
      <w:r w:rsidR="003E005E" w:rsidRPr="00347326">
        <w:rPr>
          <w:rStyle w:val="Strong"/>
          <w:b w:val="0"/>
          <w:color w:val="000000"/>
          <w:sz w:val="22"/>
          <w:szCs w:val="22"/>
        </w:rPr>
        <w:t>presentation at the</w:t>
      </w:r>
      <w:r w:rsidRPr="00347326">
        <w:rPr>
          <w:rStyle w:val="Strong"/>
          <w:b w:val="0"/>
          <w:color w:val="000000"/>
          <w:sz w:val="22"/>
          <w:szCs w:val="22"/>
        </w:rPr>
        <w:t xml:space="preserve"> NIH Tobacco Centers of Regulatory Science Fall 2016 TCORS Grantee Meeting, Bethesda, MD.</w:t>
      </w:r>
    </w:p>
    <w:p w14:paraId="5BE00A34" w14:textId="77777777" w:rsidR="00820F18" w:rsidRPr="00347326" w:rsidRDefault="00820F18" w:rsidP="00CF4CA2">
      <w:pPr>
        <w:pStyle w:val="ListParagraph"/>
        <w:widowControl w:val="0"/>
        <w:numPr>
          <w:ilvl w:val="0"/>
          <w:numId w:val="5"/>
        </w:numPr>
        <w:rPr>
          <w:rStyle w:val="Strong"/>
          <w:b w:val="0"/>
          <w:bCs w:val="0"/>
          <w:sz w:val="22"/>
          <w:szCs w:val="22"/>
        </w:rPr>
      </w:pPr>
      <w:r w:rsidRPr="00347326">
        <w:rPr>
          <w:rStyle w:val="Strong"/>
          <w:b w:val="0"/>
          <w:color w:val="000000"/>
          <w:sz w:val="22"/>
          <w:szCs w:val="22"/>
        </w:rPr>
        <w:t xml:space="preserve">*Case, K., *Cooper, M., Raese, K., Vandewater, E., </w:t>
      </w:r>
      <w:r w:rsidRPr="00347326">
        <w:rPr>
          <w:rStyle w:val="Strong"/>
          <w:color w:val="000000"/>
          <w:sz w:val="22"/>
          <w:szCs w:val="22"/>
        </w:rPr>
        <w:t>Businelle, M. S.</w:t>
      </w:r>
      <w:r w:rsidRPr="00347326">
        <w:rPr>
          <w:rStyle w:val="Strong"/>
          <w:b w:val="0"/>
          <w:color w:val="000000"/>
          <w:sz w:val="22"/>
          <w:szCs w:val="22"/>
        </w:rPr>
        <w:t>, &amp; Perry, C. L. (November 2016). Measuring e-cigarette use in real-time: Preliminary data from a study of young adult e-cigarette users. Poster presentation at the NIH Tobacco Centers of Regulatory Science Fall 2016 TCORS Grantee Meeting, Bethesda, MD.</w:t>
      </w:r>
    </w:p>
    <w:p w14:paraId="3CF4483B" w14:textId="77777777" w:rsidR="00CF4CA2" w:rsidRPr="00347326" w:rsidRDefault="00CF4CA2" w:rsidP="00CF4CA2">
      <w:pPr>
        <w:pStyle w:val="ListParagraph"/>
        <w:widowControl w:val="0"/>
        <w:numPr>
          <w:ilvl w:val="0"/>
          <w:numId w:val="5"/>
        </w:numPr>
        <w:rPr>
          <w:rStyle w:val="Strong"/>
          <w:b w:val="0"/>
          <w:bCs w:val="0"/>
          <w:sz w:val="22"/>
          <w:szCs w:val="22"/>
        </w:rPr>
      </w:pPr>
      <w:r w:rsidRPr="00347326">
        <w:rPr>
          <w:rStyle w:val="Strong"/>
          <w:b w:val="0"/>
          <w:color w:val="000000"/>
          <w:sz w:val="22"/>
          <w:szCs w:val="22"/>
        </w:rPr>
        <w:t xml:space="preserve">*Wrighting, Q., </w:t>
      </w:r>
      <w:r w:rsidRPr="00347326">
        <w:rPr>
          <w:rStyle w:val="Strong"/>
          <w:color w:val="000000"/>
          <w:sz w:val="22"/>
          <w:szCs w:val="22"/>
        </w:rPr>
        <w:t>Businelle, M.S.</w:t>
      </w:r>
      <w:r w:rsidRPr="00347326">
        <w:rPr>
          <w:rStyle w:val="Strong"/>
          <w:b w:val="0"/>
          <w:color w:val="000000"/>
          <w:sz w:val="22"/>
          <w:szCs w:val="22"/>
        </w:rPr>
        <w:t xml:space="preserve">, Kendzor, D. E., &amp; Reitzel, L. R. (October 2016). Relationship </w:t>
      </w:r>
      <w:r w:rsidRPr="00347326">
        <w:rPr>
          <w:rStyle w:val="Strong"/>
          <w:b w:val="0"/>
          <w:color w:val="000000"/>
          <w:sz w:val="22"/>
          <w:szCs w:val="22"/>
        </w:rPr>
        <w:lastRenderedPageBreak/>
        <w:t xml:space="preserve">between cigarette purchasing patterns, readiness to quit, and quit attempts among homeless smokers. </w:t>
      </w:r>
      <w:r w:rsidR="000C26F0" w:rsidRPr="00347326">
        <w:rPr>
          <w:rStyle w:val="Strong"/>
          <w:b w:val="0"/>
          <w:color w:val="000000"/>
          <w:sz w:val="22"/>
          <w:szCs w:val="22"/>
          <w:u w:val="single"/>
        </w:rPr>
        <w:t>Award winning</w:t>
      </w:r>
      <w:r w:rsidR="000C26F0" w:rsidRPr="00347326">
        <w:rPr>
          <w:rStyle w:val="Strong"/>
          <w:b w:val="0"/>
          <w:color w:val="000000"/>
          <w:sz w:val="22"/>
          <w:szCs w:val="22"/>
        </w:rPr>
        <w:t xml:space="preserve"> p</w:t>
      </w:r>
      <w:r w:rsidRPr="00347326">
        <w:rPr>
          <w:rStyle w:val="Strong"/>
          <w:b w:val="0"/>
          <w:color w:val="000000"/>
          <w:sz w:val="22"/>
          <w:szCs w:val="22"/>
        </w:rPr>
        <w:t xml:space="preserve">oster presented at the University of Houston Undergraduate Research Day, Houston, TX. </w:t>
      </w:r>
    </w:p>
    <w:p w14:paraId="0283C306" w14:textId="77777777" w:rsidR="00567E8E" w:rsidRPr="00347326" w:rsidRDefault="00567E8E" w:rsidP="00567E8E">
      <w:pPr>
        <w:pStyle w:val="ListParagraph"/>
        <w:widowControl w:val="0"/>
        <w:numPr>
          <w:ilvl w:val="0"/>
          <w:numId w:val="5"/>
        </w:numPr>
        <w:rPr>
          <w:sz w:val="22"/>
          <w:szCs w:val="22"/>
        </w:rPr>
      </w:pPr>
      <w:r w:rsidRPr="00347326">
        <w:rPr>
          <w:sz w:val="22"/>
          <w:szCs w:val="22"/>
        </w:rPr>
        <w:t xml:space="preserve">*Knell, G., Gabriel, K. P., </w:t>
      </w:r>
      <w:r w:rsidRPr="00347326">
        <w:rPr>
          <w:b/>
          <w:sz w:val="22"/>
          <w:szCs w:val="22"/>
        </w:rPr>
        <w:t>Businelle, M. S.</w:t>
      </w:r>
      <w:r w:rsidRPr="00347326">
        <w:rPr>
          <w:sz w:val="22"/>
          <w:szCs w:val="22"/>
        </w:rPr>
        <w:t xml:space="preserve">, Shuval, K., &amp; Kendzor, D. E. (June 2016). Convergent </w:t>
      </w:r>
      <w:r w:rsidR="00102A19" w:rsidRPr="00347326">
        <w:rPr>
          <w:sz w:val="22"/>
          <w:szCs w:val="22"/>
        </w:rPr>
        <w:t>v</w:t>
      </w:r>
      <w:r w:rsidRPr="00347326">
        <w:rPr>
          <w:sz w:val="22"/>
          <w:szCs w:val="22"/>
        </w:rPr>
        <w:t xml:space="preserve">alidity of </w:t>
      </w:r>
      <w:r w:rsidR="00102A19" w:rsidRPr="00347326">
        <w:rPr>
          <w:sz w:val="22"/>
          <w:szCs w:val="22"/>
        </w:rPr>
        <w:t>e</w:t>
      </w:r>
      <w:r w:rsidRPr="00347326">
        <w:rPr>
          <w:sz w:val="22"/>
          <w:szCs w:val="22"/>
        </w:rPr>
        <w:t xml:space="preserve">cological </w:t>
      </w:r>
      <w:r w:rsidR="00102A19" w:rsidRPr="00347326">
        <w:rPr>
          <w:sz w:val="22"/>
          <w:szCs w:val="22"/>
        </w:rPr>
        <w:t>m</w:t>
      </w:r>
      <w:r w:rsidRPr="00347326">
        <w:rPr>
          <w:sz w:val="22"/>
          <w:szCs w:val="22"/>
        </w:rPr>
        <w:t xml:space="preserve">omentary </w:t>
      </w:r>
      <w:r w:rsidR="00102A19" w:rsidRPr="00347326">
        <w:rPr>
          <w:sz w:val="22"/>
          <w:szCs w:val="22"/>
        </w:rPr>
        <w:t>a</w:t>
      </w:r>
      <w:r w:rsidRPr="00347326">
        <w:rPr>
          <w:sz w:val="22"/>
          <w:szCs w:val="22"/>
        </w:rPr>
        <w:t xml:space="preserve">ssessment to </w:t>
      </w:r>
      <w:r w:rsidR="00102A19" w:rsidRPr="00347326">
        <w:rPr>
          <w:sz w:val="22"/>
          <w:szCs w:val="22"/>
        </w:rPr>
        <w:t>a</w:t>
      </w:r>
      <w:r w:rsidRPr="00347326">
        <w:rPr>
          <w:sz w:val="22"/>
          <w:szCs w:val="22"/>
        </w:rPr>
        <w:t xml:space="preserve">ssess </w:t>
      </w:r>
      <w:r w:rsidR="00102A19" w:rsidRPr="00347326">
        <w:rPr>
          <w:sz w:val="22"/>
          <w:szCs w:val="22"/>
        </w:rPr>
        <w:t>f</w:t>
      </w:r>
      <w:r w:rsidRPr="00347326">
        <w:rPr>
          <w:sz w:val="22"/>
          <w:szCs w:val="22"/>
        </w:rPr>
        <w:t>ree-</w:t>
      </w:r>
      <w:r w:rsidR="00102A19" w:rsidRPr="00347326">
        <w:rPr>
          <w:sz w:val="22"/>
          <w:szCs w:val="22"/>
        </w:rPr>
        <w:t>l</w:t>
      </w:r>
      <w:r w:rsidRPr="00347326">
        <w:rPr>
          <w:sz w:val="22"/>
          <w:szCs w:val="22"/>
        </w:rPr>
        <w:t xml:space="preserve">iving </w:t>
      </w:r>
      <w:r w:rsidR="00102A19" w:rsidRPr="00347326">
        <w:rPr>
          <w:sz w:val="22"/>
          <w:szCs w:val="22"/>
        </w:rPr>
        <w:t>s</w:t>
      </w:r>
      <w:r w:rsidRPr="00347326">
        <w:rPr>
          <w:sz w:val="22"/>
          <w:szCs w:val="22"/>
        </w:rPr>
        <w:t xml:space="preserve">edentary </w:t>
      </w:r>
      <w:r w:rsidR="00102A19" w:rsidRPr="00347326">
        <w:rPr>
          <w:sz w:val="22"/>
          <w:szCs w:val="22"/>
        </w:rPr>
        <w:t>b</w:t>
      </w:r>
      <w:r w:rsidRPr="00347326">
        <w:rPr>
          <w:sz w:val="22"/>
          <w:szCs w:val="22"/>
        </w:rPr>
        <w:t xml:space="preserve">ehavior and </w:t>
      </w:r>
      <w:r w:rsidR="00102A19" w:rsidRPr="00347326">
        <w:rPr>
          <w:sz w:val="22"/>
          <w:szCs w:val="22"/>
        </w:rPr>
        <w:t>p</w:t>
      </w:r>
      <w:r w:rsidRPr="00347326">
        <w:rPr>
          <w:sz w:val="22"/>
          <w:szCs w:val="22"/>
        </w:rPr>
        <w:t xml:space="preserve">hysical </w:t>
      </w:r>
      <w:r w:rsidR="00102A19" w:rsidRPr="00347326">
        <w:rPr>
          <w:sz w:val="22"/>
          <w:szCs w:val="22"/>
        </w:rPr>
        <w:t>a</w:t>
      </w:r>
      <w:r w:rsidRPr="00347326">
        <w:rPr>
          <w:sz w:val="22"/>
          <w:szCs w:val="22"/>
        </w:rPr>
        <w:t xml:space="preserve">ctivity. </w:t>
      </w:r>
      <w:r w:rsidR="00102A19" w:rsidRPr="00347326">
        <w:rPr>
          <w:sz w:val="22"/>
          <w:szCs w:val="22"/>
        </w:rPr>
        <w:t>T</w:t>
      </w:r>
      <w:r w:rsidRPr="00347326">
        <w:rPr>
          <w:sz w:val="22"/>
          <w:szCs w:val="22"/>
        </w:rPr>
        <w:t>hematic poster presentation at the American College of Sports Medicine 63rd Annual Meeting. Boston, MA.</w:t>
      </w:r>
    </w:p>
    <w:p w14:paraId="13DD6A84" w14:textId="77777777" w:rsidR="00705D4F" w:rsidRPr="00347326" w:rsidRDefault="00567E8E" w:rsidP="00567E8E">
      <w:pPr>
        <w:pStyle w:val="ListParagraph"/>
        <w:widowControl w:val="0"/>
        <w:numPr>
          <w:ilvl w:val="0"/>
          <w:numId w:val="5"/>
        </w:numPr>
        <w:rPr>
          <w:sz w:val="22"/>
          <w:szCs w:val="22"/>
        </w:rPr>
      </w:pPr>
      <w:r w:rsidRPr="00347326">
        <w:rPr>
          <w:sz w:val="22"/>
          <w:szCs w:val="22"/>
        </w:rPr>
        <w:t>*</w:t>
      </w:r>
      <w:r w:rsidR="00705D4F" w:rsidRPr="00347326">
        <w:rPr>
          <w:sz w:val="22"/>
          <w:szCs w:val="22"/>
        </w:rPr>
        <w:t xml:space="preserve">Ma, P., Kendzor, D. E., Reitzel, L. R., &amp; </w:t>
      </w:r>
      <w:r w:rsidR="00705D4F" w:rsidRPr="00347326">
        <w:rPr>
          <w:b/>
          <w:sz w:val="22"/>
          <w:szCs w:val="22"/>
        </w:rPr>
        <w:t>Businelle, M. S.</w:t>
      </w:r>
      <w:r w:rsidR="00705D4F" w:rsidRPr="00347326">
        <w:rPr>
          <w:sz w:val="22"/>
          <w:szCs w:val="22"/>
        </w:rPr>
        <w:t xml:space="preserve"> </w:t>
      </w:r>
      <w:r w:rsidR="00D70F85" w:rsidRPr="00347326">
        <w:rPr>
          <w:sz w:val="22"/>
          <w:szCs w:val="22"/>
        </w:rPr>
        <w:t xml:space="preserve">(February 2016). </w:t>
      </w:r>
      <w:r w:rsidR="00705D4F" w:rsidRPr="00347326">
        <w:rPr>
          <w:sz w:val="22"/>
          <w:szCs w:val="22"/>
        </w:rPr>
        <w:t xml:space="preserve">Post-quit stress mediates the association between subjective social status and smoking cessation among socioeconomically disadvantaged smokers </w:t>
      </w:r>
      <w:r w:rsidR="000B19CF" w:rsidRPr="00347326">
        <w:rPr>
          <w:sz w:val="22"/>
          <w:szCs w:val="22"/>
        </w:rPr>
        <w:t xml:space="preserve">making a quit attempt. Poster </w:t>
      </w:r>
      <w:r w:rsidR="00D70F85" w:rsidRPr="00347326">
        <w:rPr>
          <w:sz w:val="22"/>
          <w:szCs w:val="22"/>
        </w:rPr>
        <w:t>presented</w:t>
      </w:r>
      <w:r w:rsidR="000B19CF" w:rsidRPr="00347326">
        <w:rPr>
          <w:sz w:val="22"/>
          <w:szCs w:val="22"/>
        </w:rPr>
        <w:t xml:space="preserve"> </w:t>
      </w:r>
      <w:r w:rsidR="00705D4F" w:rsidRPr="00347326">
        <w:rPr>
          <w:sz w:val="22"/>
          <w:szCs w:val="22"/>
        </w:rPr>
        <w:t>at the 2016 Society for Research on Nicotine and Tobacco Conference</w:t>
      </w:r>
      <w:r w:rsidR="000B19CF" w:rsidRPr="00347326">
        <w:rPr>
          <w:sz w:val="22"/>
          <w:szCs w:val="22"/>
        </w:rPr>
        <w:t>, Chicago, IL</w:t>
      </w:r>
      <w:r w:rsidR="00705D4F" w:rsidRPr="00347326">
        <w:rPr>
          <w:sz w:val="22"/>
          <w:szCs w:val="22"/>
        </w:rPr>
        <w:t>.</w:t>
      </w:r>
    </w:p>
    <w:p w14:paraId="304BF950" w14:textId="77777777" w:rsidR="009B1E95" w:rsidRPr="00347326" w:rsidRDefault="009B1E95" w:rsidP="009B1E95">
      <w:pPr>
        <w:pStyle w:val="ListParagraph"/>
        <w:widowControl w:val="0"/>
        <w:numPr>
          <w:ilvl w:val="0"/>
          <w:numId w:val="5"/>
        </w:numPr>
        <w:rPr>
          <w:sz w:val="22"/>
          <w:szCs w:val="22"/>
        </w:rPr>
      </w:pPr>
      <w:r w:rsidRPr="00347326">
        <w:rPr>
          <w:sz w:val="22"/>
          <w:szCs w:val="22"/>
        </w:rPr>
        <w:t xml:space="preserve">Bandiera, F. C., Atem, F., </w:t>
      </w:r>
      <w:r w:rsidR="00567E8E" w:rsidRPr="00347326">
        <w:rPr>
          <w:sz w:val="22"/>
          <w:szCs w:val="22"/>
        </w:rPr>
        <w:t>*</w:t>
      </w:r>
      <w:r w:rsidRPr="00347326">
        <w:rPr>
          <w:sz w:val="22"/>
          <w:szCs w:val="22"/>
        </w:rPr>
        <w:t xml:space="preserve">Ma, P., </w:t>
      </w:r>
      <w:r w:rsidRPr="00347326">
        <w:rPr>
          <w:b/>
          <w:sz w:val="22"/>
          <w:szCs w:val="22"/>
        </w:rPr>
        <w:t>Businelle, M. S.</w:t>
      </w:r>
      <w:r w:rsidRPr="00347326">
        <w:rPr>
          <w:sz w:val="22"/>
          <w:szCs w:val="22"/>
        </w:rPr>
        <w:t xml:space="preserve">, &amp; Kendzor, D. E. </w:t>
      </w:r>
      <w:r w:rsidR="00D70F85" w:rsidRPr="00347326">
        <w:rPr>
          <w:sz w:val="22"/>
          <w:szCs w:val="22"/>
        </w:rPr>
        <w:t xml:space="preserve">(February 2016). </w:t>
      </w:r>
      <w:r w:rsidRPr="00347326">
        <w:rPr>
          <w:sz w:val="22"/>
          <w:szCs w:val="22"/>
        </w:rPr>
        <w:t xml:space="preserve">Post-quit stress mediates the relation between social support and smoking cessation among socioeconomically disadvantaged adults. Poster </w:t>
      </w:r>
      <w:r w:rsidR="00D70F85" w:rsidRPr="00347326">
        <w:rPr>
          <w:sz w:val="22"/>
          <w:szCs w:val="22"/>
        </w:rPr>
        <w:t>presented</w:t>
      </w:r>
      <w:r w:rsidRPr="00347326">
        <w:rPr>
          <w:sz w:val="22"/>
          <w:szCs w:val="22"/>
        </w:rPr>
        <w:t xml:space="preserve"> at the 2016 Society for Research on Nicotine and Tobacco Conference, Chicago, IL.</w:t>
      </w:r>
      <w:r w:rsidR="00FF635D" w:rsidRPr="00347326">
        <w:rPr>
          <w:sz w:val="22"/>
          <w:szCs w:val="22"/>
        </w:rPr>
        <w:t xml:space="preserve"> **</w:t>
      </w:r>
      <w:r w:rsidR="00FF635D" w:rsidRPr="00347326">
        <w:rPr>
          <w:sz w:val="22"/>
          <w:szCs w:val="22"/>
          <w:u w:val="single"/>
        </w:rPr>
        <w:t>Best abstract travel award recipient</w:t>
      </w:r>
      <w:r w:rsidR="00FF635D" w:rsidRPr="00347326">
        <w:rPr>
          <w:sz w:val="22"/>
          <w:szCs w:val="22"/>
        </w:rPr>
        <w:t>.**</w:t>
      </w:r>
    </w:p>
    <w:p w14:paraId="6DA834BF" w14:textId="464A0598" w:rsidR="00597608" w:rsidRPr="00347326" w:rsidRDefault="00597608" w:rsidP="00597608">
      <w:pPr>
        <w:pStyle w:val="ListParagraph"/>
        <w:widowControl w:val="0"/>
        <w:numPr>
          <w:ilvl w:val="0"/>
          <w:numId w:val="5"/>
        </w:numPr>
        <w:rPr>
          <w:sz w:val="22"/>
          <w:szCs w:val="22"/>
        </w:rPr>
      </w:pPr>
      <w:r w:rsidRPr="00347326">
        <w:rPr>
          <w:sz w:val="22"/>
          <w:szCs w:val="22"/>
        </w:rPr>
        <w:t xml:space="preserve">*Moisiuc, A., </w:t>
      </w:r>
      <w:r w:rsidRPr="00347326">
        <w:rPr>
          <w:b/>
          <w:sz w:val="22"/>
          <w:szCs w:val="22"/>
        </w:rPr>
        <w:t>Businelle, M.S.</w:t>
      </w:r>
      <w:r w:rsidRPr="00347326">
        <w:rPr>
          <w:sz w:val="22"/>
          <w:szCs w:val="22"/>
        </w:rPr>
        <w:t xml:space="preserve">, Kendzor, D. E., Washington, C., *Childress, S.D., &amp; Reitzel, L.R. (February 2016). Association of homeless adults’ social networks/support and health behaviors. Poster </w:t>
      </w:r>
      <w:r w:rsidR="00276492" w:rsidRPr="00347326">
        <w:rPr>
          <w:color w:val="000000"/>
          <w:sz w:val="22"/>
          <w:szCs w:val="22"/>
        </w:rPr>
        <w:t xml:space="preserve">presented </w:t>
      </w:r>
      <w:r w:rsidRPr="00347326">
        <w:rPr>
          <w:sz w:val="22"/>
          <w:szCs w:val="22"/>
        </w:rPr>
        <w:t>at the 16th annual meeting for the American Academy of Health Behavior, Ponte Vedra Beach, FL.</w:t>
      </w:r>
    </w:p>
    <w:p w14:paraId="68FC768D" w14:textId="4F4B76ED" w:rsidR="003B66DF" w:rsidRPr="00347326" w:rsidRDefault="003B66DF" w:rsidP="003B66DF">
      <w:pPr>
        <w:pStyle w:val="ListParagraph"/>
        <w:widowControl w:val="0"/>
        <w:numPr>
          <w:ilvl w:val="0"/>
          <w:numId w:val="5"/>
        </w:numPr>
        <w:rPr>
          <w:sz w:val="22"/>
          <w:szCs w:val="22"/>
        </w:rPr>
      </w:pPr>
      <w:r w:rsidRPr="00347326">
        <w:rPr>
          <w:sz w:val="22"/>
          <w:szCs w:val="22"/>
        </w:rPr>
        <w:t xml:space="preserve">*Wrighting, Q., </w:t>
      </w:r>
      <w:r w:rsidRPr="00347326">
        <w:rPr>
          <w:b/>
          <w:sz w:val="22"/>
          <w:szCs w:val="22"/>
        </w:rPr>
        <w:t>Businelle, M.S.</w:t>
      </w:r>
      <w:r w:rsidRPr="00347326">
        <w:rPr>
          <w:sz w:val="22"/>
          <w:szCs w:val="22"/>
        </w:rPr>
        <w:t xml:space="preserve">, Kendzor, D. E., &amp; Reitzel, L. R. (February 2016). Relationship between cigarette purchasing patterns, readiness to quit, and quit attempts among homeless smokers. Poster </w:t>
      </w:r>
      <w:r w:rsidR="00276492" w:rsidRPr="00347326">
        <w:rPr>
          <w:color w:val="000000"/>
          <w:sz w:val="22"/>
          <w:szCs w:val="22"/>
        </w:rPr>
        <w:t xml:space="preserve">presented </w:t>
      </w:r>
      <w:r w:rsidRPr="00347326">
        <w:rPr>
          <w:sz w:val="22"/>
          <w:szCs w:val="22"/>
        </w:rPr>
        <w:t>at the 16th annual meeting for the American Academy of Health Behavior, Ponte Vedra Beach, FL.</w:t>
      </w:r>
    </w:p>
    <w:p w14:paraId="385CE01B" w14:textId="77777777" w:rsidR="000D6F71" w:rsidRPr="00347326" w:rsidRDefault="00320F82" w:rsidP="000D6F71">
      <w:pPr>
        <w:pStyle w:val="ListParagraph"/>
        <w:widowControl w:val="0"/>
        <w:numPr>
          <w:ilvl w:val="0"/>
          <w:numId w:val="5"/>
        </w:numPr>
        <w:rPr>
          <w:sz w:val="22"/>
          <w:szCs w:val="22"/>
        </w:rPr>
      </w:pPr>
      <w:r w:rsidRPr="00347326">
        <w:rPr>
          <w:sz w:val="22"/>
          <w:szCs w:val="22"/>
        </w:rPr>
        <w:t>*</w:t>
      </w:r>
      <w:r w:rsidR="000D6F71" w:rsidRPr="00347326">
        <w:rPr>
          <w:sz w:val="22"/>
          <w:szCs w:val="22"/>
        </w:rPr>
        <w:t xml:space="preserve">Moisiuc, A., Reitzel, L. R., Washington, C., </w:t>
      </w:r>
      <w:r w:rsidRPr="00347326">
        <w:rPr>
          <w:sz w:val="22"/>
          <w:szCs w:val="22"/>
        </w:rPr>
        <w:t>*</w:t>
      </w:r>
      <w:r w:rsidR="000D6F71" w:rsidRPr="00347326">
        <w:rPr>
          <w:sz w:val="22"/>
          <w:szCs w:val="22"/>
        </w:rPr>
        <w:t xml:space="preserve">Childress, S., Kendzor, D. E., &amp; </w:t>
      </w:r>
      <w:r w:rsidR="000D6F71" w:rsidRPr="00347326">
        <w:rPr>
          <w:b/>
          <w:sz w:val="22"/>
          <w:szCs w:val="22"/>
        </w:rPr>
        <w:t>Businelle, M.</w:t>
      </w:r>
      <w:r w:rsidR="00934E47" w:rsidRPr="00347326">
        <w:rPr>
          <w:b/>
          <w:sz w:val="22"/>
          <w:szCs w:val="22"/>
        </w:rPr>
        <w:t xml:space="preserve"> </w:t>
      </w:r>
      <w:r w:rsidR="000D6F71" w:rsidRPr="00347326">
        <w:rPr>
          <w:b/>
          <w:sz w:val="22"/>
          <w:szCs w:val="22"/>
        </w:rPr>
        <w:t>S.</w:t>
      </w:r>
      <w:r w:rsidR="000D6F71" w:rsidRPr="00347326">
        <w:rPr>
          <w:sz w:val="22"/>
          <w:szCs w:val="22"/>
        </w:rPr>
        <w:t xml:space="preserve"> (April </w:t>
      </w:r>
      <w:r w:rsidR="00D23EB2" w:rsidRPr="00347326">
        <w:rPr>
          <w:sz w:val="22"/>
          <w:szCs w:val="22"/>
        </w:rPr>
        <w:t>2015). Interplay of social networks/support and homeless adults’ health b</w:t>
      </w:r>
      <w:r w:rsidR="000D6F71" w:rsidRPr="00347326">
        <w:rPr>
          <w:sz w:val="22"/>
          <w:szCs w:val="22"/>
        </w:rPr>
        <w:t xml:space="preserve">ehaviors. Poster </w:t>
      </w:r>
      <w:r w:rsidR="00D23EB2" w:rsidRPr="00347326">
        <w:rPr>
          <w:sz w:val="22"/>
          <w:szCs w:val="22"/>
        </w:rPr>
        <w:t xml:space="preserve">presented </w:t>
      </w:r>
      <w:r w:rsidR="000D6F71" w:rsidRPr="00347326">
        <w:rPr>
          <w:sz w:val="22"/>
          <w:szCs w:val="22"/>
        </w:rPr>
        <w:t>at the 2015 Houston Symposium for Research in Education and Psychology. Houston, Texas.</w:t>
      </w:r>
    </w:p>
    <w:p w14:paraId="5E0E4054" w14:textId="77777777" w:rsidR="00097166" w:rsidRPr="00347326" w:rsidRDefault="00097166" w:rsidP="00097166">
      <w:pPr>
        <w:pStyle w:val="ListParagraph"/>
        <w:widowControl w:val="0"/>
        <w:numPr>
          <w:ilvl w:val="0"/>
          <w:numId w:val="5"/>
        </w:numPr>
        <w:rPr>
          <w:sz w:val="22"/>
          <w:szCs w:val="22"/>
        </w:rPr>
      </w:pPr>
      <w:r w:rsidRPr="00347326">
        <w:rPr>
          <w:sz w:val="22"/>
          <w:szCs w:val="22"/>
        </w:rPr>
        <w:t xml:space="preserve">*Garey, L., Reitzel, L. R., *Bakhshaie, J., Kendzor, D. E., Zvolensky, M. J., &amp; </w:t>
      </w:r>
      <w:r w:rsidRPr="00347326">
        <w:rPr>
          <w:b/>
          <w:sz w:val="22"/>
          <w:szCs w:val="22"/>
        </w:rPr>
        <w:t xml:space="preserve">Businelle, M. S. </w:t>
      </w:r>
      <w:r w:rsidRPr="00347326">
        <w:rPr>
          <w:sz w:val="22"/>
          <w:szCs w:val="22"/>
        </w:rPr>
        <w:t xml:space="preserve">(March 2015). Subjective social status and readiness to quit among homeless smokers. Poster </w:t>
      </w:r>
      <w:r w:rsidR="00FF0B3D" w:rsidRPr="00347326">
        <w:rPr>
          <w:sz w:val="22"/>
          <w:szCs w:val="22"/>
        </w:rPr>
        <w:t>presented</w:t>
      </w:r>
      <w:r w:rsidRPr="00347326">
        <w:rPr>
          <w:sz w:val="22"/>
          <w:szCs w:val="22"/>
        </w:rPr>
        <w:t xml:space="preserve"> at the 15th annual meeting for the American Academy of Health Behavior, San Antonio, TX.</w:t>
      </w:r>
    </w:p>
    <w:p w14:paraId="63C6AC28" w14:textId="77777777" w:rsidR="00097166" w:rsidRPr="00347326" w:rsidRDefault="00097166" w:rsidP="00097166">
      <w:pPr>
        <w:pStyle w:val="ListParagraph"/>
        <w:widowControl w:val="0"/>
        <w:numPr>
          <w:ilvl w:val="0"/>
          <w:numId w:val="5"/>
        </w:numPr>
        <w:rPr>
          <w:sz w:val="22"/>
          <w:szCs w:val="22"/>
        </w:rPr>
      </w:pPr>
      <w:r w:rsidRPr="00347326">
        <w:rPr>
          <w:sz w:val="22"/>
          <w:szCs w:val="22"/>
        </w:rPr>
        <w:t xml:space="preserve">*Ma, P., Kendzor, D. E., Balis, D. S., &amp; </w:t>
      </w:r>
      <w:r w:rsidRPr="00347326">
        <w:rPr>
          <w:b/>
          <w:sz w:val="22"/>
          <w:szCs w:val="22"/>
        </w:rPr>
        <w:t>Businelle, M. S.</w:t>
      </w:r>
      <w:r w:rsidRPr="00347326">
        <w:rPr>
          <w:sz w:val="22"/>
          <w:szCs w:val="22"/>
        </w:rPr>
        <w:t xml:space="preserve"> (March 2015). The momentary effects of negative affect and stress on smoking urges differ for those prescribed nicotine replacement therapy and varenicline. Poster </w:t>
      </w:r>
      <w:r w:rsidR="00FF0B3D" w:rsidRPr="00347326">
        <w:rPr>
          <w:sz w:val="22"/>
          <w:szCs w:val="22"/>
        </w:rPr>
        <w:t>presented</w:t>
      </w:r>
      <w:r w:rsidRPr="00347326">
        <w:rPr>
          <w:sz w:val="22"/>
          <w:szCs w:val="22"/>
        </w:rPr>
        <w:t xml:space="preserve"> at the Annual American Academy of Health Behavior Meeting. San Antonio, Texas.</w:t>
      </w:r>
    </w:p>
    <w:p w14:paraId="57C76BF9" w14:textId="77777777" w:rsidR="00097166" w:rsidRPr="00347326" w:rsidRDefault="00097166" w:rsidP="00097166">
      <w:pPr>
        <w:pStyle w:val="ListParagraph"/>
        <w:widowControl w:val="0"/>
        <w:numPr>
          <w:ilvl w:val="0"/>
          <w:numId w:val="5"/>
        </w:numPr>
        <w:rPr>
          <w:sz w:val="22"/>
          <w:szCs w:val="22"/>
        </w:rPr>
      </w:pPr>
      <w:r w:rsidRPr="00347326">
        <w:rPr>
          <w:sz w:val="22"/>
          <w:szCs w:val="22"/>
        </w:rPr>
        <w:t xml:space="preserve">*Ma, P., </w:t>
      </w:r>
      <w:r w:rsidRPr="00347326">
        <w:rPr>
          <w:b/>
          <w:sz w:val="22"/>
          <w:szCs w:val="22"/>
        </w:rPr>
        <w:t>Businelle, M. S.</w:t>
      </w:r>
      <w:r w:rsidRPr="00347326">
        <w:rPr>
          <w:sz w:val="22"/>
          <w:szCs w:val="22"/>
        </w:rPr>
        <w:t xml:space="preserve">, Balis, D. S., &amp; Kendzor, D. E. (March 2015). Perceived interpersonal social support predicts smoking cessation in socioeconomically disadvantaged smokers. Poster </w:t>
      </w:r>
      <w:r w:rsidR="00FF0B3D" w:rsidRPr="00347326">
        <w:rPr>
          <w:sz w:val="22"/>
          <w:szCs w:val="22"/>
        </w:rPr>
        <w:t>presented</w:t>
      </w:r>
      <w:r w:rsidRPr="00347326">
        <w:rPr>
          <w:sz w:val="22"/>
          <w:szCs w:val="22"/>
        </w:rPr>
        <w:t xml:space="preserve"> at the Annual American Academy of Health Behavior Meeting. San Antonio, Texas.</w:t>
      </w:r>
    </w:p>
    <w:p w14:paraId="18860973" w14:textId="77777777" w:rsidR="00097166" w:rsidRPr="00347326" w:rsidRDefault="00097166" w:rsidP="00097166">
      <w:pPr>
        <w:pStyle w:val="ListParagraph"/>
        <w:widowControl w:val="0"/>
        <w:numPr>
          <w:ilvl w:val="0"/>
          <w:numId w:val="5"/>
        </w:numPr>
        <w:rPr>
          <w:sz w:val="22"/>
          <w:szCs w:val="22"/>
        </w:rPr>
      </w:pPr>
      <w:r w:rsidRPr="00347326">
        <w:rPr>
          <w:sz w:val="22"/>
          <w:szCs w:val="22"/>
        </w:rPr>
        <w:t xml:space="preserve">*Aldridge, J. D., </w:t>
      </w:r>
      <w:r w:rsidRPr="00347326">
        <w:rPr>
          <w:b/>
          <w:sz w:val="22"/>
          <w:szCs w:val="22"/>
        </w:rPr>
        <w:t>Businelle, M. S.</w:t>
      </w:r>
      <w:r w:rsidRPr="00347326">
        <w:rPr>
          <w:sz w:val="22"/>
          <w:szCs w:val="22"/>
        </w:rPr>
        <w:t xml:space="preserve">, Reitzel, L. R., *Avani, P. S., *Fisher, F. D., &amp; Kendzor, D. E. (March 2015). Mental health correlates of obesity, diet, and physical activity in homeless adults. Poster </w:t>
      </w:r>
      <w:r w:rsidR="00FF0B3D" w:rsidRPr="00347326">
        <w:rPr>
          <w:sz w:val="22"/>
          <w:szCs w:val="22"/>
        </w:rPr>
        <w:t>presented</w:t>
      </w:r>
      <w:r w:rsidRPr="00347326">
        <w:rPr>
          <w:sz w:val="22"/>
          <w:szCs w:val="22"/>
        </w:rPr>
        <w:t xml:space="preserve"> at the Annual American Academy of Health Behavior Meeting. San Antonio, Texas.</w:t>
      </w:r>
    </w:p>
    <w:p w14:paraId="69253A05" w14:textId="77777777" w:rsidR="00097166" w:rsidRPr="00347326" w:rsidRDefault="00097166" w:rsidP="00097166">
      <w:pPr>
        <w:pStyle w:val="ListParagraph"/>
        <w:numPr>
          <w:ilvl w:val="0"/>
          <w:numId w:val="5"/>
        </w:numPr>
        <w:rPr>
          <w:sz w:val="22"/>
          <w:szCs w:val="22"/>
        </w:rPr>
      </w:pPr>
      <w:r w:rsidRPr="00347326">
        <w:rPr>
          <w:sz w:val="22"/>
          <w:szCs w:val="22"/>
        </w:rPr>
        <w:t xml:space="preserve">*Childress, S. D., Reitzel, L. R., Santa Maria, D. M.,  Kendzor, D. E., *Moisiuc, A., </w:t>
      </w:r>
      <w:r w:rsidRPr="00347326">
        <w:rPr>
          <w:b/>
          <w:sz w:val="22"/>
          <w:szCs w:val="22"/>
        </w:rPr>
        <w:t>Businelle, M. S.</w:t>
      </w:r>
      <w:r w:rsidRPr="00347326">
        <w:rPr>
          <w:sz w:val="22"/>
          <w:szCs w:val="22"/>
        </w:rPr>
        <w:t xml:space="preserve"> (March 2015). Relationship of youth onset homelessness with mental illness and substance use problems among homeless adults. Poster </w:t>
      </w:r>
      <w:r w:rsidR="00FF0B3D" w:rsidRPr="00347326">
        <w:rPr>
          <w:sz w:val="22"/>
          <w:szCs w:val="22"/>
        </w:rPr>
        <w:t>presented</w:t>
      </w:r>
      <w:r w:rsidRPr="00347326">
        <w:rPr>
          <w:sz w:val="22"/>
          <w:szCs w:val="22"/>
        </w:rPr>
        <w:t xml:space="preserve"> at the 15th Annual American Academy of Health Behavior Meeting. San Antonio, Texas.</w:t>
      </w:r>
    </w:p>
    <w:p w14:paraId="542FC953" w14:textId="77777777" w:rsidR="00097166" w:rsidRPr="00347326" w:rsidRDefault="00097166" w:rsidP="00097166">
      <w:pPr>
        <w:pStyle w:val="ListParagraph"/>
        <w:numPr>
          <w:ilvl w:val="0"/>
          <w:numId w:val="5"/>
        </w:numPr>
        <w:rPr>
          <w:sz w:val="22"/>
          <w:szCs w:val="22"/>
        </w:rPr>
      </w:pPr>
      <w:r w:rsidRPr="00347326">
        <w:rPr>
          <w:sz w:val="22"/>
          <w:szCs w:val="22"/>
        </w:rPr>
        <w:t xml:space="preserve">*Nguyen, M-A, Reitzel, L. R., Kendzor, D. E., &amp; </w:t>
      </w:r>
      <w:r w:rsidRPr="00347326">
        <w:rPr>
          <w:b/>
          <w:sz w:val="22"/>
          <w:szCs w:val="22"/>
        </w:rPr>
        <w:t>Businelle, M. S.</w:t>
      </w:r>
      <w:r w:rsidRPr="00347326">
        <w:rPr>
          <w:sz w:val="22"/>
          <w:szCs w:val="22"/>
        </w:rPr>
        <w:t xml:space="preserve"> (March 2015). Cessation treatment preferences and barriers among light versus moderate/heavy homeless smokers. Poster </w:t>
      </w:r>
      <w:r w:rsidR="00FF0B3D" w:rsidRPr="00347326">
        <w:rPr>
          <w:sz w:val="22"/>
          <w:szCs w:val="22"/>
        </w:rPr>
        <w:t>presented</w:t>
      </w:r>
      <w:r w:rsidRPr="00347326">
        <w:rPr>
          <w:sz w:val="22"/>
          <w:szCs w:val="22"/>
        </w:rPr>
        <w:t xml:space="preserve"> at the 15th Annual American Academy of Health Behavior Meeting. San Antonio, Texas.</w:t>
      </w:r>
    </w:p>
    <w:p w14:paraId="484B6A7D" w14:textId="77777777" w:rsidR="00097166" w:rsidRPr="00347326" w:rsidRDefault="00097166" w:rsidP="00097166">
      <w:pPr>
        <w:pStyle w:val="ListParagraph"/>
        <w:numPr>
          <w:ilvl w:val="0"/>
          <w:numId w:val="5"/>
        </w:numPr>
        <w:rPr>
          <w:sz w:val="22"/>
          <w:szCs w:val="22"/>
        </w:rPr>
      </w:pPr>
      <w:r w:rsidRPr="00347326">
        <w:rPr>
          <w:sz w:val="22"/>
          <w:szCs w:val="22"/>
        </w:rPr>
        <w:t xml:space="preserve">*Moisiuc, A., Reitzel, L. R., Kendzor, D. E., *Childress, S., &amp; </w:t>
      </w:r>
      <w:r w:rsidRPr="00347326">
        <w:rPr>
          <w:b/>
          <w:sz w:val="22"/>
          <w:szCs w:val="22"/>
        </w:rPr>
        <w:t>Businelle, M. S.</w:t>
      </w:r>
      <w:r w:rsidRPr="00347326">
        <w:rPr>
          <w:sz w:val="22"/>
          <w:szCs w:val="22"/>
        </w:rPr>
        <w:t xml:space="preserve"> (March 2015). Determinants of social status among homeless adults. Poster </w:t>
      </w:r>
      <w:r w:rsidR="00FF0B3D" w:rsidRPr="00347326">
        <w:rPr>
          <w:sz w:val="22"/>
          <w:szCs w:val="22"/>
        </w:rPr>
        <w:t>presented</w:t>
      </w:r>
      <w:r w:rsidRPr="00347326">
        <w:rPr>
          <w:sz w:val="22"/>
          <w:szCs w:val="22"/>
        </w:rPr>
        <w:t xml:space="preserve"> at the 15th Annual American Academy of Health Behavior Meeting. San Antonio, Texas. </w:t>
      </w:r>
    </w:p>
    <w:p w14:paraId="1041287C" w14:textId="77777777" w:rsidR="00A77D9D" w:rsidRPr="00347326" w:rsidRDefault="00A77D9D" w:rsidP="00A77D9D">
      <w:pPr>
        <w:pStyle w:val="ListParagraph"/>
        <w:widowControl w:val="0"/>
        <w:numPr>
          <w:ilvl w:val="0"/>
          <w:numId w:val="5"/>
        </w:numPr>
        <w:rPr>
          <w:sz w:val="22"/>
          <w:szCs w:val="22"/>
        </w:rPr>
      </w:pPr>
      <w:r w:rsidRPr="00347326">
        <w:rPr>
          <w:sz w:val="22"/>
          <w:szCs w:val="22"/>
        </w:rPr>
        <w:t xml:space="preserve">*Ma, P., </w:t>
      </w:r>
      <w:r w:rsidRPr="00347326">
        <w:rPr>
          <w:b/>
          <w:sz w:val="22"/>
          <w:szCs w:val="22"/>
        </w:rPr>
        <w:t>Businelle, M. S.</w:t>
      </w:r>
      <w:r w:rsidRPr="00347326">
        <w:rPr>
          <w:sz w:val="22"/>
          <w:szCs w:val="22"/>
        </w:rPr>
        <w:t xml:space="preserve">, Kendzor, D. E., *Poonawalla, I. B., &amp; Balis, D. S. (February 2015). Daily nicotine patch wear time is associated with smoking cessation among socioeconomically disadvantaged smokers making a quit attempt. Poster </w:t>
      </w:r>
      <w:r w:rsidR="00FF0B3D" w:rsidRPr="00347326">
        <w:rPr>
          <w:sz w:val="22"/>
          <w:szCs w:val="22"/>
        </w:rPr>
        <w:t>presented</w:t>
      </w:r>
      <w:r w:rsidRPr="00347326">
        <w:rPr>
          <w:sz w:val="22"/>
          <w:szCs w:val="22"/>
        </w:rPr>
        <w:t xml:space="preserve"> at the Society for Research on </w:t>
      </w:r>
      <w:r w:rsidRPr="00347326">
        <w:rPr>
          <w:sz w:val="22"/>
          <w:szCs w:val="22"/>
        </w:rPr>
        <w:lastRenderedPageBreak/>
        <w:t xml:space="preserve">Nicotine and Tobacco Meeting. Philadelphia, Pennsylvania. </w:t>
      </w:r>
    </w:p>
    <w:p w14:paraId="2EBAE62E" w14:textId="77777777" w:rsidR="00A77D9D" w:rsidRPr="00347326" w:rsidRDefault="00A77D9D" w:rsidP="00A77D9D">
      <w:pPr>
        <w:pStyle w:val="ListParagraph"/>
        <w:widowControl w:val="0"/>
        <w:numPr>
          <w:ilvl w:val="0"/>
          <w:numId w:val="5"/>
        </w:numPr>
        <w:rPr>
          <w:sz w:val="22"/>
          <w:szCs w:val="22"/>
        </w:rPr>
      </w:pPr>
      <w:r w:rsidRPr="00347326">
        <w:rPr>
          <w:sz w:val="22"/>
          <w:szCs w:val="22"/>
        </w:rPr>
        <w:t xml:space="preserve">*Ma, P., Kendzor, D. E., </w:t>
      </w:r>
      <w:r w:rsidRPr="00347326">
        <w:rPr>
          <w:b/>
          <w:sz w:val="22"/>
          <w:szCs w:val="22"/>
        </w:rPr>
        <w:t>Businelle, M. S.</w:t>
      </w:r>
      <w:r w:rsidRPr="00347326">
        <w:rPr>
          <w:sz w:val="22"/>
          <w:szCs w:val="22"/>
        </w:rPr>
        <w:t>, &amp; Balis, D. S. (February 2015). The influence of neighborhood disorder on smoking cessation among socioeconomically disadvantaged smokers participating in treatment.  Poster present</w:t>
      </w:r>
      <w:r w:rsidR="00783575" w:rsidRPr="00347326">
        <w:rPr>
          <w:sz w:val="22"/>
          <w:szCs w:val="22"/>
        </w:rPr>
        <w:t xml:space="preserve">ed </w:t>
      </w:r>
      <w:r w:rsidRPr="00347326">
        <w:rPr>
          <w:sz w:val="22"/>
          <w:szCs w:val="22"/>
        </w:rPr>
        <w:t>at the Society for Research on Nicotine and Tobacco Meeting. Philadelphia, Pennsylvania.</w:t>
      </w:r>
    </w:p>
    <w:p w14:paraId="531D30FA" w14:textId="77777777" w:rsidR="008A1133" w:rsidRPr="00347326" w:rsidRDefault="00FC2E80" w:rsidP="005A2D74">
      <w:pPr>
        <w:pStyle w:val="ListParagraph"/>
        <w:numPr>
          <w:ilvl w:val="0"/>
          <w:numId w:val="5"/>
        </w:numPr>
        <w:rPr>
          <w:sz w:val="22"/>
          <w:szCs w:val="22"/>
        </w:rPr>
      </w:pPr>
      <w:r w:rsidRPr="00347326">
        <w:rPr>
          <w:sz w:val="22"/>
          <w:szCs w:val="22"/>
        </w:rPr>
        <w:t>*</w:t>
      </w:r>
      <w:r w:rsidR="008A1133" w:rsidRPr="00347326">
        <w:rPr>
          <w:sz w:val="22"/>
          <w:szCs w:val="22"/>
        </w:rPr>
        <w:t xml:space="preserve">Chang, H-L., Reitzel, L. R., Kendzor, D. E., </w:t>
      </w:r>
      <w:r w:rsidRPr="00347326">
        <w:rPr>
          <w:sz w:val="22"/>
          <w:szCs w:val="22"/>
        </w:rPr>
        <w:t>*</w:t>
      </w:r>
      <w:r w:rsidR="008A1133" w:rsidRPr="00347326">
        <w:rPr>
          <w:sz w:val="22"/>
          <w:szCs w:val="22"/>
        </w:rPr>
        <w:t xml:space="preserve">Nguyen, M-A, &amp; </w:t>
      </w:r>
      <w:r w:rsidR="008A1133" w:rsidRPr="00347326">
        <w:rPr>
          <w:b/>
          <w:sz w:val="22"/>
          <w:szCs w:val="22"/>
        </w:rPr>
        <w:t>Businelle, M.</w:t>
      </w:r>
      <w:r w:rsidR="00457AD2" w:rsidRPr="00347326">
        <w:rPr>
          <w:b/>
          <w:sz w:val="22"/>
          <w:szCs w:val="22"/>
        </w:rPr>
        <w:t xml:space="preserve"> </w:t>
      </w:r>
      <w:r w:rsidR="008A1133" w:rsidRPr="00347326">
        <w:rPr>
          <w:b/>
          <w:sz w:val="22"/>
          <w:szCs w:val="22"/>
        </w:rPr>
        <w:t>S.</w:t>
      </w:r>
      <w:r w:rsidR="008A1133" w:rsidRPr="00347326">
        <w:rPr>
          <w:sz w:val="22"/>
          <w:szCs w:val="22"/>
        </w:rPr>
        <w:t xml:space="preserve"> (April 2014). Sleep inadequacy and self-rated health among homeless adults. Poster present</w:t>
      </w:r>
      <w:r w:rsidR="00783575" w:rsidRPr="00347326">
        <w:rPr>
          <w:sz w:val="22"/>
          <w:szCs w:val="22"/>
        </w:rPr>
        <w:t>ed</w:t>
      </w:r>
      <w:r w:rsidR="008A1133" w:rsidRPr="00347326">
        <w:rPr>
          <w:sz w:val="22"/>
          <w:szCs w:val="22"/>
        </w:rPr>
        <w:t xml:space="preserve"> at the 2014 Houston Symposium for Research in Education and Psychology. Houston, Texas.  </w:t>
      </w:r>
    </w:p>
    <w:p w14:paraId="21ECBE7D" w14:textId="77777777" w:rsidR="008A1133" w:rsidRPr="00347326" w:rsidRDefault="00FC2E80" w:rsidP="0013206C">
      <w:pPr>
        <w:pStyle w:val="ListParagraph"/>
        <w:numPr>
          <w:ilvl w:val="0"/>
          <w:numId w:val="5"/>
        </w:numPr>
        <w:rPr>
          <w:sz w:val="22"/>
          <w:szCs w:val="22"/>
        </w:rPr>
      </w:pPr>
      <w:r w:rsidRPr="00347326">
        <w:rPr>
          <w:sz w:val="22"/>
          <w:szCs w:val="22"/>
        </w:rPr>
        <w:t>*</w:t>
      </w:r>
      <w:r w:rsidR="008A1133" w:rsidRPr="00347326">
        <w:rPr>
          <w:sz w:val="22"/>
          <w:szCs w:val="22"/>
        </w:rPr>
        <w:t xml:space="preserve">Moisiuc, A., Reitzel, L. R., Kendzor, D. E., </w:t>
      </w:r>
      <w:r w:rsidRPr="00347326">
        <w:rPr>
          <w:sz w:val="22"/>
          <w:szCs w:val="22"/>
        </w:rPr>
        <w:t>*</w:t>
      </w:r>
      <w:r w:rsidR="008A1133" w:rsidRPr="00347326">
        <w:rPr>
          <w:sz w:val="22"/>
          <w:szCs w:val="22"/>
        </w:rPr>
        <w:t xml:space="preserve">Childress, S., &amp; </w:t>
      </w:r>
      <w:r w:rsidR="008A1133" w:rsidRPr="00347326">
        <w:rPr>
          <w:b/>
          <w:sz w:val="22"/>
          <w:szCs w:val="22"/>
        </w:rPr>
        <w:t>Businelle, M.</w:t>
      </w:r>
      <w:r w:rsidR="00457AD2" w:rsidRPr="00347326">
        <w:rPr>
          <w:b/>
          <w:sz w:val="22"/>
          <w:szCs w:val="22"/>
        </w:rPr>
        <w:t xml:space="preserve"> </w:t>
      </w:r>
      <w:r w:rsidR="008A1133" w:rsidRPr="00347326">
        <w:rPr>
          <w:b/>
          <w:sz w:val="22"/>
          <w:szCs w:val="22"/>
        </w:rPr>
        <w:t>S.</w:t>
      </w:r>
      <w:r w:rsidR="008A1133" w:rsidRPr="00347326">
        <w:rPr>
          <w:sz w:val="22"/>
          <w:szCs w:val="22"/>
        </w:rPr>
        <w:t xml:space="preserve"> (</w:t>
      </w:r>
      <w:r w:rsidR="006A4479" w:rsidRPr="00347326">
        <w:rPr>
          <w:sz w:val="22"/>
          <w:szCs w:val="22"/>
        </w:rPr>
        <w:t>April 2014</w:t>
      </w:r>
      <w:r w:rsidR="008A1133" w:rsidRPr="00347326">
        <w:rPr>
          <w:sz w:val="22"/>
          <w:szCs w:val="22"/>
        </w:rPr>
        <w:t>). Determinants of social status among homeless adults. Poster present</w:t>
      </w:r>
      <w:r w:rsidR="00783575" w:rsidRPr="00347326">
        <w:rPr>
          <w:sz w:val="22"/>
          <w:szCs w:val="22"/>
        </w:rPr>
        <w:t>ed</w:t>
      </w:r>
      <w:r w:rsidR="008A1133" w:rsidRPr="00347326">
        <w:rPr>
          <w:sz w:val="22"/>
          <w:szCs w:val="22"/>
        </w:rPr>
        <w:t xml:space="preserve"> at the 2014 Houston Symposium for Research in Education and Psychology. Houston, Texas.  </w:t>
      </w:r>
    </w:p>
    <w:p w14:paraId="125488D2" w14:textId="77777777" w:rsidR="008A1133" w:rsidRPr="00347326" w:rsidRDefault="00FC2E80" w:rsidP="0013206C">
      <w:pPr>
        <w:pStyle w:val="ListParagraph"/>
        <w:numPr>
          <w:ilvl w:val="0"/>
          <w:numId w:val="5"/>
        </w:numPr>
        <w:rPr>
          <w:sz w:val="22"/>
          <w:szCs w:val="22"/>
        </w:rPr>
      </w:pPr>
      <w:r w:rsidRPr="00347326">
        <w:rPr>
          <w:sz w:val="22"/>
          <w:szCs w:val="22"/>
        </w:rPr>
        <w:t>*</w:t>
      </w:r>
      <w:r w:rsidR="008A1133" w:rsidRPr="00347326">
        <w:rPr>
          <w:sz w:val="22"/>
          <w:szCs w:val="22"/>
        </w:rPr>
        <w:t xml:space="preserve">Nguyen, M-A, Reitzel, L. R., Kendzor, D. E., &amp; </w:t>
      </w:r>
      <w:r w:rsidR="008A1133" w:rsidRPr="00347326">
        <w:rPr>
          <w:b/>
          <w:sz w:val="22"/>
          <w:szCs w:val="22"/>
        </w:rPr>
        <w:t xml:space="preserve">Businelle, M.S. </w:t>
      </w:r>
      <w:r w:rsidR="008A1133" w:rsidRPr="00347326">
        <w:rPr>
          <w:sz w:val="22"/>
          <w:szCs w:val="22"/>
        </w:rPr>
        <w:t>(</w:t>
      </w:r>
      <w:r w:rsidR="006A4479" w:rsidRPr="00347326">
        <w:rPr>
          <w:sz w:val="22"/>
          <w:szCs w:val="22"/>
        </w:rPr>
        <w:t xml:space="preserve">April </w:t>
      </w:r>
      <w:r w:rsidR="008A1133" w:rsidRPr="00347326">
        <w:rPr>
          <w:sz w:val="22"/>
          <w:szCs w:val="22"/>
        </w:rPr>
        <w:t>2014). Homeless smokers’ cessation treatment preferences and differences by smoking level. Paper present</w:t>
      </w:r>
      <w:r w:rsidR="00783575" w:rsidRPr="00347326">
        <w:rPr>
          <w:sz w:val="22"/>
          <w:szCs w:val="22"/>
        </w:rPr>
        <w:t>ed</w:t>
      </w:r>
      <w:r w:rsidR="008A1133" w:rsidRPr="00347326">
        <w:rPr>
          <w:sz w:val="22"/>
          <w:szCs w:val="22"/>
        </w:rPr>
        <w:t xml:space="preserve"> at the 2014 Houston Symposium for Research in Education and Psychology. Houston, Texas.  </w:t>
      </w:r>
    </w:p>
    <w:p w14:paraId="501197BC" w14:textId="77777777" w:rsidR="008A1133" w:rsidRPr="00347326" w:rsidRDefault="00FC2E80" w:rsidP="0013206C">
      <w:pPr>
        <w:pStyle w:val="ListParagraph"/>
        <w:numPr>
          <w:ilvl w:val="0"/>
          <w:numId w:val="5"/>
        </w:numPr>
        <w:rPr>
          <w:sz w:val="22"/>
          <w:szCs w:val="22"/>
        </w:rPr>
      </w:pPr>
      <w:r w:rsidRPr="00347326">
        <w:rPr>
          <w:sz w:val="22"/>
          <w:szCs w:val="22"/>
        </w:rPr>
        <w:t>*</w:t>
      </w:r>
      <w:r w:rsidR="008A1133" w:rsidRPr="00347326">
        <w:rPr>
          <w:sz w:val="22"/>
          <w:szCs w:val="22"/>
        </w:rPr>
        <w:t xml:space="preserve">Okamoto, H., Reitzel, L. R., Hernandez, D. C., Kendzor, D. E., </w:t>
      </w:r>
      <w:r w:rsidRPr="00347326">
        <w:rPr>
          <w:sz w:val="22"/>
          <w:szCs w:val="22"/>
        </w:rPr>
        <w:t>*</w:t>
      </w:r>
      <w:r w:rsidR="008A1133" w:rsidRPr="00347326">
        <w:rPr>
          <w:sz w:val="22"/>
          <w:szCs w:val="22"/>
        </w:rPr>
        <w:t xml:space="preserve">Kish, D., &amp; </w:t>
      </w:r>
      <w:r w:rsidR="008A1133" w:rsidRPr="00347326">
        <w:rPr>
          <w:b/>
          <w:sz w:val="22"/>
          <w:szCs w:val="22"/>
        </w:rPr>
        <w:t>Businelle, M.S.</w:t>
      </w:r>
      <w:r w:rsidR="008A1133" w:rsidRPr="00347326">
        <w:rPr>
          <w:sz w:val="22"/>
          <w:szCs w:val="22"/>
        </w:rPr>
        <w:t xml:space="preserve"> (</w:t>
      </w:r>
      <w:r w:rsidR="006A4479" w:rsidRPr="00347326">
        <w:rPr>
          <w:sz w:val="22"/>
          <w:szCs w:val="22"/>
        </w:rPr>
        <w:t>April 2014</w:t>
      </w:r>
      <w:r w:rsidR="008A1133" w:rsidRPr="00347326">
        <w:rPr>
          <w:sz w:val="22"/>
          <w:szCs w:val="22"/>
        </w:rPr>
        <w:t>). Mindfulness is associated with stress among homeless adults. Poster present</w:t>
      </w:r>
      <w:r w:rsidR="00783575" w:rsidRPr="00347326">
        <w:rPr>
          <w:sz w:val="22"/>
          <w:szCs w:val="22"/>
        </w:rPr>
        <w:t>ed</w:t>
      </w:r>
      <w:r w:rsidR="008A1133" w:rsidRPr="00347326">
        <w:rPr>
          <w:sz w:val="22"/>
          <w:szCs w:val="22"/>
        </w:rPr>
        <w:t xml:space="preserve"> at the 2014 Houston Symposium for Research in Education and Psychology. Houston, Texas.  </w:t>
      </w:r>
    </w:p>
    <w:p w14:paraId="4DF6F105" w14:textId="77777777" w:rsidR="008A1133" w:rsidRPr="00347326" w:rsidRDefault="00FC2E80" w:rsidP="0013206C">
      <w:pPr>
        <w:pStyle w:val="ListParagraph"/>
        <w:numPr>
          <w:ilvl w:val="0"/>
          <w:numId w:val="5"/>
        </w:numPr>
        <w:rPr>
          <w:sz w:val="22"/>
          <w:szCs w:val="22"/>
        </w:rPr>
      </w:pPr>
      <w:r w:rsidRPr="00347326">
        <w:rPr>
          <w:sz w:val="22"/>
          <w:szCs w:val="22"/>
        </w:rPr>
        <w:t>*</w:t>
      </w:r>
      <w:r w:rsidR="008A1133" w:rsidRPr="00347326">
        <w:rPr>
          <w:sz w:val="22"/>
          <w:szCs w:val="22"/>
        </w:rPr>
        <w:t xml:space="preserve">Childress, S., Reitzel, L. R., Santa Maria, D., Kendzor, D. E., &amp; </w:t>
      </w:r>
      <w:r w:rsidRPr="00347326">
        <w:rPr>
          <w:sz w:val="22"/>
          <w:szCs w:val="22"/>
        </w:rPr>
        <w:t>*</w:t>
      </w:r>
      <w:r w:rsidR="008A1133" w:rsidRPr="00347326">
        <w:rPr>
          <w:sz w:val="22"/>
          <w:szCs w:val="22"/>
        </w:rPr>
        <w:t xml:space="preserve">Moisiuc, A., </w:t>
      </w:r>
      <w:r w:rsidR="008A1133" w:rsidRPr="00347326">
        <w:rPr>
          <w:b/>
          <w:sz w:val="22"/>
          <w:szCs w:val="22"/>
        </w:rPr>
        <w:t>Businelle, M.S.</w:t>
      </w:r>
      <w:r w:rsidR="008A1133" w:rsidRPr="00347326">
        <w:rPr>
          <w:sz w:val="22"/>
          <w:szCs w:val="22"/>
        </w:rPr>
        <w:t xml:space="preserve"> (</w:t>
      </w:r>
      <w:r w:rsidR="006A4479" w:rsidRPr="00347326">
        <w:rPr>
          <w:sz w:val="22"/>
          <w:szCs w:val="22"/>
        </w:rPr>
        <w:t>April 2014</w:t>
      </w:r>
      <w:r w:rsidR="008A1133" w:rsidRPr="00347326">
        <w:rPr>
          <w:sz w:val="22"/>
          <w:szCs w:val="22"/>
        </w:rPr>
        <w:t>). Associations of early onset homelessness with mental illness and substance use problems among homeless adults. Poster present</w:t>
      </w:r>
      <w:r w:rsidR="00783575" w:rsidRPr="00347326">
        <w:rPr>
          <w:sz w:val="22"/>
          <w:szCs w:val="22"/>
        </w:rPr>
        <w:t>ed</w:t>
      </w:r>
      <w:r w:rsidR="008A1133" w:rsidRPr="00347326">
        <w:rPr>
          <w:sz w:val="22"/>
          <w:szCs w:val="22"/>
        </w:rPr>
        <w:t xml:space="preserve"> at the 2014 Houston Symposium for Research in Education and Psychology. Houston, Texas.  </w:t>
      </w:r>
    </w:p>
    <w:p w14:paraId="158931F9" w14:textId="77777777" w:rsidR="003B79C5" w:rsidRPr="00347326" w:rsidRDefault="003B79C5" w:rsidP="0013206C">
      <w:pPr>
        <w:pStyle w:val="ListParagraph"/>
        <w:numPr>
          <w:ilvl w:val="0"/>
          <w:numId w:val="5"/>
        </w:numPr>
        <w:rPr>
          <w:sz w:val="22"/>
          <w:szCs w:val="22"/>
        </w:rPr>
      </w:pPr>
      <w:r w:rsidRPr="00347326">
        <w:rPr>
          <w:sz w:val="22"/>
          <w:szCs w:val="22"/>
        </w:rPr>
        <w:t>*Rios, D. M.,</w:t>
      </w:r>
      <w:r w:rsidRPr="00347326">
        <w:rPr>
          <w:b/>
          <w:sz w:val="22"/>
          <w:szCs w:val="22"/>
        </w:rPr>
        <w:t xml:space="preserve"> Businelle, M. S.</w:t>
      </w:r>
      <w:r w:rsidRPr="00347326">
        <w:rPr>
          <w:sz w:val="22"/>
          <w:szCs w:val="22"/>
        </w:rPr>
        <w:t>, Kendzor, D. E., *Kesh, A., *Cuate, E. L., *Poonawalla, I. B.,</w:t>
      </w:r>
      <w:r w:rsidRPr="00347326">
        <w:rPr>
          <w:sz w:val="22"/>
          <w:szCs w:val="22"/>
          <w:vertAlign w:val="superscript"/>
        </w:rPr>
        <w:t xml:space="preserve"> </w:t>
      </w:r>
      <w:r w:rsidRPr="00347326">
        <w:rPr>
          <w:sz w:val="22"/>
          <w:szCs w:val="22"/>
        </w:rPr>
        <w:t xml:space="preserve">Reitzel, L. R., Okuyemi, K., &amp; Wetter, D. W. </w:t>
      </w:r>
      <w:r w:rsidR="00BA4856" w:rsidRPr="00347326">
        <w:rPr>
          <w:color w:val="000000"/>
          <w:sz w:val="22"/>
          <w:szCs w:val="22"/>
        </w:rPr>
        <w:t xml:space="preserve">(February 2014). </w:t>
      </w:r>
      <w:r w:rsidRPr="00347326">
        <w:rPr>
          <w:sz w:val="22"/>
          <w:szCs w:val="22"/>
        </w:rPr>
        <w:t>Small financial incentives increase smoking cessation in homeless smokers: A pilot study. Rapid submission poster presented at the Annual Meeting of the Society for Research on Nicotine and Tobacco, Seattle, Washington.</w:t>
      </w:r>
    </w:p>
    <w:p w14:paraId="4B4ED92D" w14:textId="77777777" w:rsidR="00E60AD1" w:rsidRPr="00347326" w:rsidRDefault="00FC2E80" w:rsidP="0013206C">
      <w:pPr>
        <w:numPr>
          <w:ilvl w:val="0"/>
          <w:numId w:val="5"/>
        </w:numPr>
        <w:rPr>
          <w:sz w:val="22"/>
          <w:szCs w:val="22"/>
        </w:rPr>
      </w:pPr>
      <w:r w:rsidRPr="00347326">
        <w:rPr>
          <w:color w:val="000000"/>
          <w:sz w:val="22"/>
          <w:szCs w:val="22"/>
        </w:rPr>
        <w:t>*</w:t>
      </w:r>
      <w:r w:rsidR="00E60AD1" w:rsidRPr="00347326">
        <w:rPr>
          <w:color w:val="000000"/>
          <w:sz w:val="22"/>
          <w:szCs w:val="22"/>
        </w:rPr>
        <w:t>Kish, D. H., Reitzel, L. R.,</w:t>
      </w:r>
      <w:r w:rsidR="00E60AD1" w:rsidRPr="00347326">
        <w:rPr>
          <w:b/>
          <w:bCs/>
          <w:color w:val="000000"/>
          <w:sz w:val="22"/>
          <w:szCs w:val="22"/>
        </w:rPr>
        <w:t xml:space="preserve"> </w:t>
      </w:r>
      <w:r w:rsidR="00E60AD1" w:rsidRPr="00347326">
        <w:rPr>
          <w:color w:val="000000"/>
          <w:sz w:val="22"/>
          <w:szCs w:val="22"/>
        </w:rPr>
        <w:t xml:space="preserve">Kendzor, D. E., </w:t>
      </w:r>
      <w:r w:rsidRPr="00347326">
        <w:rPr>
          <w:color w:val="000000"/>
          <w:sz w:val="22"/>
          <w:szCs w:val="22"/>
        </w:rPr>
        <w:t>*</w:t>
      </w:r>
      <w:r w:rsidR="00E60AD1" w:rsidRPr="00347326">
        <w:rPr>
          <w:color w:val="000000"/>
          <w:sz w:val="22"/>
          <w:szCs w:val="22"/>
        </w:rPr>
        <w:t xml:space="preserve">Okamoto, H., &amp; </w:t>
      </w:r>
      <w:r w:rsidR="00E60AD1" w:rsidRPr="00347326">
        <w:rPr>
          <w:b/>
          <w:color w:val="000000"/>
          <w:sz w:val="22"/>
          <w:szCs w:val="22"/>
        </w:rPr>
        <w:t>Businelle, M. S.</w:t>
      </w:r>
      <w:r w:rsidR="00E60AD1" w:rsidRPr="00347326">
        <w:rPr>
          <w:color w:val="000000"/>
          <w:sz w:val="22"/>
          <w:szCs w:val="22"/>
        </w:rPr>
        <w:t xml:space="preserve"> (February</w:t>
      </w:r>
      <w:r w:rsidR="00BA4856" w:rsidRPr="00347326">
        <w:rPr>
          <w:color w:val="000000"/>
          <w:sz w:val="22"/>
          <w:szCs w:val="22"/>
        </w:rPr>
        <w:t xml:space="preserve"> 2014</w:t>
      </w:r>
      <w:r w:rsidR="00E60AD1" w:rsidRPr="00347326">
        <w:rPr>
          <w:color w:val="000000"/>
          <w:sz w:val="22"/>
          <w:szCs w:val="22"/>
        </w:rPr>
        <w:t xml:space="preserve">). Characterizing new and emerging tobacco product use among homeless cigarette smokers. </w:t>
      </w:r>
      <w:r w:rsidR="00E60AD1" w:rsidRPr="00347326">
        <w:rPr>
          <w:sz w:val="22"/>
          <w:szCs w:val="22"/>
        </w:rPr>
        <w:t>Rapid submission poster presented at the Annual Meeting of the Society for Research on Nicotine and Tobacco, Seattle, Washington.</w:t>
      </w:r>
    </w:p>
    <w:p w14:paraId="2AEE6446" w14:textId="77777777" w:rsidR="008C524C" w:rsidRPr="00347326" w:rsidRDefault="008C524C" w:rsidP="0013206C">
      <w:pPr>
        <w:pStyle w:val="ListParagraph"/>
        <w:numPr>
          <w:ilvl w:val="0"/>
          <w:numId w:val="5"/>
        </w:numPr>
        <w:rPr>
          <w:sz w:val="22"/>
          <w:szCs w:val="22"/>
        </w:rPr>
      </w:pPr>
      <w:r w:rsidRPr="00347326">
        <w:rPr>
          <w:b/>
          <w:sz w:val="22"/>
          <w:szCs w:val="22"/>
        </w:rPr>
        <w:t>Businelle, M. S.</w:t>
      </w:r>
      <w:r w:rsidRPr="00347326">
        <w:rPr>
          <w:sz w:val="22"/>
          <w:szCs w:val="22"/>
        </w:rPr>
        <w:t xml:space="preserve">, </w:t>
      </w:r>
      <w:r w:rsidRPr="00347326">
        <w:rPr>
          <w:bCs/>
          <w:sz w:val="22"/>
          <w:szCs w:val="22"/>
        </w:rPr>
        <w:t>Kendzor</w:t>
      </w:r>
      <w:r w:rsidRPr="00347326">
        <w:rPr>
          <w:sz w:val="22"/>
          <w:szCs w:val="22"/>
        </w:rPr>
        <w:t xml:space="preserve">, D. </w:t>
      </w:r>
      <w:r w:rsidR="00492C2C" w:rsidRPr="00347326">
        <w:rPr>
          <w:sz w:val="22"/>
          <w:szCs w:val="22"/>
        </w:rPr>
        <w:t>E., Phillips, N., Dunn, J., Ber</w:t>
      </w:r>
      <w:r w:rsidRPr="00347326">
        <w:rPr>
          <w:sz w:val="22"/>
          <w:szCs w:val="22"/>
        </w:rPr>
        <w:t>nstein, I. H., *Ma</w:t>
      </w:r>
      <w:r w:rsidR="00145904" w:rsidRPr="00347326">
        <w:rPr>
          <w:sz w:val="22"/>
          <w:szCs w:val="22"/>
        </w:rPr>
        <w:t>, P., &amp; Wetter, D. W. (February</w:t>
      </w:r>
      <w:r w:rsidRPr="00347326">
        <w:rPr>
          <w:sz w:val="22"/>
          <w:szCs w:val="22"/>
        </w:rPr>
        <w:t xml:space="preserve"> 2014). Using smart phones to identify predictors of cessation in homeless smokers during a quit attempt. Poster presented at the Annual Meeting of the Society for Research on Nicotine and Tobacco, Seattle, Washington.</w:t>
      </w:r>
    </w:p>
    <w:p w14:paraId="16898B81" w14:textId="77777777" w:rsidR="00BA4856" w:rsidRPr="00347326" w:rsidRDefault="00BA4856" w:rsidP="0013206C">
      <w:pPr>
        <w:pStyle w:val="Normal1"/>
        <w:numPr>
          <w:ilvl w:val="0"/>
          <w:numId w:val="5"/>
        </w:numPr>
        <w:rPr>
          <w:rFonts w:ascii="Times New Roman" w:hAnsi="Times New Roman" w:cs="Times New Roman"/>
          <w:sz w:val="22"/>
          <w:szCs w:val="22"/>
        </w:rPr>
      </w:pPr>
      <w:r w:rsidRPr="00347326">
        <w:rPr>
          <w:rFonts w:ascii="Times New Roman" w:hAnsi="Times New Roman" w:cs="Times New Roman"/>
          <w:sz w:val="22"/>
          <w:szCs w:val="22"/>
        </w:rPr>
        <w:t xml:space="preserve">Wilson, V. B., Mitchell, S. H., &amp; </w:t>
      </w:r>
      <w:r w:rsidRPr="00347326">
        <w:rPr>
          <w:rFonts w:ascii="Times New Roman" w:hAnsi="Times New Roman" w:cs="Times New Roman"/>
          <w:b/>
          <w:sz w:val="22"/>
          <w:szCs w:val="22"/>
        </w:rPr>
        <w:t>Businelle, M. S.</w:t>
      </w:r>
      <w:r w:rsidRPr="00347326">
        <w:rPr>
          <w:rFonts w:ascii="Times New Roman" w:hAnsi="Times New Roman" w:cs="Times New Roman"/>
          <w:sz w:val="22"/>
          <w:szCs w:val="22"/>
        </w:rPr>
        <w:t xml:space="preserve"> (February 2014). Smoking characteristics and delay discounting in homeless smokers. Poster </w:t>
      </w:r>
      <w:r w:rsidR="000E74FA" w:rsidRPr="00347326">
        <w:rPr>
          <w:rFonts w:ascii="Times New Roman" w:hAnsi="Times New Roman" w:cs="Times New Roman"/>
          <w:sz w:val="22"/>
          <w:szCs w:val="22"/>
        </w:rPr>
        <w:t>presented</w:t>
      </w:r>
      <w:r w:rsidRPr="00347326">
        <w:rPr>
          <w:rFonts w:ascii="Times New Roman" w:hAnsi="Times New Roman" w:cs="Times New Roman"/>
          <w:sz w:val="22"/>
          <w:szCs w:val="22"/>
        </w:rPr>
        <w:t xml:space="preserve"> at the 2014 meeting of the Society for Research on Nicotine and Tobacco. Seattle, Washington.</w:t>
      </w:r>
    </w:p>
    <w:p w14:paraId="35B97E93" w14:textId="77777777" w:rsidR="00BA4856" w:rsidRPr="00347326" w:rsidRDefault="00BA4856" w:rsidP="0013206C">
      <w:pPr>
        <w:pStyle w:val="Normal1"/>
        <w:numPr>
          <w:ilvl w:val="0"/>
          <w:numId w:val="5"/>
        </w:numPr>
        <w:rPr>
          <w:rFonts w:ascii="Times New Roman" w:hAnsi="Times New Roman" w:cs="Times New Roman"/>
          <w:sz w:val="22"/>
          <w:szCs w:val="22"/>
        </w:rPr>
      </w:pPr>
      <w:r w:rsidRPr="00347326">
        <w:rPr>
          <w:rFonts w:ascii="Times New Roman" w:hAnsi="Times New Roman" w:cs="Times New Roman"/>
          <w:sz w:val="22"/>
          <w:szCs w:val="22"/>
        </w:rPr>
        <w:t xml:space="preserve">Kendzor, D. E., </w:t>
      </w:r>
      <w:r w:rsidRPr="00347326">
        <w:rPr>
          <w:rFonts w:ascii="Times New Roman" w:hAnsi="Times New Roman" w:cs="Times New Roman"/>
          <w:b/>
          <w:sz w:val="22"/>
          <w:szCs w:val="22"/>
        </w:rPr>
        <w:t>Businelle, M. S.</w:t>
      </w:r>
      <w:r w:rsidRPr="00347326">
        <w:rPr>
          <w:rFonts w:ascii="Times New Roman" w:hAnsi="Times New Roman" w:cs="Times New Roman"/>
          <w:sz w:val="22"/>
          <w:szCs w:val="22"/>
        </w:rPr>
        <w:t xml:space="preserve">, Reitzel, L. R., *Rios, D. E., Scheurerman, T. S., Pulvers, K., Ahluwalia, J. S. (February 2014). Everyday discrimination is associated with nicotine dependence in African American, Latino, and White smokers. Poster </w:t>
      </w:r>
      <w:r w:rsidR="000E74FA" w:rsidRPr="00347326">
        <w:rPr>
          <w:rFonts w:ascii="Times New Roman" w:hAnsi="Times New Roman" w:cs="Times New Roman"/>
          <w:sz w:val="22"/>
          <w:szCs w:val="22"/>
        </w:rPr>
        <w:t xml:space="preserve">presented </w:t>
      </w:r>
      <w:r w:rsidRPr="00347326">
        <w:rPr>
          <w:rFonts w:ascii="Times New Roman" w:hAnsi="Times New Roman" w:cs="Times New Roman"/>
          <w:sz w:val="22"/>
          <w:szCs w:val="22"/>
        </w:rPr>
        <w:t>at the 2014 meeting of the Society for Research on Nicotine and Tobacco. Seattle, Washington.</w:t>
      </w:r>
    </w:p>
    <w:p w14:paraId="28399569" w14:textId="77777777" w:rsidR="00BA4856" w:rsidRPr="00347326" w:rsidRDefault="00BA4856" w:rsidP="0013206C">
      <w:pPr>
        <w:pStyle w:val="Normal1"/>
        <w:numPr>
          <w:ilvl w:val="0"/>
          <w:numId w:val="5"/>
        </w:numPr>
        <w:rPr>
          <w:rFonts w:ascii="Times New Roman" w:hAnsi="Times New Roman" w:cs="Times New Roman"/>
          <w:sz w:val="22"/>
          <w:szCs w:val="22"/>
        </w:rPr>
      </w:pPr>
      <w:r w:rsidRPr="00347326">
        <w:rPr>
          <w:rFonts w:ascii="Times New Roman" w:hAnsi="Times New Roman" w:cs="Times New Roman"/>
          <w:sz w:val="22"/>
          <w:szCs w:val="22"/>
        </w:rPr>
        <w:t xml:space="preserve">Kendzor, D. E., </w:t>
      </w:r>
      <w:r w:rsidRPr="00347326">
        <w:rPr>
          <w:rFonts w:ascii="Times New Roman" w:hAnsi="Times New Roman" w:cs="Times New Roman"/>
          <w:b/>
          <w:sz w:val="22"/>
          <w:szCs w:val="22"/>
        </w:rPr>
        <w:t>Businelle, M. S.</w:t>
      </w:r>
      <w:r w:rsidRPr="00347326">
        <w:rPr>
          <w:rFonts w:ascii="Times New Roman" w:hAnsi="Times New Roman" w:cs="Times New Roman"/>
          <w:sz w:val="22"/>
          <w:szCs w:val="22"/>
        </w:rPr>
        <w:t>, *Poonawalla, I. B., *Cuate, E., *Kesh, A, *Rios, D. M., Balis, D. (February 2014). Financial incentives promote abstinence in socioeconomically disadvantaged smokers. P</w:t>
      </w:r>
      <w:r w:rsidR="000E74FA" w:rsidRPr="00347326">
        <w:rPr>
          <w:rFonts w:ascii="Times New Roman" w:hAnsi="Times New Roman" w:cs="Times New Roman"/>
          <w:sz w:val="22"/>
          <w:szCs w:val="22"/>
        </w:rPr>
        <w:t>oster presented</w:t>
      </w:r>
      <w:r w:rsidRPr="00347326">
        <w:rPr>
          <w:rFonts w:ascii="Times New Roman" w:hAnsi="Times New Roman" w:cs="Times New Roman"/>
          <w:sz w:val="22"/>
          <w:szCs w:val="22"/>
        </w:rPr>
        <w:t xml:space="preserve"> the 2014 meeting of the Society for Research on Nicotine and Tobacco. Seattle, Washington.</w:t>
      </w:r>
    </w:p>
    <w:p w14:paraId="4425A5FA" w14:textId="77777777" w:rsidR="00BA4856" w:rsidRPr="00347326" w:rsidRDefault="00BA4856" w:rsidP="0013206C">
      <w:pPr>
        <w:pStyle w:val="Normal1"/>
        <w:numPr>
          <w:ilvl w:val="0"/>
          <w:numId w:val="5"/>
        </w:numPr>
        <w:rPr>
          <w:rFonts w:ascii="Times New Roman" w:hAnsi="Times New Roman" w:cs="Times New Roman"/>
          <w:sz w:val="22"/>
          <w:szCs w:val="22"/>
        </w:rPr>
      </w:pPr>
      <w:r w:rsidRPr="00347326">
        <w:rPr>
          <w:rFonts w:ascii="Times New Roman" w:hAnsi="Times New Roman" w:cs="Times New Roman"/>
          <w:bCs/>
          <w:sz w:val="22"/>
          <w:szCs w:val="22"/>
        </w:rPr>
        <w:t>Reitzel, L. R.</w:t>
      </w:r>
      <w:r w:rsidRPr="00347326">
        <w:rPr>
          <w:rFonts w:ascii="Times New Roman" w:hAnsi="Times New Roman" w:cs="Times New Roman"/>
          <w:sz w:val="22"/>
          <w:szCs w:val="22"/>
        </w:rPr>
        <w:t xml:space="preserve">, Kendzor, D. E., </w:t>
      </w:r>
      <w:r w:rsidR="00FC2E80" w:rsidRPr="00347326">
        <w:rPr>
          <w:rFonts w:ascii="Times New Roman" w:hAnsi="Times New Roman" w:cs="Times New Roman"/>
          <w:sz w:val="22"/>
          <w:szCs w:val="22"/>
        </w:rPr>
        <w:t>*</w:t>
      </w:r>
      <w:r w:rsidRPr="00347326">
        <w:rPr>
          <w:rFonts w:ascii="Times New Roman" w:hAnsi="Times New Roman" w:cs="Times New Roman"/>
          <w:sz w:val="22"/>
          <w:szCs w:val="22"/>
        </w:rPr>
        <w:t xml:space="preserve">Nguyen, N., Regan, S. D., Okuyemi, K. S., Castro, Y., Wetter, D. W., </w:t>
      </w:r>
      <w:r w:rsidRPr="00347326">
        <w:rPr>
          <w:rFonts w:ascii="Times New Roman" w:hAnsi="Times New Roman" w:cs="Times New Roman"/>
          <w:b/>
          <w:sz w:val="22"/>
          <w:szCs w:val="22"/>
        </w:rPr>
        <w:t>Businelle, M. S.</w:t>
      </w:r>
      <w:r w:rsidRPr="00347326">
        <w:rPr>
          <w:rFonts w:ascii="Times New Roman" w:hAnsi="Times New Roman" w:cs="Times New Roman"/>
          <w:sz w:val="22"/>
          <w:szCs w:val="22"/>
        </w:rPr>
        <w:t xml:space="preserve"> (February 2014). </w:t>
      </w:r>
      <w:r w:rsidRPr="00347326">
        <w:rPr>
          <w:rFonts w:ascii="Times New Roman" w:hAnsi="Times New Roman" w:cs="Times New Roman"/>
          <w:iCs/>
          <w:sz w:val="22"/>
          <w:szCs w:val="22"/>
        </w:rPr>
        <w:t>Shelter proximity and real-time affect among homeless smokers making a quit attempt</w:t>
      </w:r>
      <w:r w:rsidRPr="00347326">
        <w:rPr>
          <w:rFonts w:ascii="Times New Roman" w:hAnsi="Times New Roman" w:cs="Times New Roman"/>
          <w:sz w:val="22"/>
          <w:szCs w:val="22"/>
        </w:rPr>
        <w:t xml:space="preserve">. Poster </w:t>
      </w:r>
      <w:r w:rsidR="000E74FA" w:rsidRPr="00347326">
        <w:rPr>
          <w:rFonts w:ascii="Times New Roman" w:hAnsi="Times New Roman" w:cs="Times New Roman"/>
          <w:sz w:val="22"/>
          <w:szCs w:val="22"/>
        </w:rPr>
        <w:t xml:space="preserve">presented </w:t>
      </w:r>
      <w:r w:rsidRPr="00347326">
        <w:rPr>
          <w:rFonts w:ascii="Times New Roman" w:hAnsi="Times New Roman" w:cs="Times New Roman"/>
          <w:sz w:val="22"/>
          <w:szCs w:val="22"/>
        </w:rPr>
        <w:t>at the Annual Meeting of the Society for Research on Nicotine &amp; Tobacco. Seattle, Washington.</w:t>
      </w:r>
    </w:p>
    <w:p w14:paraId="735D3093" w14:textId="77777777" w:rsidR="009117DE" w:rsidRPr="00347326" w:rsidRDefault="00BE0DD8" w:rsidP="0013206C">
      <w:pPr>
        <w:pStyle w:val="PlainText"/>
        <w:numPr>
          <w:ilvl w:val="0"/>
          <w:numId w:val="5"/>
        </w:numPr>
        <w:rPr>
          <w:rFonts w:ascii="Times New Roman" w:hAnsi="Times New Roman"/>
          <w:sz w:val="22"/>
          <w:szCs w:val="22"/>
        </w:rPr>
      </w:pPr>
      <w:r w:rsidRPr="00347326">
        <w:rPr>
          <w:rFonts w:ascii="Times New Roman" w:hAnsi="Times New Roman"/>
          <w:sz w:val="22"/>
          <w:szCs w:val="22"/>
        </w:rPr>
        <w:t xml:space="preserve">*Cuate, E. L., </w:t>
      </w:r>
      <w:r w:rsidRPr="00347326">
        <w:rPr>
          <w:rFonts w:ascii="Times New Roman" w:hAnsi="Times New Roman"/>
          <w:b/>
          <w:sz w:val="22"/>
          <w:szCs w:val="22"/>
        </w:rPr>
        <w:t>Businelle, M. S.</w:t>
      </w:r>
      <w:r w:rsidRPr="00347326">
        <w:rPr>
          <w:rFonts w:ascii="Times New Roman" w:hAnsi="Times New Roman"/>
          <w:sz w:val="22"/>
          <w:szCs w:val="22"/>
        </w:rPr>
        <w:t xml:space="preserve">, Kendzor, D. E., *Rios, D. M., *Poonawalla, I. B., Savoy, E. J., Fisher, F. D., Advani, P. S., &amp; Reitzel, L. R. (March 2014). Health risk factors and health problems in a sheltered homeless population. Poster </w:t>
      </w:r>
      <w:r w:rsidR="000E74FA" w:rsidRPr="00347326">
        <w:rPr>
          <w:rFonts w:ascii="Times New Roman" w:hAnsi="Times New Roman"/>
          <w:sz w:val="22"/>
          <w:szCs w:val="22"/>
        </w:rPr>
        <w:t>presented a</w:t>
      </w:r>
      <w:r w:rsidRPr="00347326">
        <w:rPr>
          <w:rFonts w:ascii="Times New Roman" w:hAnsi="Times New Roman"/>
          <w:sz w:val="22"/>
          <w:szCs w:val="22"/>
        </w:rPr>
        <w:t>t the annual meeting of the American Academy of Health Behavior. Charleston, South Carolina.</w:t>
      </w:r>
    </w:p>
    <w:p w14:paraId="591D5F8D" w14:textId="77777777" w:rsidR="00913797" w:rsidRPr="00347326" w:rsidRDefault="00913797" w:rsidP="0013206C">
      <w:pPr>
        <w:pStyle w:val="Normal1"/>
        <w:numPr>
          <w:ilvl w:val="0"/>
          <w:numId w:val="5"/>
        </w:numPr>
        <w:rPr>
          <w:rFonts w:ascii="Times New Roman" w:hAnsi="Times New Roman" w:cs="Times New Roman"/>
          <w:sz w:val="22"/>
          <w:szCs w:val="22"/>
        </w:rPr>
      </w:pPr>
      <w:r w:rsidRPr="00347326">
        <w:rPr>
          <w:rFonts w:ascii="Times New Roman" w:hAnsi="Times New Roman" w:cs="Times New Roman"/>
          <w:sz w:val="22"/>
          <w:szCs w:val="22"/>
        </w:rPr>
        <w:t>*Rios, D.</w:t>
      </w:r>
      <w:r w:rsidR="00E15FF5" w:rsidRPr="00347326">
        <w:rPr>
          <w:rFonts w:ascii="Times New Roman" w:hAnsi="Times New Roman" w:cs="Times New Roman"/>
          <w:sz w:val="22"/>
          <w:szCs w:val="22"/>
        </w:rPr>
        <w:t xml:space="preserve"> </w:t>
      </w:r>
      <w:r w:rsidRPr="00347326">
        <w:rPr>
          <w:rFonts w:ascii="Times New Roman" w:hAnsi="Times New Roman" w:cs="Times New Roman"/>
          <w:sz w:val="22"/>
          <w:szCs w:val="22"/>
        </w:rPr>
        <w:t>M., *Cuate, E.</w:t>
      </w:r>
      <w:r w:rsidR="00E15FF5" w:rsidRPr="00347326">
        <w:rPr>
          <w:rFonts w:ascii="Times New Roman" w:hAnsi="Times New Roman" w:cs="Times New Roman"/>
          <w:sz w:val="22"/>
          <w:szCs w:val="22"/>
        </w:rPr>
        <w:t xml:space="preserve"> </w:t>
      </w:r>
      <w:r w:rsidRPr="00347326">
        <w:rPr>
          <w:rFonts w:ascii="Times New Roman" w:hAnsi="Times New Roman" w:cs="Times New Roman"/>
          <w:sz w:val="22"/>
          <w:szCs w:val="22"/>
        </w:rPr>
        <w:t>L., *Poonawalla, I.</w:t>
      </w:r>
      <w:r w:rsidR="00E15FF5" w:rsidRPr="00347326">
        <w:rPr>
          <w:rFonts w:ascii="Times New Roman" w:hAnsi="Times New Roman" w:cs="Times New Roman"/>
          <w:sz w:val="22"/>
          <w:szCs w:val="22"/>
        </w:rPr>
        <w:t xml:space="preserve"> </w:t>
      </w:r>
      <w:r w:rsidRPr="00347326">
        <w:rPr>
          <w:rFonts w:ascii="Times New Roman" w:hAnsi="Times New Roman" w:cs="Times New Roman"/>
          <w:sz w:val="22"/>
          <w:szCs w:val="22"/>
        </w:rPr>
        <w:t xml:space="preserve">B., *Hillert, T., </w:t>
      </w:r>
      <w:r w:rsidRPr="00347326">
        <w:rPr>
          <w:rFonts w:ascii="Times New Roman" w:hAnsi="Times New Roman" w:cs="Times New Roman"/>
          <w:b/>
          <w:sz w:val="22"/>
          <w:szCs w:val="22"/>
        </w:rPr>
        <w:t>Businelle, M.</w:t>
      </w:r>
      <w:r w:rsidR="00E15FF5" w:rsidRPr="00347326">
        <w:rPr>
          <w:rFonts w:ascii="Times New Roman" w:hAnsi="Times New Roman" w:cs="Times New Roman"/>
          <w:b/>
          <w:sz w:val="22"/>
          <w:szCs w:val="22"/>
        </w:rPr>
        <w:t xml:space="preserve"> </w:t>
      </w:r>
      <w:r w:rsidRPr="00347326">
        <w:rPr>
          <w:rFonts w:ascii="Times New Roman" w:hAnsi="Times New Roman" w:cs="Times New Roman"/>
          <w:b/>
          <w:sz w:val="22"/>
          <w:szCs w:val="22"/>
        </w:rPr>
        <w:t>S.</w:t>
      </w:r>
      <w:r w:rsidRPr="00347326">
        <w:rPr>
          <w:rFonts w:ascii="Times New Roman" w:hAnsi="Times New Roman" w:cs="Times New Roman"/>
          <w:sz w:val="22"/>
          <w:szCs w:val="22"/>
        </w:rPr>
        <w:t>, Reitzel, L.</w:t>
      </w:r>
      <w:r w:rsidR="00E15FF5" w:rsidRPr="00347326">
        <w:rPr>
          <w:rFonts w:ascii="Times New Roman" w:hAnsi="Times New Roman" w:cs="Times New Roman"/>
          <w:sz w:val="22"/>
          <w:szCs w:val="22"/>
        </w:rPr>
        <w:t xml:space="preserve"> </w:t>
      </w:r>
      <w:r w:rsidRPr="00347326">
        <w:rPr>
          <w:rFonts w:ascii="Times New Roman" w:hAnsi="Times New Roman" w:cs="Times New Roman"/>
          <w:sz w:val="22"/>
          <w:szCs w:val="22"/>
        </w:rPr>
        <w:t>R., Wetter, D.</w:t>
      </w:r>
      <w:r w:rsidR="00E15FF5" w:rsidRPr="00347326">
        <w:rPr>
          <w:rFonts w:ascii="Times New Roman" w:hAnsi="Times New Roman" w:cs="Times New Roman"/>
          <w:sz w:val="22"/>
          <w:szCs w:val="22"/>
        </w:rPr>
        <w:t xml:space="preserve"> </w:t>
      </w:r>
      <w:r w:rsidRPr="00347326">
        <w:rPr>
          <w:rFonts w:ascii="Times New Roman" w:hAnsi="Times New Roman" w:cs="Times New Roman"/>
          <w:sz w:val="22"/>
          <w:szCs w:val="22"/>
        </w:rPr>
        <w:t>W., Kendzor, D.</w:t>
      </w:r>
      <w:r w:rsidR="00E15FF5" w:rsidRPr="00347326">
        <w:rPr>
          <w:rFonts w:ascii="Times New Roman" w:hAnsi="Times New Roman" w:cs="Times New Roman"/>
          <w:sz w:val="22"/>
          <w:szCs w:val="22"/>
        </w:rPr>
        <w:t xml:space="preserve"> </w:t>
      </w:r>
      <w:r w:rsidRPr="00347326">
        <w:rPr>
          <w:rFonts w:ascii="Times New Roman" w:hAnsi="Times New Roman" w:cs="Times New Roman"/>
          <w:sz w:val="22"/>
          <w:szCs w:val="22"/>
        </w:rPr>
        <w:t xml:space="preserve">E. </w:t>
      </w:r>
      <w:r w:rsidR="00FD2A1A" w:rsidRPr="00347326">
        <w:rPr>
          <w:rFonts w:ascii="Times New Roman" w:hAnsi="Times New Roman" w:cs="Times New Roman"/>
          <w:sz w:val="22"/>
          <w:szCs w:val="22"/>
        </w:rPr>
        <w:t xml:space="preserve">(March 2014). </w:t>
      </w:r>
      <w:r w:rsidRPr="00347326">
        <w:rPr>
          <w:rFonts w:ascii="Times New Roman" w:hAnsi="Times New Roman" w:cs="Times New Roman"/>
          <w:sz w:val="22"/>
          <w:szCs w:val="22"/>
        </w:rPr>
        <w:t>Stress and negative affect are associated with greater fast</w:t>
      </w:r>
      <w:r w:rsidR="000E74FA" w:rsidRPr="00347326">
        <w:rPr>
          <w:rFonts w:ascii="Times New Roman" w:hAnsi="Times New Roman" w:cs="Times New Roman"/>
          <w:sz w:val="22"/>
          <w:szCs w:val="22"/>
        </w:rPr>
        <w:t xml:space="preserve"> food </w:t>
      </w:r>
      <w:r w:rsidR="000E74FA" w:rsidRPr="00347326">
        <w:rPr>
          <w:rFonts w:ascii="Times New Roman" w:hAnsi="Times New Roman" w:cs="Times New Roman"/>
          <w:sz w:val="22"/>
          <w:szCs w:val="22"/>
        </w:rPr>
        <w:lastRenderedPageBreak/>
        <w:t xml:space="preserve">consumption. Poster </w:t>
      </w:r>
      <w:r w:rsidR="00B26D40" w:rsidRPr="00347326">
        <w:rPr>
          <w:rFonts w:ascii="Times New Roman" w:hAnsi="Times New Roman" w:cs="Times New Roman"/>
          <w:sz w:val="22"/>
          <w:szCs w:val="22"/>
        </w:rPr>
        <w:t>presented</w:t>
      </w:r>
      <w:r w:rsidRPr="00347326">
        <w:rPr>
          <w:rFonts w:ascii="Times New Roman" w:hAnsi="Times New Roman" w:cs="Times New Roman"/>
          <w:sz w:val="22"/>
          <w:szCs w:val="22"/>
        </w:rPr>
        <w:t xml:space="preserve"> at the 2014 annual meeting of American Academy of Health Behavior, Charleston, South Carolina.</w:t>
      </w:r>
    </w:p>
    <w:p w14:paraId="56E790A5" w14:textId="77777777" w:rsidR="00A566E9" w:rsidRPr="00347326" w:rsidRDefault="00A566E9" w:rsidP="0013206C">
      <w:pPr>
        <w:pStyle w:val="Normal1"/>
        <w:numPr>
          <w:ilvl w:val="0"/>
          <w:numId w:val="5"/>
        </w:numPr>
        <w:rPr>
          <w:rFonts w:ascii="Times New Roman" w:hAnsi="Times New Roman" w:cs="Times New Roman"/>
          <w:sz w:val="22"/>
          <w:szCs w:val="22"/>
        </w:rPr>
      </w:pPr>
      <w:r w:rsidRPr="00347326">
        <w:rPr>
          <w:rFonts w:ascii="Times New Roman" w:hAnsi="Times New Roman" w:cs="Times New Roman"/>
          <w:color w:val="000000"/>
          <w:sz w:val="22"/>
          <w:szCs w:val="22"/>
        </w:rPr>
        <w:t xml:space="preserve">*Poonawalla, I. B., </w:t>
      </w:r>
      <w:r w:rsidRPr="00347326">
        <w:rPr>
          <w:rFonts w:ascii="Times New Roman" w:hAnsi="Times New Roman" w:cs="Times New Roman"/>
          <w:b/>
          <w:color w:val="000000"/>
          <w:sz w:val="22"/>
          <w:szCs w:val="22"/>
        </w:rPr>
        <w:t>Businelle, M. S.</w:t>
      </w:r>
      <w:r w:rsidRPr="00347326">
        <w:rPr>
          <w:rFonts w:ascii="Times New Roman" w:hAnsi="Times New Roman" w:cs="Times New Roman"/>
          <w:color w:val="000000"/>
          <w:sz w:val="22"/>
          <w:szCs w:val="22"/>
        </w:rPr>
        <w:t xml:space="preserve">, Kendzor, D. E., *Cuate, E. L., *Rios, D., Savoy, E. J., Fisher, F. D., Advani, P. S., Reitzel, L. R. (March 2014). Smoking policy change at a homeless shelter: Attitudes and effects among shelter residents. Poster </w:t>
      </w:r>
      <w:r w:rsidR="000E74FA" w:rsidRPr="00347326">
        <w:rPr>
          <w:rFonts w:ascii="Times New Roman" w:hAnsi="Times New Roman" w:cs="Times New Roman"/>
          <w:color w:val="000000"/>
          <w:sz w:val="22"/>
          <w:szCs w:val="22"/>
        </w:rPr>
        <w:t xml:space="preserve">presented </w:t>
      </w:r>
      <w:r w:rsidRPr="00347326">
        <w:rPr>
          <w:rFonts w:ascii="Times New Roman" w:hAnsi="Times New Roman" w:cs="Times New Roman"/>
          <w:color w:val="000000"/>
          <w:sz w:val="22"/>
          <w:szCs w:val="22"/>
        </w:rPr>
        <w:t>at the annual meeting of the American Academy of Health Behavior. Charleston, South Carolina.</w:t>
      </w:r>
    </w:p>
    <w:p w14:paraId="0CA4DD6A" w14:textId="77777777" w:rsidR="00420D4B" w:rsidRPr="00347326" w:rsidRDefault="00420D4B" w:rsidP="0013206C">
      <w:pPr>
        <w:pStyle w:val="Normal1"/>
        <w:numPr>
          <w:ilvl w:val="0"/>
          <w:numId w:val="5"/>
        </w:numPr>
        <w:rPr>
          <w:rFonts w:ascii="Times New Roman" w:hAnsi="Times New Roman" w:cs="Times New Roman"/>
          <w:sz w:val="22"/>
          <w:szCs w:val="22"/>
        </w:rPr>
      </w:pPr>
      <w:r w:rsidRPr="00347326">
        <w:rPr>
          <w:rFonts w:ascii="Times New Roman" w:hAnsi="Times New Roman" w:cs="Times New Roman"/>
          <w:sz w:val="22"/>
          <w:szCs w:val="22"/>
        </w:rPr>
        <w:t xml:space="preserve">Castro, Y., Cano, M. A., </w:t>
      </w:r>
      <w:r w:rsidRPr="00347326">
        <w:rPr>
          <w:rFonts w:ascii="Times New Roman" w:hAnsi="Times New Roman" w:cs="Times New Roman"/>
          <w:b/>
          <w:sz w:val="22"/>
          <w:szCs w:val="22"/>
        </w:rPr>
        <w:t>Businelle, M. S.</w:t>
      </w:r>
      <w:r w:rsidRPr="00347326">
        <w:rPr>
          <w:rFonts w:ascii="Times New Roman" w:hAnsi="Times New Roman" w:cs="Times New Roman"/>
          <w:sz w:val="22"/>
          <w:szCs w:val="22"/>
        </w:rPr>
        <w:t xml:space="preserve">, Correa-Fernandez, V., &amp; Wetter, D. W. (June 2013). A cross-lagged path analysis of five intrapersonal determinants of smoking cessation. Poster </w:t>
      </w:r>
      <w:r w:rsidR="009079E6" w:rsidRPr="00347326">
        <w:rPr>
          <w:rFonts w:ascii="Times New Roman" w:hAnsi="Times New Roman" w:cs="Times New Roman"/>
          <w:sz w:val="22"/>
          <w:szCs w:val="22"/>
        </w:rPr>
        <w:t>presented</w:t>
      </w:r>
      <w:r w:rsidRPr="00347326">
        <w:rPr>
          <w:rFonts w:ascii="Times New Roman" w:hAnsi="Times New Roman" w:cs="Times New Roman"/>
          <w:sz w:val="22"/>
          <w:szCs w:val="22"/>
        </w:rPr>
        <w:t xml:space="preserve"> at the 2013 meeting of the College on Problems of Drug Dependence, San Diego, California.</w:t>
      </w:r>
    </w:p>
    <w:p w14:paraId="2BCEEC53" w14:textId="77777777" w:rsidR="004F2F11" w:rsidRPr="00347326" w:rsidRDefault="004F2F11" w:rsidP="0013206C">
      <w:pPr>
        <w:pStyle w:val="ListParagraph"/>
        <w:numPr>
          <w:ilvl w:val="0"/>
          <w:numId w:val="5"/>
        </w:numPr>
        <w:rPr>
          <w:rFonts w:eastAsiaTheme="minorHAnsi"/>
          <w:sz w:val="22"/>
          <w:szCs w:val="22"/>
        </w:rPr>
      </w:pPr>
      <w:r w:rsidRPr="00347326">
        <w:rPr>
          <w:b/>
          <w:sz w:val="22"/>
          <w:szCs w:val="22"/>
        </w:rPr>
        <w:t>Businelle, M. S.</w:t>
      </w:r>
      <w:r w:rsidRPr="00347326">
        <w:rPr>
          <w:sz w:val="22"/>
          <w:szCs w:val="22"/>
        </w:rPr>
        <w:t xml:space="preserve">, </w:t>
      </w:r>
      <w:r w:rsidR="00175E9E" w:rsidRPr="00347326">
        <w:rPr>
          <w:sz w:val="22"/>
          <w:szCs w:val="22"/>
        </w:rPr>
        <w:t>*</w:t>
      </w:r>
      <w:r w:rsidRPr="00347326">
        <w:rPr>
          <w:sz w:val="22"/>
          <w:szCs w:val="22"/>
        </w:rPr>
        <w:t xml:space="preserve">Cuate, E. L., </w:t>
      </w:r>
      <w:r w:rsidR="00175E9E" w:rsidRPr="00347326">
        <w:rPr>
          <w:sz w:val="22"/>
          <w:szCs w:val="22"/>
        </w:rPr>
        <w:t>*</w:t>
      </w:r>
      <w:r w:rsidRPr="00347326">
        <w:rPr>
          <w:sz w:val="22"/>
          <w:szCs w:val="22"/>
        </w:rPr>
        <w:t xml:space="preserve">Kesh, A., </w:t>
      </w:r>
      <w:r w:rsidR="00175E9E" w:rsidRPr="00347326">
        <w:rPr>
          <w:sz w:val="22"/>
          <w:szCs w:val="22"/>
        </w:rPr>
        <w:t>*</w:t>
      </w:r>
      <w:r w:rsidRPr="00347326">
        <w:rPr>
          <w:sz w:val="22"/>
          <w:szCs w:val="22"/>
        </w:rPr>
        <w:t xml:space="preserve">Poonawalla, I. B., Phillips, N., Dunn, J., &amp; Kendzor, D. E. (March 2013). Characteristics of homeless smokers seeking cessation treatment. </w:t>
      </w:r>
      <w:r w:rsidRPr="00347326">
        <w:rPr>
          <w:color w:val="000000"/>
          <w:sz w:val="22"/>
          <w:szCs w:val="22"/>
        </w:rPr>
        <w:t xml:space="preserve">Poster </w:t>
      </w:r>
      <w:r w:rsidR="008D2F93" w:rsidRPr="00347326">
        <w:rPr>
          <w:sz w:val="22"/>
          <w:szCs w:val="22"/>
        </w:rPr>
        <w:t>presented</w:t>
      </w:r>
      <w:r w:rsidRPr="00347326">
        <w:rPr>
          <w:color w:val="000000"/>
          <w:sz w:val="22"/>
          <w:szCs w:val="22"/>
        </w:rPr>
        <w:t xml:space="preserve"> at the 2013 meeting of the Society for Research on Nicotine and Tobacco, Boston, Massachusetts. </w:t>
      </w:r>
    </w:p>
    <w:p w14:paraId="3C4CE433" w14:textId="77777777" w:rsidR="004F2F11" w:rsidRPr="00347326" w:rsidRDefault="004F2F11" w:rsidP="001411C5">
      <w:pPr>
        <w:pStyle w:val="ListParagraph"/>
        <w:numPr>
          <w:ilvl w:val="0"/>
          <w:numId w:val="5"/>
        </w:numPr>
        <w:tabs>
          <w:tab w:val="clear" w:pos="360"/>
          <w:tab w:val="num" w:pos="450"/>
        </w:tabs>
        <w:rPr>
          <w:rFonts w:eastAsiaTheme="minorHAnsi"/>
          <w:sz w:val="22"/>
          <w:szCs w:val="22"/>
        </w:rPr>
      </w:pPr>
      <w:r w:rsidRPr="00347326">
        <w:rPr>
          <w:b/>
          <w:sz w:val="22"/>
          <w:szCs w:val="22"/>
        </w:rPr>
        <w:t>Businelle, M. S.</w:t>
      </w:r>
      <w:r w:rsidRPr="00347326">
        <w:rPr>
          <w:sz w:val="22"/>
          <w:szCs w:val="22"/>
        </w:rPr>
        <w:t xml:space="preserve">, Kendzor, D. E., </w:t>
      </w:r>
      <w:r w:rsidR="00175E9E" w:rsidRPr="00347326">
        <w:rPr>
          <w:sz w:val="22"/>
          <w:szCs w:val="22"/>
        </w:rPr>
        <w:t>*</w:t>
      </w:r>
      <w:r w:rsidRPr="00347326">
        <w:rPr>
          <w:sz w:val="22"/>
          <w:szCs w:val="22"/>
        </w:rPr>
        <w:t xml:space="preserve">Cuate, E. L., </w:t>
      </w:r>
      <w:r w:rsidR="00175E9E" w:rsidRPr="00347326">
        <w:rPr>
          <w:sz w:val="22"/>
          <w:szCs w:val="22"/>
        </w:rPr>
        <w:t>*</w:t>
      </w:r>
      <w:r w:rsidRPr="00347326">
        <w:rPr>
          <w:sz w:val="22"/>
          <w:szCs w:val="22"/>
        </w:rPr>
        <w:t xml:space="preserve">Kesh, A., &amp; </w:t>
      </w:r>
      <w:r w:rsidR="00175E9E" w:rsidRPr="00347326">
        <w:rPr>
          <w:sz w:val="22"/>
          <w:szCs w:val="22"/>
        </w:rPr>
        <w:t>*</w:t>
      </w:r>
      <w:r w:rsidRPr="00347326">
        <w:rPr>
          <w:sz w:val="22"/>
          <w:szCs w:val="22"/>
        </w:rPr>
        <w:t>Poonawalla, I. B. (</w:t>
      </w:r>
      <w:r w:rsidR="00D875BC" w:rsidRPr="00347326">
        <w:rPr>
          <w:sz w:val="22"/>
          <w:szCs w:val="22"/>
        </w:rPr>
        <w:t>March 2013</w:t>
      </w:r>
      <w:r w:rsidRPr="00347326">
        <w:rPr>
          <w:sz w:val="22"/>
          <w:szCs w:val="22"/>
        </w:rPr>
        <w:t xml:space="preserve">). Using smart phones to collect momentary data among sheltered homeless smokers. </w:t>
      </w:r>
      <w:r w:rsidRPr="00347326">
        <w:rPr>
          <w:color w:val="000000"/>
          <w:sz w:val="22"/>
          <w:szCs w:val="22"/>
        </w:rPr>
        <w:t xml:space="preserve">Poster </w:t>
      </w:r>
      <w:r w:rsidR="008D2F93" w:rsidRPr="00347326">
        <w:rPr>
          <w:sz w:val="22"/>
          <w:szCs w:val="22"/>
        </w:rPr>
        <w:t>presented</w:t>
      </w:r>
      <w:r w:rsidRPr="00347326">
        <w:rPr>
          <w:color w:val="000000"/>
          <w:sz w:val="22"/>
          <w:szCs w:val="22"/>
        </w:rPr>
        <w:t xml:space="preserve"> at the 2013 meeting of the Society for Research on Nicotine and Tobacco, Boston, Massachusetts.</w:t>
      </w:r>
    </w:p>
    <w:p w14:paraId="6CDB4D45" w14:textId="77777777" w:rsidR="004F2F11" w:rsidRPr="00347326" w:rsidRDefault="004F2F11" w:rsidP="001411C5">
      <w:pPr>
        <w:pStyle w:val="ListParagraph"/>
        <w:numPr>
          <w:ilvl w:val="0"/>
          <w:numId w:val="5"/>
        </w:numPr>
        <w:tabs>
          <w:tab w:val="clear" w:pos="360"/>
          <w:tab w:val="num" w:pos="450"/>
        </w:tabs>
        <w:rPr>
          <w:rFonts w:eastAsiaTheme="minorHAnsi"/>
          <w:sz w:val="22"/>
          <w:szCs w:val="22"/>
        </w:rPr>
      </w:pPr>
      <w:r w:rsidRPr="00347326">
        <w:rPr>
          <w:b/>
          <w:sz w:val="22"/>
          <w:szCs w:val="22"/>
        </w:rPr>
        <w:t>Businelle, M. S.</w:t>
      </w:r>
      <w:r w:rsidRPr="00347326">
        <w:rPr>
          <w:sz w:val="22"/>
          <w:szCs w:val="22"/>
        </w:rPr>
        <w:t xml:space="preserve">, Kendzor, D. E., </w:t>
      </w:r>
      <w:r w:rsidR="00175E9E" w:rsidRPr="00347326">
        <w:rPr>
          <w:sz w:val="22"/>
          <w:szCs w:val="22"/>
        </w:rPr>
        <w:t>*</w:t>
      </w:r>
      <w:r w:rsidRPr="00347326">
        <w:rPr>
          <w:sz w:val="22"/>
          <w:szCs w:val="22"/>
        </w:rPr>
        <w:t xml:space="preserve">Poonawalla, I. B., </w:t>
      </w:r>
      <w:r w:rsidR="00175E9E" w:rsidRPr="00347326">
        <w:rPr>
          <w:sz w:val="22"/>
          <w:szCs w:val="22"/>
        </w:rPr>
        <w:t>*</w:t>
      </w:r>
      <w:r w:rsidRPr="00347326">
        <w:rPr>
          <w:sz w:val="22"/>
          <w:szCs w:val="22"/>
        </w:rPr>
        <w:t xml:space="preserve">Cuate, E. L., </w:t>
      </w:r>
      <w:r w:rsidR="00175E9E" w:rsidRPr="00347326">
        <w:rPr>
          <w:sz w:val="22"/>
          <w:szCs w:val="22"/>
        </w:rPr>
        <w:t>*</w:t>
      </w:r>
      <w:r w:rsidRPr="00347326">
        <w:rPr>
          <w:sz w:val="22"/>
          <w:szCs w:val="22"/>
        </w:rPr>
        <w:t>Kesh, A., Cheng, D., &amp; Balis, D. (</w:t>
      </w:r>
      <w:r w:rsidR="00D875BC" w:rsidRPr="00347326">
        <w:rPr>
          <w:sz w:val="22"/>
          <w:szCs w:val="22"/>
        </w:rPr>
        <w:t>March 2013</w:t>
      </w:r>
      <w:r w:rsidRPr="00347326">
        <w:rPr>
          <w:sz w:val="22"/>
          <w:szCs w:val="22"/>
        </w:rPr>
        <w:t xml:space="preserve">). Momentary predictors of abstinence among socioeconomically disadvantaged smokers participating in cessation treatment. </w:t>
      </w:r>
      <w:r w:rsidRPr="00347326">
        <w:rPr>
          <w:color w:val="000000"/>
          <w:sz w:val="22"/>
          <w:szCs w:val="22"/>
        </w:rPr>
        <w:t xml:space="preserve">Poster </w:t>
      </w:r>
      <w:r w:rsidR="008D2F93" w:rsidRPr="00347326">
        <w:rPr>
          <w:sz w:val="22"/>
          <w:szCs w:val="22"/>
        </w:rPr>
        <w:t xml:space="preserve">presented </w:t>
      </w:r>
      <w:r w:rsidRPr="00347326">
        <w:rPr>
          <w:color w:val="000000"/>
          <w:sz w:val="22"/>
          <w:szCs w:val="22"/>
        </w:rPr>
        <w:t>at the 2013 meeting of the Society for Research on Nicotine and Tobacco, Boston, Massachusetts.</w:t>
      </w:r>
    </w:p>
    <w:p w14:paraId="34303A9E" w14:textId="77777777" w:rsidR="004F2F11" w:rsidRPr="00347326" w:rsidRDefault="0000016A" w:rsidP="001411C5">
      <w:pPr>
        <w:pStyle w:val="ListParagraph"/>
        <w:numPr>
          <w:ilvl w:val="0"/>
          <w:numId w:val="5"/>
        </w:numPr>
        <w:tabs>
          <w:tab w:val="clear" w:pos="360"/>
          <w:tab w:val="num" w:pos="450"/>
        </w:tabs>
        <w:rPr>
          <w:sz w:val="22"/>
          <w:szCs w:val="22"/>
        </w:rPr>
      </w:pPr>
      <w:r w:rsidRPr="00347326">
        <w:rPr>
          <w:sz w:val="22"/>
          <w:szCs w:val="22"/>
        </w:rPr>
        <w:t>*</w:t>
      </w:r>
      <w:r w:rsidR="004F2F11" w:rsidRPr="00347326">
        <w:rPr>
          <w:sz w:val="22"/>
          <w:szCs w:val="22"/>
        </w:rPr>
        <w:t xml:space="preserve">Cuate, E. L., </w:t>
      </w:r>
      <w:r w:rsidR="00175E9E" w:rsidRPr="00347326">
        <w:rPr>
          <w:sz w:val="22"/>
          <w:szCs w:val="22"/>
        </w:rPr>
        <w:t>*</w:t>
      </w:r>
      <w:r w:rsidR="004F2F11" w:rsidRPr="00347326">
        <w:rPr>
          <w:sz w:val="22"/>
          <w:szCs w:val="22"/>
        </w:rPr>
        <w:t xml:space="preserve">Poonawalla, I. B., </w:t>
      </w:r>
      <w:r w:rsidR="00175E9E" w:rsidRPr="00347326">
        <w:rPr>
          <w:sz w:val="22"/>
          <w:szCs w:val="22"/>
        </w:rPr>
        <w:t>*</w:t>
      </w:r>
      <w:r w:rsidR="004F2F11" w:rsidRPr="00347326">
        <w:rPr>
          <w:sz w:val="22"/>
          <w:szCs w:val="22"/>
        </w:rPr>
        <w:t xml:space="preserve">Kesh, A., Balis, D., Kendzor, D. E., &amp; </w:t>
      </w:r>
      <w:r w:rsidR="004F2F11" w:rsidRPr="00347326">
        <w:rPr>
          <w:b/>
          <w:sz w:val="22"/>
          <w:szCs w:val="22"/>
        </w:rPr>
        <w:t>Businelle, M. S.</w:t>
      </w:r>
      <w:r w:rsidR="004F2F11" w:rsidRPr="00347326">
        <w:rPr>
          <w:sz w:val="22"/>
          <w:szCs w:val="22"/>
        </w:rPr>
        <w:t xml:space="preserve"> (</w:t>
      </w:r>
      <w:r w:rsidR="00D875BC" w:rsidRPr="00347326">
        <w:rPr>
          <w:sz w:val="22"/>
          <w:szCs w:val="22"/>
        </w:rPr>
        <w:t>March 2013</w:t>
      </w:r>
      <w:r w:rsidR="004F2F11" w:rsidRPr="00347326">
        <w:rPr>
          <w:sz w:val="22"/>
          <w:szCs w:val="22"/>
        </w:rPr>
        <w:t xml:space="preserve">). Poor physical and mental health are associated with non-abstinence among socioeconomically disadvantaged smokers following a quit attempt. </w:t>
      </w:r>
      <w:r w:rsidR="004F2F11" w:rsidRPr="00347326">
        <w:rPr>
          <w:color w:val="000000"/>
          <w:sz w:val="22"/>
          <w:szCs w:val="22"/>
        </w:rPr>
        <w:t xml:space="preserve">Poster </w:t>
      </w:r>
      <w:r w:rsidR="008D2F93" w:rsidRPr="00347326">
        <w:rPr>
          <w:sz w:val="22"/>
          <w:szCs w:val="22"/>
        </w:rPr>
        <w:t xml:space="preserve">presented </w:t>
      </w:r>
      <w:r w:rsidR="004F2F11" w:rsidRPr="00347326">
        <w:rPr>
          <w:color w:val="000000"/>
          <w:sz w:val="22"/>
          <w:szCs w:val="22"/>
        </w:rPr>
        <w:t>at the 2013 meeting of the Society for Research on Nicotine and Tobacco, Boston, Massachusetts.</w:t>
      </w:r>
    </w:p>
    <w:p w14:paraId="39457E44" w14:textId="77777777" w:rsidR="004F2F11" w:rsidRPr="00347326" w:rsidRDefault="004F2F11" w:rsidP="001411C5">
      <w:pPr>
        <w:pStyle w:val="ListParagraph"/>
        <w:numPr>
          <w:ilvl w:val="0"/>
          <w:numId w:val="5"/>
        </w:numPr>
        <w:tabs>
          <w:tab w:val="clear" w:pos="360"/>
          <w:tab w:val="num" w:pos="450"/>
        </w:tabs>
        <w:rPr>
          <w:rFonts w:eastAsiaTheme="minorHAnsi"/>
          <w:sz w:val="22"/>
          <w:szCs w:val="22"/>
        </w:rPr>
      </w:pPr>
      <w:r w:rsidRPr="00347326">
        <w:rPr>
          <w:sz w:val="22"/>
          <w:szCs w:val="22"/>
        </w:rPr>
        <w:t xml:space="preserve">Kendzor, D. E., </w:t>
      </w:r>
      <w:r w:rsidR="00175E9E" w:rsidRPr="00347326">
        <w:rPr>
          <w:sz w:val="22"/>
          <w:szCs w:val="22"/>
        </w:rPr>
        <w:t>*</w:t>
      </w:r>
      <w:r w:rsidRPr="00347326">
        <w:rPr>
          <w:sz w:val="22"/>
          <w:szCs w:val="22"/>
        </w:rPr>
        <w:t xml:space="preserve">Poonawalla, I. B., </w:t>
      </w:r>
      <w:r w:rsidR="00175E9E" w:rsidRPr="00347326">
        <w:rPr>
          <w:sz w:val="22"/>
          <w:szCs w:val="22"/>
        </w:rPr>
        <w:t>*</w:t>
      </w:r>
      <w:r w:rsidRPr="00347326">
        <w:rPr>
          <w:sz w:val="22"/>
          <w:szCs w:val="22"/>
        </w:rPr>
        <w:t xml:space="preserve">Cuate, E. L., </w:t>
      </w:r>
      <w:r w:rsidR="00175E9E" w:rsidRPr="00347326">
        <w:rPr>
          <w:sz w:val="22"/>
          <w:szCs w:val="22"/>
        </w:rPr>
        <w:t>*</w:t>
      </w:r>
      <w:r w:rsidRPr="00347326">
        <w:rPr>
          <w:sz w:val="22"/>
          <w:szCs w:val="22"/>
        </w:rPr>
        <w:t xml:space="preserve">Kesh, A., Balis, D., &amp; </w:t>
      </w:r>
      <w:r w:rsidRPr="00347326">
        <w:rPr>
          <w:b/>
          <w:sz w:val="22"/>
          <w:szCs w:val="22"/>
        </w:rPr>
        <w:t>Businelle, M. S.</w:t>
      </w:r>
      <w:r w:rsidRPr="00347326">
        <w:rPr>
          <w:sz w:val="22"/>
          <w:szCs w:val="22"/>
        </w:rPr>
        <w:t>, (</w:t>
      </w:r>
      <w:r w:rsidR="00D875BC" w:rsidRPr="00347326">
        <w:rPr>
          <w:sz w:val="22"/>
          <w:szCs w:val="22"/>
        </w:rPr>
        <w:t>March 2013</w:t>
      </w:r>
      <w:r w:rsidRPr="00347326">
        <w:rPr>
          <w:sz w:val="22"/>
          <w:szCs w:val="22"/>
        </w:rPr>
        <w:t xml:space="preserve">). Discrimination is associated with non-abstinence among socioeconomically disadvantaged smokers participating in a smoking cessation program. </w:t>
      </w:r>
      <w:r w:rsidRPr="00347326">
        <w:rPr>
          <w:color w:val="000000"/>
          <w:sz w:val="22"/>
          <w:szCs w:val="22"/>
        </w:rPr>
        <w:t xml:space="preserve">Poster </w:t>
      </w:r>
      <w:r w:rsidR="008D2F93" w:rsidRPr="00347326">
        <w:rPr>
          <w:sz w:val="22"/>
          <w:szCs w:val="22"/>
        </w:rPr>
        <w:t xml:space="preserve">presented </w:t>
      </w:r>
      <w:r w:rsidRPr="00347326">
        <w:rPr>
          <w:color w:val="000000"/>
          <w:sz w:val="22"/>
          <w:szCs w:val="22"/>
        </w:rPr>
        <w:t>at the 2013 meeting of the Society for Research on Nicotine and Tobacco, Boston, Massachusetts.</w:t>
      </w:r>
    </w:p>
    <w:p w14:paraId="3A09B964" w14:textId="77777777" w:rsidR="004F2F11" w:rsidRPr="00347326" w:rsidRDefault="0000016A" w:rsidP="001411C5">
      <w:pPr>
        <w:pStyle w:val="ListParagraph"/>
        <w:numPr>
          <w:ilvl w:val="0"/>
          <w:numId w:val="5"/>
        </w:numPr>
        <w:tabs>
          <w:tab w:val="clear" w:pos="360"/>
          <w:tab w:val="num" w:pos="450"/>
        </w:tabs>
        <w:rPr>
          <w:sz w:val="22"/>
          <w:szCs w:val="22"/>
        </w:rPr>
      </w:pPr>
      <w:r w:rsidRPr="00347326">
        <w:rPr>
          <w:sz w:val="22"/>
          <w:szCs w:val="22"/>
        </w:rPr>
        <w:t>*</w:t>
      </w:r>
      <w:r w:rsidR="004F2F11" w:rsidRPr="00347326">
        <w:rPr>
          <w:sz w:val="22"/>
          <w:szCs w:val="22"/>
        </w:rPr>
        <w:t xml:space="preserve">Kesh, A., </w:t>
      </w:r>
      <w:r w:rsidR="00175E9E" w:rsidRPr="00347326">
        <w:rPr>
          <w:sz w:val="22"/>
          <w:szCs w:val="22"/>
        </w:rPr>
        <w:t>*</w:t>
      </w:r>
      <w:r w:rsidR="004F2F11" w:rsidRPr="00347326">
        <w:rPr>
          <w:sz w:val="22"/>
          <w:szCs w:val="22"/>
        </w:rPr>
        <w:t xml:space="preserve">Poonawalla, I. B., </w:t>
      </w:r>
      <w:r w:rsidR="00175E9E" w:rsidRPr="00347326">
        <w:rPr>
          <w:sz w:val="22"/>
          <w:szCs w:val="22"/>
        </w:rPr>
        <w:t>*</w:t>
      </w:r>
      <w:r w:rsidR="004F2F11" w:rsidRPr="00347326">
        <w:rPr>
          <w:sz w:val="22"/>
          <w:szCs w:val="22"/>
        </w:rPr>
        <w:t xml:space="preserve">Cuate, E. L., Balis, D., Kendzor, D. E.,&amp; </w:t>
      </w:r>
      <w:r w:rsidR="004F2F11" w:rsidRPr="00347326">
        <w:rPr>
          <w:b/>
          <w:sz w:val="22"/>
          <w:szCs w:val="22"/>
        </w:rPr>
        <w:t>Businelle, M. S.</w:t>
      </w:r>
      <w:r w:rsidR="004F2F11" w:rsidRPr="00347326">
        <w:rPr>
          <w:sz w:val="22"/>
          <w:szCs w:val="22"/>
        </w:rPr>
        <w:t xml:space="preserve"> (</w:t>
      </w:r>
      <w:r w:rsidR="00D875BC" w:rsidRPr="00347326">
        <w:rPr>
          <w:sz w:val="22"/>
          <w:szCs w:val="22"/>
        </w:rPr>
        <w:t>March 2013</w:t>
      </w:r>
      <w:r w:rsidR="004F2F11" w:rsidRPr="00347326">
        <w:rPr>
          <w:sz w:val="22"/>
          <w:szCs w:val="22"/>
        </w:rPr>
        <w:t xml:space="preserve">). The association between nicotine dependence and abstinence among socioeconomically disadvantaged smokers during the first twelve weeks following a quit attempt. </w:t>
      </w:r>
      <w:r w:rsidR="004F2F11" w:rsidRPr="00347326">
        <w:rPr>
          <w:color w:val="000000"/>
          <w:sz w:val="22"/>
          <w:szCs w:val="22"/>
        </w:rPr>
        <w:t xml:space="preserve">Poster </w:t>
      </w:r>
      <w:r w:rsidR="008D2F93" w:rsidRPr="00347326">
        <w:rPr>
          <w:sz w:val="22"/>
          <w:szCs w:val="22"/>
        </w:rPr>
        <w:t>presented</w:t>
      </w:r>
      <w:r w:rsidR="004F2F11" w:rsidRPr="00347326">
        <w:rPr>
          <w:color w:val="000000"/>
          <w:sz w:val="22"/>
          <w:szCs w:val="22"/>
        </w:rPr>
        <w:t xml:space="preserve"> at the 2013 meeting of the </w:t>
      </w:r>
      <w:r w:rsidR="004F2F11" w:rsidRPr="00347326">
        <w:rPr>
          <w:sz w:val="22"/>
          <w:szCs w:val="22"/>
        </w:rPr>
        <w:t>Society for Research on Nicotine and Tobacco, Boston, Massachusetts.</w:t>
      </w:r>
    </w:p>
    <w:p w14:paraId="2219FE22" w14:textId="77777777" w:rsidR="004F2F11" w:rsidRPr="00347326" w:rsidRDefault="0000016A" w:rsidP="001411C5">
      <w:pPr>
        <w:pStyle w:val="ListParagraph"/>
        <w:numPr>
          <w:ilvl w:val="0"/>
          <w:numId w:val="5"/>
        </w:numPr>
        <w:tabs>
          <w:tab w:val="clear" w:pos="360"/>
          <w:tab w:val="num" w:pos="450"/>
        </w:tabs>
        <w:rPr>
          <w:sz w:val="22"/>
          <w:szCs w:val="22"/>
        </w:rPr>
      </w:pPr>
      <w:r w:rsidRPr="00347326">
        <w:rPr>
          <w:sz w:val="22"/>
          <w:szCs w:val="22"/>
        </w:rPr>
        <w:t>*</w:t>
      </w:r>
      <w:r w:rsidR="004F2F11" w:rsidRPr="00347326">
        <w:rPr>
          <w:sz w:val="22"/>
          <w:szCs w:val="22"/>
        </w:rPr>
        <w:t xml:space="preserve">Poonawalla, I. B., </w:t>
      </w:r>
      <w:r w:rsidR="00175E9E" w:rsidRPr="00347326">
        <w:rPr>
          <w:sz w:val="22"/>
          <w:szCs w:val="22"/>
        </w:rPr>
        <w:t>*</w:t>
      </w:r>
      <w:r w:rsidR="004F2F11" w:rsidRPr="00347326">
        <w:rPr>
          <w:sz w:val="22"/>
          <w:szCs w:val="22"/>
        </w:rPr>
        <w:t xml:space="preserve">Cuate, E. L., </w:t>
      </w:r>
      <w:r w:rsidR="00175E9E" w:rsidRPr="00347326">
        <w:rPr>
          <w:sz w:val="22"/>
          <w:szCs w:val="22"/>
        </w:rPr>
        <w:t>*</w:t>
      </w:r>
      <w:r w:rsidR="004F2F11" w:rsidRPr="00347326">
        <w:rPr>
          <w:sz w:val="22"/>
          <w:szCs w:val="22"/>
        </w:rPr>
        <w:t xml:space="preserve">Kesh, A., Balis, D., </w:t>
      </w:r>
      <w:r w:rsidR="004F2F11" w:rsidRPr="00347326">
        <w:rPr>
          <w:b/>
          <w:sz w:val="22"/>
          <w:szCs w:val="22"/>
        </w:rPr>
        <w:t>Businelle, M. S.</w:t>
      </w:r>
      <w:r w:rsidR="004F2F11" w:rsidRPr="00347326">
        <w:rPr>
          <w:sz w:val="22"/>
          <w:szCs w:val="22"/>
        </w:rPr>
        <w:t>, &amp; Kendzor, D. E. (</w:t>
      </w:r>
      <w:r w:rsidR="00D875BC" w:rsidRPr="00347326">
        <w:rPr>
          <w:sz w:val="22"/>
          <w:szCs w:val="22"/>
        </w:rPr>
        <w:t>March 2013</w:t>
      </w:r>
      <w:r w:rsidR="004F2F11" w:rsidRPr="00347326">
        <w:rPr>
          <w:sz w:val="22"/>
          <w:szCs w:val="22"/>
        </w:rPr>
        <w:t xml:space="preserve">). Predictors of varenicline and nicotine patch non-adherence among socioeconomically disadvantaged smokers participating in a smoking cessation treatment program. </w:t>
      </w:r>
      <w:r w:rsidR="004F2F11" w:rsidRPr="00347326">
        <w:rPr>
          <w:color w:val="000000"/>
          <w:sz w:val="22"/>
          <w:szCs w:val="22"/>
        </w:rPr>
        <w:t xml:space="preserve">Poster </w:t>
      </w:r>
      <w:r w:rsidR="008D2F93" w:rsidRPr="00347326">
        <w:rPr>
          <w:sz w:val="22"/>
          <w:szCs w:val="22"/>
        </w:rPr>
        <w:t>presented</w:t>
      </w:r>
      <w:r w:rsidR="004F2F11" w:rsidRPr="00347326">
        <w:rPr>
          <w:color w:val="000000"/>
          <w:sz w:val="22"/>
          <w:szCs w:val="22"/>
        </w:rPr>
        <w:t xml:space="preserve"> at the 2013 meeting of the Society for Research on Nicotine and Tobacco, Boston, Massachusetts.</w:t>
      </w:r>
    </w:p>
    <w:p w14:paraId="5A3718CB" w14:textId="77777777" w:rsidR="004F2F11" w:rsidRPr="00347326" w:rsidRDefault="0000016A" w:rsidP="001411C5">
      <w:pPr>
        <w:pStyle w:val="ListParagraph"/>
        <w:numPr>
          <w:ilvl w:val="0"/>
          <w:numId w:val="5"/>
        </w:numPr>
        <w:tabs>
          <w:tab w:val="clear" w:pos="360"/>
          <w:tab w:val="num" w:pos="450"/>
        </w:tabs>
        <w:rPr>
          <w:sz w:val="22"/>
          <w:szCs w:val="22"/>
        </w:rPr>
      </w:pPr>
      <w:r w:rsidRPr="00347326">
        <w:rPr>
          <w:sz w:val="22"/>
          <w:szCs w:val="22"/>
        </w:rPr>
        <w:t>*</w:t>
      </w:r>
      <w:r w:rsidR="004F2F11" w:rsidRPr="00347326">
        <w:rPr>
          <w:sz w:val="22"/>
          <w:szCs w:val="22"/>
        </w:rPr>
        <w:t xml:space="preserve">Poonawalla, I. B., </w:t>
      </w:r>
      <w:r w:rsidR="00175E9E" w:rsidRPr="00347326">
        <w:rPr>
          <w:sz w:val="22"/>
          <w:szCs w:val="22"/>
        </w:rPr>
        <w:t>*</w:t>
      </w:r>
      <w:r w:rsidR="004F2F11" w:rsidRPr="00347326">
        <w:rPr>
          <w:sz w:val="22"/>
          <w:szCs w:val="22"/>
        </w:rPr>
        <w:t xml:space="preserve">Cuate, E. L., </w:t>
      </w:r>
      <w:r w:rsidR="00175E9E" w:rsidRPr="00347326">
        <w:rPr>
          <w:sz w:val="22"/>
          <w:szCs w:val="22"/>
        </w:rPr>
        <w:t>*</w:t>
      </w:r>
      <w:r w:rsidR="004F2F11" w:rsidRPr="00347326">
        <w:rPr>
          <w:sz w:val="22"/>
          <w:szCs w:val="22"/>
        </w:rPr>
        <w:t xml:space="preserve">Kesh, A., Balis, D., Kendzor, D. E., &amp; </w:t>
      </w:r>
      <w:r w:rsidR="004F2F11" w:rsidRPr="00347326">
        <w:rPr>
          <w:b/>
          <w:sz w:val="22"/>
          <w:szCs w:val="22"/>
        </w:rPr>
        <w:t>Businelle, M. S.</w:t>
      </w:r>
      <w:r w:rsidR="004F2F11" w:rsidRPr="00347326">
        <w:rPr>
          <w:sz w:val="22"/>
          <w:szCs w:val="22"/>
        </w:rPr>
        <w:t xml:space="preserve"> (</w:t>
      </w:r>
      <w:r w:rsidR="00D875BC" w:rsidRPr="00347326">
        <w:rPr>
          <w:sz w:val="22"/>
          <w:szCs w:val="22"/>
        </w:rPr>
        <w:t>March 2013</w:t>
      </w:r>
      <w:r w:rsidR="004F2F11" w:rsidRPr="00347326">
        <w:rPr>
          <w:sz w:val="22"/>
          <w:szCs w:val="22"/>
        </w:rPr>
        <w:t xml:space="preserve">). Exposure to neighborhood violence interferes with making a quit attempt among socioeconomically disadvantaged smokers. </w:t>
      </w:r>
      <w:r w:rsidR="004F2F11" w:rsidRPr="00347326">
        <w:rPr>
          <w:color w:val="000000"/>
          <w:sz w:val="22"/>
          <w:szCs w:val="22"/>
        </w:rPr>
        <w:t xml:space="preserve">Poster </w:t>
      </w:r>
      <w:r w:rsidR="008D2F93" w:rsidRPr="00347326">
        <w:rPr>
          <w:sz w:val="22"/>
          <w:szCs w:val="22"/>
        </w:rPr>
        <w:t xml:space="preserve">presented </w:t>
      </w:r>
      <w:r w:rsidR="004F2F11" w:rsidRPr="00347326">
        <w:rPr>
          <w:color w:val="000000"/>
          <w:sz w:val="22"/>
          <w:szCs w:val="22"/>
        </w:rPr>
        <w:t>at the 2013 meeting of the Society for Research on Nicotine and Tobacco, Boston, Massachusetts.</w:t>
      </w:r>
    </w:p>
    <w:p w14:paraId="0EBF17AA" w14:textId="77777777" w:rsidR="009C2BD1" w:rsidRPr="00347326" w:rsidRDefault="009C2BD1" w:rsidP="001411C5">
      <w:pPr>
        <w:pStyle w:val="ListParagraph"/>
        <w:numPr>
          <w:ilvl w:val="0"/>
          <w:numId w:val="5"/>
        </w:numPr>
        <w:tabs>
          <w:tab w:val="clear" w:pos="360"/>
          <w:tab w:val="num" w:pos="450"/>
        </w:tabs>
        <w:rPr>
          <w:color w:val="000000"/>
        </w:rPr>
      </w:pPr>
      <w:r w:rsidRPr="00347326">
        <w:rPr>
          <w:bCs/>
          <w:color w:val="000000"/>
          <w:sz w:val="22"/>
          <w:szCs w:val="22"/>
        </w:rPr>
        <w:t>Kendzor</w:t>
      </w:r>
      <w:r w:rsidRPr="00347326">
        <w:rPr>
          <w:color w:val="000000"/>
          <w:sz w:val="22"/>
          <w:szCs w:val="22"/>
        </w:rPr>
        <w:t xml:space="preserve">, D. E., </w:t>
      </w:r>
      <w:r w:rsidRPr="00347326">
        <w:rPr>
          <w:b/>
          <w:color w:val="000000"/>
          <w:sz w:val="22"/>
          <w:szCs w:val="22"/>
        </w:rPr>
        <w:t>Businelle, M. S.</w:t>
      </w:r>
      <w:r w:rsidRPr="00347326">
        <w:rPr>
          <w:color w:val="000000"/>
          <w:sz w:val="22"/>
          <w:szCs w:val="22"/>
        </w:rPr>
        <w:t xml:space="preserve">, </w:t>
      </w:r>
      <w:r w:rsidR="00175E9E" w:rsidRPr="00347326">
        <w:rPr>
          <w:color w:val="000000"/>
          <w:sz w:val="22"/>
          <w:szCs w:val="22"/>
        </w:rPr>
        <w:t>*</w:t>
      </w:r>
      <w:r w:rsidRPr="00347326">
        <w:rPr>
          <w:color w:val="000000"/>
          <w:sz w:val="22"/>
          <w:szCs w:val="22"/>
        </w:rPr>
        <w:t xml:space="preserve">Poonawalla, I. B., </w:t>
      </w:r>
      <w:r w:rsidR="00175E9E" w:rsidRPr="00347326">
        <w:rPr>
          <w:color w:val="000000"/>
          <w:sz w:val="22"/>
          <w:szCs w:val="22"/>
        </w:rPr>
        <w:t>*</w:t>
      </w:r>
      <w:r w:rsidRPr="00347326">
        <w:rPr>
          <w:color w:val="000000"/>
          <w:sz w:val="22"/>
          <w:szCs w:val="22"/>
        </w:rPr>
        <w:t xml:space="preserve">Cuate, E., &amp; Balis, D. (May 2012). </w:t>
      </w:r>
      <w:r w:rsidRPr="00347326">
        <w:rPr>
          <w:iCs/>
          <w:color w:val="000000"/>
          <w:sz w:val="22"/>
          <w:szCs w:val="22"/>
        </w:rPr>
        <w:t xml:space="preserve">Contingency management promotes smoking abstinence among economically disadvantaged patients of an urban safety net hospital. </w:t>
      </w:r>
      <w:r w:rsidRPr="00347326">
        <w:rPr>
          <w:color w:val="000000"/>
          <w:sz w:val="22"/>
          <w:szCs w:val="22"/>
        </w:rPr>
        <w:t>Poster presented at the Parkland Hospital Research Symposium. Dallas, TX.</w:t>
      </w:r>
    </w:p>
    <w:p w14:paraId="53FB8828" w14:textId="77777777" w:rsidR="00FE4E58" w:rsidRPr="00347326" w:rsidRDefault="00FE4E58" w:rsidP="001411C5">
      <w:pPr>
        <w:pStyle w:val="ListParagraph"/>
        <w:numPr>
          <w:ilvl w:val="0"/>
          <w:numId w:val="5"/>
        </w:numPr>
        <w:tabs>
          <w:tab w:val="clear" w:pos="360"/>
          <w:tab w:val="num" w:pos="450"/>
        </w:tabs>
        <w:rPr>
          <w:color w:val="000000"/>
        </w:rPr>
      </w:pPr>
      <w:r w:rsidRPr="00347326">
        <w:rPr>
          <w:bCs/>
          <w:color w:val="000000"/>
          <w:sz w:val="22"/>
          <w:szCs w:val="22"/>
        </w:rPr>
        <w:t>Kendzor</w:t>
      </w:r>
      <w:r w:rsidRPr="00347326">
        <w:rPr>
          <w:color w:val="000000"/>
          <w:sz w:val="22"/>
          <w:szCs w:val="22"/>
        </w:rPr>
        <w:t xml:space="preserve">, D. E., </w:t>
      </w:r>
      <w:r w:rsidRPr="00347326">
        <w:rPr>
          <w:b/>
          <w:color w:val="000000"/>
          <w:sz w:val="22"/>
          <w:szCs w:val="22"/>
        </w:rPr>
        <w:t>Businelle, M. S.</w:t>
      </w:r>
      <w:r w:rsidRPr="00347326">
        <w:rPr>
          <w:color w:val="000000"/>
          <w:sz w:val="22"/>
          <w:szCs w:val="22"/>
        </w:rPr>
        <w:t xml:space="preserve">, </w:t>
      </w:r>
      <w:r w:rsidR="00175E9E" w:rsidRPr="00347326">
        <w:rPr>
          <w:color w:val="000000"/>
          <w:sz w:val="22"/>
          <w:szCs w:val="22"/>
        </w:rPr>
        <w:t>*</w:t>
      </w:r>
      <w:r w:rsidRPr="00347326">
        <w:rPr>
          <w:color w:val="000000"/>
          <w:sz w:val="22"/>
          <w:szCs w:val="22"/>
        </w:rPr>
        <w:t xml:space="preserve">Poonawalla, I. B., </w:t>
      </w:r>
      <w:r w:rsidR="00175E9E" w:rsidRPr="00347326">
        <w:rPr>
          <w:color w:val="000000"/>
          <w:sz w:val="22"/>
          <w:szCs w:val="22"/>
        </w:rPr>
        <w:t>*</w:t>
      </w:r>
      <w:r w:rsidRPr="00347326">
        <w:rPr>
          <w:color w:val="000000"/>
          <w:sz w:val="22"/>
          <w:szCs w:val="22"/>
        </w:rPr>
        <w:t xml:space="preserve">Cuate, E., &amp; Balis, D. (March 2012). </w:t>
      </w:r>
      <w:r w:rsidRPr="00347326">
        <w:rPr>
          <w:iCs/>
          <w:color w:val="000000"/>
          <w:sz w:val="22"/>
          <w:szCs w:val="22"/>
        </w:rPr>
        <w:t xml:space="preserve">Contingency management promotes smoking abstinence among economically disadvantaged patients of an urban safety net hospital. </w:t>
      </w:r>
      <w:r w:rsidR="00C52D45" w:rsidRPr="00347326">
        <w:rPr>
          <w:color w:val="000000"/>
          <w:sz w:val="22"/>
          <w:szCs w:val="22"/>
        </w:rPr>
        <w:t>Poster presented at</w:t>
      </w:r>
      <w:r w:rsidRPr="00347326">
        <w:rPr>
          <w:color w:val="000000"/>
          <w:sz w:val="22"/>
          <w:szCs w:val="22"/>
        </w:rPr>
        <w:t xml:space="preserve"> the annual meeting of the Society for Resea</w:t>
      </w:r>
      <w:r w:rsidR="00C52D45" w:rsidRPr="00347326">
        <w:rPr>
          <w:color w:val="000000"/>
          <w:sz w:val="22"/>
          <w:szCs w:val="22"/>
        </w:rPr>
        <w:t>r</w:t>
      </w:r>
      <w:r w:rsidRPr="00347326">
        <w:rPr>
          <w:color w:val="000000"/>
          <w:sz w:val="22"/>
          <w:szCs w:val="22"/>
        </w:rPr>
        <w:t xml:space="preserve">ch on Nicotine and Tobacco, Houston, TX. </w:t>
      </w:r>
    </w:p>
    <w:p w14:paraId="73A35798" w14:textId="77777777" w:rsidR="00DA7564" w:rsidRPr="00347326" w:rsidRDefault="00E61FE7" w:rsidP="001411C5">
      <w:pPr>
        <w:numPr>
          <w:ilvl w:val="0"/>
          <w:numId w:val="5"/>
        </w:numPr>
        <w:tabs>
          <w:tab w:val="clear" w:pos="360"/>
          <w:tab w:val="num" w:pos="450"/>
        </w:tabs>
        <w:rPr>
          <w:color w:val="000000"/>
          <w:sz w:val="22"/>
          <w:szCs w:val="22"/>
        </w:rPr>
      </w:pPr>
      <w:r w:rsidRPr="00347326">
        <w:rPr>
          <w:b/>
          <w:color w:val="000000"/>
          <w:sz w:val="22"/>
          <w:szCs w:val="22"/>
        </w:rPr>
        <w:t>Businelle, M.S.</w:t>
      </w:r>
      <w:r w:rsidRPr="00347326">
        <w:rPr>
          <w:color w:val="000000"/>
          <w:sz w:val="22"/>
          <w:szCs w:val="22"/>
        </w:rPr>
        <w:t xml:space="preserve">, Kendzor, D.E., Reitzel, L.R., Castro, Y., Vidrine, J.I., Li, Y., Mullen, P.D., Velasquez, M.M., Cinciripini, P.M., Cofta-Woerpel, L., &amp; Wetter, D.W. (February 2010). Pathways linking socioeconomic status and postpartum smoking relapse among women who quit smoking during pregnancy. Poster </w:t>
      </w:r>
      <w:r w:rsidR="007576A4" w:rsidRPr="00347326">
        <w:rPr>
          <w:color w:val="000000"/>
          <w:sz w:val="22"/>
          <w:szCs w:val="22"/>
        </w:rPr>
        <w:t xml:space="preserve">presented </w:t>
      </w:r>
      <w:r w:rsidRPr="00347326">
        <w:rPr>
          <w:color w:val="000000"/>
          <w:sz w:val="22"/>
          <w:szCs w:val="22"/>
        </w:rPr>
        <w:t>at the annual meeting of the Society for Research on Nicotine and Tobacco. Baltimore, Maryland.</w:t>
      </w:r>
    </w:p>
    <w:p w14:paraId="5C646617" w14:textId="77777777" w:rsidR="00DA7564" w:rsidRPr="00347326" w:rsidRDefault="00DA7564" w:rsidP="001411C5">
      <w:pPr>
        <w:numPr>
          <w:ilvl w:val="0"/>
          <w:numId w:val="5"/>
        </w:numPr>
        <w:tabs>
          <w:tab w:val="clear" w:pos="360"/>
          <w:tab w:val="num" w:pos="450"/>
        </w:tabs>
        <w:rPr>
          <w:color w:val="000000"/>
          <w:sz w:val="22"/>
          <w:szCs w:val="22"/>
        </w:rPr>
      </w:pPr>
      <w:r w:rsidRPr="00347326">
        <w:rPr>
          <w:sz w:val="22"/>
          <w:szCs w:val="22"/>
        </w:rPr>
        <w:lastRenderedPageBreak/>
        <w:t xml:space="preserve">Kendzor, D. E., </w:t>
      </w:r>
      <w:r w:rsidRPr="00347326">
        <w:rPr>
          <w:b/>
          <w:sz w:val="22"/>
          <w:szCs w:val="22"/>
        </w:rPr>
        <w:t>Businelle, M. S.</w:t>
      </w:r>
      <w:r w:rsidRPr="00347326">
        <w:rPr>
          <w:sz w:val="22"/>
          <w:szCs w:val="22"/>
        </w:rPr>
        <w:t xml:space="preserve">, Costello, T. J., Castro, Y., Reitzel, L. R., Vidrine, J. I., Li, Y., Mullen, P. D., Velasquez, M. M., Cinciripini, P. M., Cofta-Woerpel, L. M., &amp; Wetter, D. W. (February 2010). </w:t>
      </w:r>
      <w:r w:rsidRPr="00347326">
        <w:rPr>
          <w:iCs/>
          <w:sz w:val="22"/>
          <w:szCs w:val="22"/>
        </w:rPr>
        <w:t>Early breastfeeding predicts continued smoking abstinence among women who quit smoking due to pregnancy.</w:t>
      </w:r>
      <w:r w:rsidRPr="00347326">
        <w:rPr>
          <w:sz w:val="22"/>
          <w:szCs w:val="22"/>
        </w:rPr>
        <w:t xml:space="preserve"> Poster </w:t>
      </w:r>
      <w:r w:rsidR="007576A4" w:rsidRPr="00347326">
        <w:rPr>
          <w:sz w:val="22"/>
          <w:szCs w:val="22"/>
        </w:rPr>
        <w:t>presented</w:t>
      </w:r>
      <w:r w:rsidRPr="00347326">
        <w:rPr>
          <w:sz w:val="22"/>
          <w:szCs w:val="22"/>
        </w:rPr>
        <w:t xml:space="preserve"> at the annual meeting of the Society for Research on Nicotine and Tobacco, Baltimore, Maryland.</w:t>
      </w:r>
    </w:p>
    <w:p w14:paraId="12AD7493" w14:textId="77777777" w:rsidR="009D37B0" w:rsidRPr="00347326" w:rsidRDefault="009D37B0" w:rsidP="001411C5">
      <w:pPr>
        <w:numPr>
          <w:ilvl w:val="0"/>
          <w:numId w:val="5"/>
        </w:numPr>
        <w:tabs>
          <w:tab w:val="clear" w:pos="360"/>
          <w:tab w:val="num" w:pos="450"/>
        </w:tabs>
        <w:rPr>
          <w:sz w:val="22"/>
          <w:szCs w:val="22"/>
        </w:rPr>
      </w:pPr>
      <w:r w:rsidRPr="00347326">
        <w:rPr>
          <w:color w:val="000000"/>
          <w:sz w:val="22"/>
          <w:szCs w:val="22"/>
        </w:rPr>
        <w:t xml:space="preserve">Vidrine, J. I., </w:t>
      </w:r>
      <w:r w:rsidRPr="00347326">
        <w:rPr>
          <w:b/>
          <w:color w:val="000000"/>
          <w:sz w:val="22"/>
          <w:szCs w:val="22"/>
        </w:rPr>
        <w:t>Businelle, M. S.</w:t>
      </w:r>
      <w:r w:rsidRPr="00347326">
        <w:rPr>
          <w:color w:val="000000"/>
          <w:sz w:val="22"/>
          <w:szCs w:val="22"/>
        </w:rPr>
        <w:t>, Cinciripini, P., Li, Y., Marcus, M., Waters, A. J., Reitzel, L. R., &amp; Wetter, D. W. (April 2009). Associations of Mindfulness with Nicotine Dependence, Withdrawal, and Agency.</w:t>
      </w:r>
      <w:r w:rsidRPr="00347326">
        <w:rPr>
          <w:sz w:val="22"/>
          <w:szCs w:val="22"/>
        </w:rPr>
        <w:t xml:space="preserve"> Poster </w:t>
      </w:r>
      <w:r w:rsidR="00F00E9E" w:rsidRPr="00347326">
        <w:rPr>
          <w:sz w:val="22"/>
          <w:szCs w:val="22"/>
        </w:rPr>
        <w:t>presented</w:t>
      </w:r>
      <w:r w:rsidRPr="00347326">
        <w:rPr>
          <w:sz w:val="22"/>
          <w:szCs w:val="22"/>
        </w:rPr>
        <w:t xml:space="preserve"> at the International Meeting of the Society for Research on Nicotine and Tobacco. Dublin, Ireland.</w:t>
      </w:r>
    </w:p>
    <w:p w14:paraId="235DD451" w14:textId="77777777" w:rsidR="00DC71A8" w:rsidRPr="00347326" w:rsidRDefault="00DC71A8" w:rsidP="001411C5">
      <w:pPr>
        <w:numPr>
          <w:ilvl w:val="0"/>
          <w:numId w:val="4"/>
        </w:numPr>
        <w:tabs>
          <w:tab w:val="clear" w:pos="360"/>
          <w:tab w:val="num" w:pos="450"/>
        </w:tabs>
        <w:rPr>
          <w:sz w:val="22"/>
          <w:szCs w:val="22"/>
        </w:rPr>
      </w:pPr>
      <w:r w:rsidRPr="00347326">
        <w:rPr>
          <w:sz w:val="22"/>
          <w:szCs w:val="22"/>
        </w:rPr>
        <w:t>Rash, C. J.,</w:t>
      </w:r>
      <w:r w:rsidRPr="00347326">
        <w:rPr>
          <w:bCs/>
          <w:sz w:val="22"/>
          <w:szCs w:val="22"/>
        </w:rPr>
        <w:t xml:space="preserve"> </w:t>
      </w:r>
      <w:r w:rsidRPr="00347326">
        <w:rPr>
          <w:sz w:val="22"/>
          <w:szCs w:val="22"/>
        </w:rPr>
        <w:t xml:space="preserve">Scalfani, M., </w:t>
      </w:r>
      <w:r w:rsidRPr="00347326">
        <w:rPr>
          <w:b/>
          <w:sz w:val="22"/>
          <w:szCs w:val="22"/>
        </w:rPr>
        <w:t>Businelle, M. S.</w:t>
      </w:r>
      <w:r w:rsidRPr="00347326">
        <w:rPr>
          <w:sz w:val="22"/>
          <w:szCs w:val="22"/>
        </w:rPr>
        <w:t xml:space="preserve">, Kendzor, D. E., Martin, B., Kulesza, M., &amp; Copeland, A. L. (April 2009). </w:t>
      </w:r>
      <w:r w:rsidRPr="00347326">
        <w:rPr>
          <w:iCs/>
          <w:sz w:val="22"/>
          <w:szCs w:val="22"/>
        </w:rPr>
        <w:t>Nondeprived smokers report more prospective memory errors than nonsmokers.</w:t>
      </w:r>
      <w:r w:rsidRPr="00347326">
        <w:rPr>
          <w:sz w:val="22"/>
          <w:szCs w:val="22"/>
        </w:rPr>
        <w:t xml:space="preserve"> Poster </w:t>
      </w:r>
      <w:r w:rsidR="00F00E9E" w:rsidRPr="00347326">
        <w:rPr>
          <w:sz w:val="22"/>
          <w:szCs w:val="22"/>
        </w:rPr>
        <w:t>presented at</w:t>
      </w:r>
      <w:r w:rsidRPr="00347326">
        <w:rPr>
          <w:sz w:val="22"/>
          <w:szCs w:val="22"/>
        </w:rPr>
        <w:t xml:space="preserve"> the International Meeting of the Society for Research on Nicotine and Tobacco. Dublin, Ireland.</w:t>
      </w:r>
    </w:p>
    <w:p w14:paraId="61A6E1A5" w14:textId="77777777" w:rsidR="009A2520" w:rsidRPr="00347326" w:rsidRDefault="009A2520" w:rsidP="001411C5">
      <w:pPr>
        <w:numPr>
          <w:ilvl w:val="0"/>
          <w:numId w:val="4"/>
        </w:numPr>
        <w:tabs>
          <w:tab w:val="clear" w:pos="360"/>
          <w:tab w:val="num" w:pos="450"/>
        </w:tabs>
        <w:rPr>
          <w:b/>
          <w:sz w:val="22"/>
          <w:szCs w:val="22"/>
        </w:rPr>
      </w:pPr>
      <w:r w:rsidRPr="00347326">
        <w:rPr>
          <w:b/>
          <w:sz w:val="22"/>
          <w:szCs w:val="22"/>
        </w:rPr>
        <w:t>Businelle, M. S.</w:t>
      </w:r>
      <w:r w:rsidRPr="00347326">
        <w:rPr>
          <w:sz w:val="22"/>
          <w:szCs w:val="22"/>
        </w:rPr>
        <w:t xml:space="preserve">, Kendzor, D. E., Costello, T. J., Cofta-Woerpel, L., Li, Y., Mazas, C. A., Vidrine, J. I., Reitzel, L. R., Cinciripini, P. M., Ahluwalia, J. S., &amp; Wetter, D. W. (May 2008). </w:t>
      </w:r>
      <w:r w:rsidRPr="00347326">
        <w:rPr>
          <w:color w:val="000000"/>
          <w:sz w:val="22"/>
          <w:szCs w:val="22"/>
        </w:rPr>
        <w:t>Light versus heavy smoking among African-American men and women. Poster presented at the University of Texas M.D. Anderson Cancer Center annual Trainee Research Day poster competition.</w:t>
      </w:r>
    </w:p>
    <w:p w14:paraId="5A2B55F3" w14:textId="77777777" w:rsidR="00152EFA" w:rsidRPr="00347326" w:rsidRDefault="00152EFA" w:rsidP="001411C5">
      <w:pPr>
        <w:numPr>
          <w:ilvl w:val="0"/>
          <w:numId w:val="4"/>
        </w:numPr>
        <w:tabs>
          <w:tab w:val="clear" w:pos="360"/>
          <w:tab w:val="num" w:pos="450"/>
        </w:tabs>
        <w:rPr>
          <w:sz w:val="22"/>
          <w:szCs w:val="22"/>
        </w:rPr>
      </w:pPr>
      <w:r w:rsidRPr="00347326">
        <w:rPr>
          <w:b/>
          <w:sz w:val="22"/>
          <w:szCs w:val="22"/>
        </w:rPr>
        <w:t>Businelle, M. S.</w:t>
      </w:r>
      <w:r w:rsidRPr="00347326">
        <w:rPr>
          <w:sz w:val="22"/>
          <w:szCs w:val="22"/>
        </w:rPr>
        <w:t xml:space="preserve">, Apperson, M. R., Terlecki, M. A., </w:t>
      </w:r>
      <w:r w:rsidR="002F69E4" w:rsidRPr="00347326">
        <w:rPr>
          <w:sz w:val="22"/>
          <w:szCs w:val="22"/>
        </w:rPr>
        <w:t>Kendzor, D. E., Kulesza, M., Baillie,</w:t>
      </w:r>
      <w:r w:rsidR="00745464" w:rsidRPr="00347326">
        <w:rPr>
          <w:sz w:val="22"/>
          <w:szCs w:val="22"/>
        </w:rPr>
        <w:t xml:space="preserve"> L., &amp; Copeland, A. L. (February</w:t>
      </w:r>
      <w:r w:rsidR="002F69E4" w:rsidRPr="00347326">
        <w:rPr>
          <w:sz w:val="22"/>
          <w:szCs w:val="22"/>
        </w:rPr>
        <w:t xml:space="preserve"> 2008). The relative impact of nicotine dependence versus other substance dependence on decision-making. Poster presented at the annual meeting of the Society for Research on Nicotine and Tobacco. Portland, Oregon. </w:t>
      </w:r>
    </w:p>
    <w:p w14:paraId="4B8D3167" w14:textId="77777777" w:rsidR="00905221" w:rsidRPr="00347326" w:rsidRDefault="00905221" w:rsidP="001411C5">
      <w:pPr>
        <w:numPr>
          <w:ilvl w:val="0"/>
          <w:numId w:val="4"/>
        </w:numPr>
        <w:tabs>
          <w:tab w:val="clear" w:pos="360"/>
          <w:tab w:val="num" w:pos="450"/>
        </w:tabs>
        <w:rPr>
          <w:color w:val="000000"/>
          <w:sz w:val="22"/>
          <w:szCs w:val="22"/>
        </w:rPr>
      </w:pPr>
      <w:r w:rsidRPr="00347326">
        <w:rPr>
          <w:b/>
          <w:sz w:val="22"/>
          <w:szCs w:val="22"/>
        </w:rPr>
        <w:t>Businelle, M. S.</w:t>
      </w:r>
      <w:r w:rsidRPr="00347326">
        <w:rPr>
          <w:sz w:val="22"/>
          <w:szCs w:val="22"/>
        </w:rPr>
        <w:t>, Parker, J. D., May, R. K., Kendzor, D. E., &amp; Burke, R. S. (</w:t>
      </w:r>
      <w:r w:rsidR="00777CBA" w:rsidRPr="00347326">
        <w:rPr>
          <w:sz w:val="22"/>
          <w:szCs w:val="22"/>
        </w:rPr>
        <w:t>November</w:t>
      </w:r>
      <w:r w:rsidR="00A07FFC" w:rsidRPr="00347326">
        <w:rPr>
          <w:sz w:val="22"/>
          <w:szCs w:val="22"/>
        </w:rPr>
        <w:t xml:space="preserve"> 2007</w:t>
      </w:r>
      <w:r w:rsidRPr="00347326">
        <w:rPr>
          <w:sz w:val="22"/>
          <w:szCs w:val="22"/>
        </w:rPr>
        <w:t>)</w:t>
      </w:r>
      <w:r w:rsidR="00F106FB" w:rsidRPr="00347326">
        <w:rPr>
          <w:sz w:val="22"/>
          <w:szCs w:val="22"/>
        </w:rPr>
        <w:t>.</w:t>
      </w:r>
      <w:r w:rsidRPr="00347326">
        <w:rPr>
          <w:sz w:val="22"/>
          <w:szCs w:val="22"/>
        </w:rPr>
        <w:t xml:space="preserve"> Effects of contingency management on continuing care participation following residential substance abuse treatment. Poster presented at the </w:t>
      </w:r>
      <w:r w:rsidR="00F106FB" w:rsidRPr="00347326">
        <w:rPr>
          <w:sz w:val="22"/>
          <w:szCs w:val="22"/>
        </w:rPr>
        <w:t xml:space="preserve">annual meeting of the </w:t>
      </w:r>
      <w:r w:rsidR="00F106FB" w:rsidRPr="00347326">
        <w:rPr>
          <w:color w:val="000000"/>
          <w:sz w:val="22"/>
          <w:szCs w:val="22"/>
        </w:rPr>
        <w:t>Association for Behavioral and Cognitive Therapies</w:t>
      </w:r>
      <w:r w:rsidR="00777CBA" w:rsidRPr="00347326">
        <w:rPr>
          <w:sz w:val="22"/>
          <w:szCs w:val="22"/>
        </w:rPr>
        <w:t xml:space="preserve">. Philadelphia, Pennsylvania. </w:t>
      </w:r>
    </w:p>
    <w:p w14:paraId="02AD2C5D" w14:textId="77777777" w:rsidR="00905221" w:rsidRPr="00347326" w:rsidRDefault="00905221" w:rsidP="001411C5">
      <w:pPr>
        <w:pStyle w:val="BodyText"/>
        <w:numPr>
          <w:ilvl w:val="0"/>
          <w:numId w:val="4"/>
        </w:numPr>
        <w:tabs>
          <w:tab w:val="clear" w:pos="360"/>
          <w:tab w:val="num" w:pos="450"/>
        </w:tabs>
        <w:spacing w:after="0"/>
        <w:rPr>
          <w:sz w:val="22"/>
          <w:szCs w:val="22"/>
        </w:rPr>
      </w:pPr>
      <w:r w:rsidRPr="00347326">
        <w:rPr>
          <w:color w:val="000000"/>
          <w:sz w:val="22"/>
          <w:szCs w:val="22"/>
        </w:rPr>
        <w:t xml:space="preserve">Rash, C. J., </w:t>
      </w:r>
      <w:r w:rsidRPr="00347326">
        <w:rPr>
          <w:b/>
          <w:color w:val="000000"/>
          <w:sz w:val="22"/>
          <w:szCs w:val="22"/>
        </w:rPr>
        <w:t>Businelle, M. S.</w:t>
      </w:r>
      <w:r w:rsidRPr="00347326">
        <w:rPr>
          <w:color w:val="000000"/>
          <w:sz w:val="22"/>
          <w:szCs w:val="22"/>
        </w:rPr>
        <w:t>, Kendzor, D. E., &amp; Copeland, A. L. (November</w:t>
      </w:r>
      <w:r w:rsidR="00A07FFC" w:rsidRPr="00347326">
        <w:rPr>
          <w:color w:val="000000"/>
          <w:sz w:val="22"/>
          <w:szCs w:val="22"/>
        </w:rPr>
        <w:t xml:space="preserve"> 2006</w:t>
      </w:r>
      <w:r w:rsidRPr="00347326">
        <w:rPr>
          <w:color w:val="000000"/>
          <w:sz w:val="22"/>
          <w:szCs w:val="22"/>
        </w:rPr>
        <w:t>).</w:t>
      </w:r>
      <w:r w:rsidR="00A07FFC" w:rsidRPr="00347326">
        <w:rPr>
          <w:color w:val="000000"/>
          <w:sz w:val="22"/>
          <w:szCs w:val="22"/>
        </w:rPr>
        <w:t xml:space="preserve"> </w:t>
      </w:r>
      <w:r w:rsidRPr="00347326">
        <w:rPr>
          <w:color w:val="000000"/>
          <w:sz w:val="22"/>
          <w:szCs w:val="22"/>
        </w:rPr>
        <w:t>Measurement of Nicotine Withdrawal in a Sample of College Smokers.</w:t>
      </w:r>
      <w:r w:rsidRPr="00347326">
        <w:rPr>
          <w:i/>
          <w:color w:val="000000"/>
          <w:sz w:val="22"/>
          <w:szCs w:val="22"/>
        </w:rPr>
        <w:t xml:space="preserve"> </w:t>
      </w:r>
      <w:r w:rsidRPr="00347326">
        <w:rPr>
          <w:color w:val="000000"/>
          <w:sz w:val="22"/>
          <w:szCs w:val="22"/>
        </w:rPr>
        <w:t>Poster presented at the annual meeting of the Association for Behavioral and Cognitive Therapies. Chicago, Illinois.</w:t>
      </w:r>
    </w:p>
    <w:p w14:paraId="488BAD7F" w14:textId="77777777" w:rsidR="00905221" w:rsidRPr="00347326" w:rsidRDefault="00905221" w:rsidP="001411C5">
      <w:pPr>
        <w:pStyle w:val="BodyText"/>
        <w:widowControl w:val="0"/>
        <w:numPr>
          <w:ilvl w:val="0"/>
          <w:numId w:val="4"/>
        </w:numPr>
        <w:tabs>
          <w:tab w:val="clear" w:pos="360"/>
          <w:tab w:val="num" w:pos="450"/>
        </w:tabs>
        <w:spacing w:after="0"/>
        <w:rPr>
          <w:sz w:val="22"/>
          <w:szCs w:val="22"/>
        </w:rPr>
      </w:pPr>
      <w:r w:rsidRPr="00347326">
        <w:rPr>
          <w:sz w:val="22"/>
          <w:szCs w:val="22"/>
        </w:rPr>
        <w:t xml:space="preserve">Rash, C. J., </w:t>
      </w:r>
      <w:r w:rsidRPr="00347326">
        <w:rPr>
          <w:b/>
          <w:sz w:val="22"/>
          <w:szCs w:val="22"/>
        </w:rPr>
        <w:t>Businelle, M. S.</w:t>
      </w:r>
      <w:r w:rsidRPr="00347326">
        <w:rPr>
          <w:sz w:val="22"/>
          <w:szCs w:val="22"/>
        </w:rPr>
        <w:t xml:space="preserve">, Kendzor, D. E., Patterson, S. </w:t>
      </w:r>
      <w:r w:rsidR="003215AC" w:rsidRPr="00347326">
        <w:rPr>
          <w:sz w:val="22"/>
          <w:szCs w:val="22"/>
        </w:rPr>
        <w:t>M., &amp; Copeland, A. L. (February</w:t>
      </w:r>
      <w:r w:rsidRPr="00347326">
        <w:rPr>
          <w:sz w:val="22"/>
          <w:szCs w:val="22"/>
        </w:rPr>
        <w:t xml:space="preserve"> 2006). State-specific effects of withdrawal in college smokers. Poster presented at the annual meeting of the Society for Research on Nicotine and Tobacco. Orlando, Florida.</w:t>
      </w:r>
    </w:p>
    <w:p w14:paraId="318BC671" w14:textId="77777777" w:rsidR="00905221" w:rsidRPr="00347326" w:rsidRDefault="00905221" w:rsidP="001411C5">
      <w:pPr>
        <w:pStyle w:val="BodyText"/>
        <w:numPr>
          <w:ilvl w:val="0"/>
          <w:numId w:val="4"/>
        </w:numPr>
        <w:tabs>
          <w:tab w:val="clear" w:pos="360"/>
          <w:tab w:val="num" w:pos="450"/>
        </w:tabs>
        <w:spacing w:after="0"/>
        <w:rPr>
          <w:sz w:val="22"/>
          <w:szCs w:val="22"/>
        </w:rPr>
      </w:pPr>
      <w:r w:rsidRPr="00347326">
        <w:rPr>
          <w:sz w:val="22"/>
          <w:szCs w:val="22"/>
        </w:rPr>
        <w:t xml:space="preserve">Copeland, A. L., Kendzor, D. E., </w:t>
      </w:r>
      <w:r w:rsidRPr="00347326">
        <w:rPr>
          <w:b/>
          <w:sz w:val="22"/>
          <w:szCs w:val="22"/>
        </w:rPr>
        <w:t>Businelle, M. S.</w:t>
      </w:r>
      <w:r w:rsidRPr="00347326">
        <w:rPr>
          <w:sz w:val="22"/>
          <w:szCs w:val="22"/>
        </w:rPr>
        <w:t xml:space="preserve">, Patterson, S. M., Rash, C. J. &amp; </w:t>
      </w:r>
      <w:r w:rsidR="005A1098" w:rsidRPr="00347326">
        <w:rPr>
          <w:sz w:val="22"/>
          <w:szCs w:val="22"/>
        </w:rPr>
        <w:t>W</w:t>
      </w:r>
      <w:r w:rsidRPr="00347326">
        <w:rPr>
          <w:sz w:val="22"/>
          <w:szCs w:val="22"/>
        </w:rPr>
        <w:t>illiamson, D. A. (February 2006). Tobacco prevention program for children: A two-year longitudinal study. Poster presented at the annual meeting of the Society for Research on Nicotine and Tobacco. Orlando, Florida.</w:t>
      </w:r>
    </w:p>
    <w:p w14:paraId="5A48BDB5" w14:textId="77777777" w:rsidR="00905221" w:rsidRPr="00347326" w:rsidRDefault="00905221" w:rsidP="001411C5">
      <w:pPr>
        <w:numPr>
          <w:ilvl w:val="0"/>
          <w:numId w:val="4"/>
        </w:numPr>
        <w:tabs>
          <w:tab w:val="clear" w:pos="360"/>
          <w:tab w:val="num" w:pos="450"/>
        </w:tabs>
        <w:rPr>
          <w:sz w:val="22"/>
          <w:szCs w:val="22"/>
        </w:rPr>
      </w:pPr>
      <w:r w:rsidRPr="00347326">
        <w:rPr>
          <w:sz w:val="22"/>
          <w:szCs w:val="22"/>
        </w:rPr>
        <w:t xml:space="preserve">Geiselman, P. J., Martin, P. D., Copeland, A. L., Ryan, D. H., Apperson, M. R., </w:t>
      </w:r>
      <w:r w:rsidRPr="00347326">
        <w:rPr>
          <w:b/>
          <w:sz w:val="22"/>
          <w:szCs w:val="22"/>
        </w:rPr>
        <w:t>Businelle, M. S.</w:t>
      </w:r>
      <w:r w:rsidRPr="00347326">
        <w:rPr>
          <w:sz w:val="22"/>
          <w:szCs w:val="22"/>
        </w:rPr>
        <w:t>, and Kendzor, D. E. (October 2005). Food intake and prandial changes in hedonic responses to foods in postmenopausal, African-American and Caucasian women following smoking cessation. Poster presented at the annual meeting of the North American Association for the Study of Obesity. Vancouver, Canada.</w:t>
      </w:r>
    </w:p>
    <w:p w14:paraId="33A2AEBB" w14:textId="77777777" w:rsidR="00905221" w:rsidRPr="00347326" w:rsidRDefault="00905221" w:rsidP="001411C5">
      <w:pPr>
        <w:numPr>
          <w:ilvl w:val="0"/>
          <w:numId w:val="4"/>
        </w:numPr>
        <w:tabs>
          <w:tab w:val="clear" w:pos="360"/>
          <w:tab w:val="num" w:pos="450"/>
        </w:tabs>
        <w:rPr>
          <w:sz w:val="22"/>
          <w:szCs w:val="22"/>
        </w:rPr>
      </w:pPr>
      <w:r w:rsidRPr="00347326">
        <w:rPr>
          <w:sz w:val="22"/>
          <w:szCs w:val="22"/>
        </w:rPr>
        <w:t xml:space="preserve">Kendzor, D. E., </w:t>
      </w:r>
      <w:r w:rsidRPr="00347326">
        <w:rPr>
          <w:b/>
          <w:sz w:val="22"/>
          <w:szCs w:val="22"/>
        </w:rPr>
        <w:t>Businelle, M. S.</w:t>
      </w:r>
      <w:r w:rsidRPr="00347326">
        <w:rPr>
          <w:sz w:val="22"/>
          <w:szCs w:val="22"/>
        </w:rPr>
        <w:t xml:space="preserve">, Williamson, </w:t>
      </w:r>
      <w:r w:rsidR="003215AC" w:rsidRPr="00347326">
        <w:rPr>
          <w:sz w:val="22"/>
          <w:szCs w:val="22"/>
        </w:rPr>
        <w:t>D., &amp; Copeland, A. L. (November</w:t>
      </w:r>
      <w:r w:rsidRPr="00347326">
        <w:rPr>
          <w:sz w:val="22"/>
          <w:szCs w:val="22"/>
        </w:rPr>
        <w:t xml:space="preserve"> 2005). Weight related concerns associated with smoking in children. Poster presented at the annual meeting of the Association for Behavioral and Cognitive Therapies. Washington DC.</w:t>
      </w:r>
    </w:p>
    <w:p w14:paraId="03161DF2" w14:textId="77777777" w:rsidR="00905221" w:rsidRPr="00347326" w:rsidRDefault="00905221" w:rsidP="001411C5">
      <w:pPr>
        <w:numPr>
          <w:ilvl w:val="0"/>
          <w:numId w:val="4"/>
        </w:numPr>
        <w:tabs>
          <w:tab w:val="clear" w:pos="360"/>
          <w:tab w:val="num" w:pos="450"/>
        </w:tabs>
        <w:rPr>
          <w:sz w:val="22"/>
          <w:szCs w:val="22"/>
        </w:rPr>
      </w:pPr>
      <w:r w:rsidRPr="00347326">
        <w:rPr>
          <w:sz w:val="22"/>
          <w:szCs w:val="22"/>
        </w:rPr>
        <w:t xml:space="preserve">Creel, D. B., Williamson, D. A., Copeland, A. L., &amp; </w:t>
      </w:r>
      <w:r w:rsidRPr="00347326">
        <w:rPr>
          <w:b/>
          <w:sz w:val="22"/>
          <w:szCs w:val="22"/>
        </w:rPr>
        <w:t>Businelle, M. S.</w:t>
      </w:r>
      <w:r w:rsidR="003215AC" w:rsidRPr="00347326">
        <w:rPr>
          <w:sz w:val="22"/>
          <w:szCs w:val="22"/>
        </w:rPr>
        <w:t xml:space="preserve"> (November</w:t>
      </w:r>
      <w:r w:rsidRPr="00347326">
        <w:rPr>
          <w:sz w:val="22"/>
          <w:szCs w:val="22"/>
        </w:rPr>
        <w:t xml:space="preserve"> 2005). Development of the Health and Religious Congruency Scale. Poster presented at the annual meeting of the Association for Behavioral and Cognitive Therapies. Washington DC.</w:t>
      </w:r>
    </w:p>
    <w:p w14:paraId="02877082" w14:textId="77777777" w:rsidR="00905221" w:rsidRPr="00347326" w:rsidRDefault="00905221" w:rsidP="001411C5">
      <w:pPr>
        <w:numPr>
          <w:ilvl w:val="0"/>
          <w:numId w:val="4"/>
        </w:numPr>
        <w:tabs>
          <w:tab w:val="clear" w:pos="360"/>
          <w:tab w:val="num" w:pos="450"/>
        </w:tabs>
        <w:rPr>
          <w:sz w:val="22"/>
          <w:szCs w:val="22"/>
        </w:rPr>
      </w:pPr>
      <w:r w:rsidRPr="00347326">
        <w:rPr>
          <w:sz w:val="22"/>
          <w:szCs w:val="22"/>
        </w:rPr>
        <w:t xml:space="preserve">Copeland, A. L., Kendzor, D. E., Clendenin, A., Patterson, S. M., </w:t>
      </w:r>
      <w:r w:rsidRPr="00347326">
        <w:rPr>
          <w:b/>
          <w:sz w:val="22"/>
          <w:szCs w:val="22"/>
        </w:rPr>
        <w:t>Businelle, M. S</w:t>
      </w:r>
      <w:r w:rsidRPr="00347326">
        <w:rPr>
          <w:sz w:val="22"/>
          <w:szCs w:val="22"/>
        </w:rPr>
        <w:t xml:space="preserve">., &amp; Rash, C. J. </w:t>
      </w:r>
      <w:r w:rsidR="003215AC" w:rsidRPr="00347326">
        <w:rPr>
          <w:sz w:val="22"/>
          <w:szCs w:val="22"/>
        </w:rPr>
        <w:t>(March</w:t>
      </w:r>
      <w:r w:rsidRPr="00347326">
        <w:rPr>
          <w:sz w:val="22"/>
          <w:szCs w:val="22"/>
        </w:rPr>
        <w:t xml:space="preserve"> 2005). Tobacco prevention program for 2</w:t>
      </w:r>
      <w:r w:rsidRPr="00347326">
        <w:rPr>
          <w:sz w:val="22"/>
          <w:szCs w:val="22"/>
          <w:vertAlign w:val="superscript"/>
        </w:rPr>
        <w:t xml:space="preserve">nd </w:t>
      </w:r>
      <w:r w:rsidRPr="00347326">
        <w:rPr>
          <w:sz w:val="22"/>
          <w:szCs w:val="22"/>
        </w:rPr>
        <w:t>– 7</w:t>
      </w:r>
      <w:r w:rsidRPr="00347326">
        <w:rPr>
          <w:sz w:val="22"/>
          <w:szCs w:val="22"/>
          <w:vertAlign w:val="superscript"/>
        </w:rPr>
        <w:t>th</w:t>
      </w:r>
      <w:r w:rsidRPr="00347326">
        <w:rPr>
          <w:sz w:val="22"/>
          <w:szCs w:val="22"/>
        </w:rPr>
        <w:t xml:space="preserve"> graders: Year 1 findings from a longitudinal study. Poster presented at the annual meeting of the Society for Research on Nicotine and Tobacco. Prague, Czech Republic.</w:t>
      </w:r>
    </w:p>
    <w:p w14:paraId="20F3E96C" w14:textId="77777777" w:rsidR="00905221" w:rsidRPr="00347326" w:rsidRDefault="00905221" w:rsidP="001411C5">
      <w:pPr>
        <w:numPr>
          <w:ilvl w:val="0"/>
          <w:numId w:val="4"/>
        </w:numPr>
        <w:tabs>
          <w:tab w:val="clear" w:pos="360"/>
          <w:tab w:val="num" w:pos="450"/>
        </w:tabs>
        <w:rPr>
          <w:sz w:val="22"/>
          <w:szCs w:val="22"/>
        </w:rPr>
      </w:pPr>
      <w:r w:rsidRPr="00347326">
        <w:rPr>
          <w:sz w:val="22"/>
          <w:szCs w:val="22"/>
        </w:rPr>
        <w:t xml:space="preserve">Geiselman, P. J., Martin, P. D., Copeland, A. L., Ryan, D. H., </w:t>
      </w:r>
      <w:r w:rsidRPr="00347326">
        <w:rPr>
          <w:b/>
          <w:sz w:val="22"/>
          <w:szCs w:val="22"/>
        </w:rPr>
        <w:t>Businelle, M. S.</w:t>
      </w:r>
      <w:r w:rsidRPr="00347326">
        <w:rPr>
          <w:sz w:val="22"/>
          <w:szCs w:val="22"/>
        </w:rPr>
        <w:t>, &amp; Kendzor, D. E. (June 2004). Postcessation increase in food intake in women. Poster presented at the annual meeting of the International Behavioral Neuroscience Society. Key West, Florida.</w:t>
      </w:r>
    </w:p>
    <w:p w14:paraId="484E9591" w14:textId="77777777" w:rsidR="00905221" w:rsidRPr="00347326" w:rsidRDefault="00905221" w:rsidP="001411C5">
      <w:pPr>
        <w:pStyle w:val="Header"/>
        <w:numPr>
          <w:ilvl w:val="0"/>
          <w:numId w:val="4"/>
        </w:numPr>
        <w:tabs>
          <w:tab w:val="clear" w:pos="360"/>
          <w:tab w:val="clear" w:pos="4320"/>
          <w:tab w:val="clear" w:pos="8640"/>
          <w:tab w:val="num" w:pos="450"/>
        </w:tabs>
        <w:rPr>
          <w:sz w:val="22"/>
          <w:szCs w:val="22"/>
        </w:rPr>
      </w:pPr>
      <w:r w:rsidRPr="00347326">
        <w:rPr>
          <w:b/>
          <w:sz w:val="22"/>
          <w:szCs w:val="22"/>
        </w:rPr>
        <w:lastRenderedPageBreak/>
        <w:t>Businelle, M. S.</w:t>
      </w:r>
      <w:r w:rsidRPr="00347326">
        <w:rPr>
          <w:sz w:val="22"/>
          <w:szCs w:val="22"/>
        </w:rPr>
        <w:t>, Patterson, S. M., Kendzor, D. E., Rash, C. J., &amp; Copeland, A. L. (Fe</w:t>
      </w:r>
      <w:r w:rsidR="003215AC" w:rsidRPr="00347326">
        <w:rPr>
          <w:sz w:val="22"/>
          <w:szCs w:val="22"/>
        </w:rPr>
        <w:t>bruary</w:t>
      </w:r>
      <w:r w:rsidRPr="00347326">
        <w:rPr>
          <w:sz w:val="22"/>
          <w:szCs w:val="22"/>
        </w:rPr>
        <w:t xml:space="preserve"> 2004). Heavy smokers choose large, immediate rewards with large penalties on a simulated task of gambling. Poster presented at the annual meeting of the Society for Research on Nicotine and Tobacco. Scottsdale, Arizona.</w:t>
      </w:r>
    </w:p>
    <w:p w14:paraId="09CCBCDD" w14:textId="77777777" w:rsidR="00905221" w:rsidRPr="00347326" w:rsidRDefault="00905221" w:rsidP="001411C5">
      <w:pPr>
        <w:numPr>
          <w:ilvl w:val="0"/>
          <w:numId w:val="4"/>
        </w:numPr>
        <w:tabs>
          <w:tab w:val="clear" w:pos="360"/>
          <w:tab w:val="num" w:pos="450"/>
        </w:tabs>
        <w:rPr>
          <w:sz w:val="22"/>
          <w:szCs w:val="22"/>
        </w:rPr>
      </w:pPr>
      <w:r w:rsidRPr="00347326">
        <w:rPr>
          <w:b/>
          <w:sz w:val="22"/>
          <w:szCs w:val="22"/>
          <w:lang w:val="fr-FR"/>
        </w:rPr>
        <w:t>Businelle, M. S.</w:t>
      </w:r>
      <w:r w:rsidRPr="00347326">
        <w:rPr>
          <w:sz w:val="22"/>
          <w:szCs w:val="22"/>
          <w:lang w:val="fr-FR"/>
        </w:rPr>
        <w:t xml:space="preserve">, Patterson, S. M., Loupe, V. A., &amp; A. L. </w:t>
      </w:r>
      <w:r w:rsidR="003215AC" w:rsidRPr="00347326">
        <w:rPr>
          <w:sz w:val="22"/>
          <w:szCs w:val="22"/>
          <w:lang w:val="fr-FR"/>
        </w:rPr>
        <w:t xml:space="preserve">Copeland. </w:t>
      </w:r>
      <w:r w:rsidR="003215AC" w:rsidRPr="00347326">
        <w:rPr>
          <w:sz w:val="22"/>
          <w:szCs w:val="22"/>
        </w:rPr>
        <w:t>(June</w:t>
      </w:r>
      <w:r w:rsidR="00DC2A24" w:rsidRPr="00347326">
        <w:rPr>
          <w:sz w:val="22"/>
          <w:szCs w:val="22"/>
        </w:rPr>
        <w:t xml:space="preserve"> 2003). The </w:t>
      </w:r>
      <w:r w:rsidRPr="00347326">
        <w:rPr>
          <w:sz w:val="22"/>
          <w:szCs w:val="22"/>
        </w:rPr>
        <w:t>Development and Validation of the Club Drugs Beliefs Questionnaires. Poster presented at the annual meeting of the College on Problems of Drug Dependence. Bal Harbour, Florida.</w:t>
      </w:r>
    </w:p>
    <w:p w14:paraId="0E760DF4" w14:textId="77777777" w:rsidR="00525F31" w:rsidRPr="00347326" w:rsidRDefault="00525F31" w:rsidP="004F3AAC">
      <w:pPr>
        <w:rPr>
          <w:sz w:val="16"/>
          <w:szCs w:val="16"/>
        </w:rPr>
      </w:pPr>
    </w:p>
    <w:p w14:paraId="62020ECC" w14:textId="0E2B393A" w:rsidR="00223232" w:rsidRPr="00347326" w:rsidRDefault="00A979BF" w:rsidP="00223232">
      <w:pPr>
        <w:rPr>
          <w:b/>
          <w:sz w:val="22"/>
          <w:szCs w:val="22"/>
        </w:rPr>
      </w:pPr>
      <w:r w:rsidRPr="00347326">
        <w:rPr>
          <w:b/>
          <w:sz w:val="22"/>
          <w:szCs w:val="22"/>
        </w:rPr>
        <w:t>INVITED TALKS</w:t>
      </w:r>
      <w:r w:rsidR="00223232" w:rsidRPr="00347326">
        <w:rPr>
          <w:b/>
          <w:sz w:val="22"/>
          <w:szCs w:val="22"/>
        </w:rPr>
        <w:t xml:space="preserve"> </w:t>
      </w:r>
      <w:r w:rsidR="0096358C" w:rsidRPr="00347326">
        <w:rPr>
          <w:b/>
          <w:sz w:val="22"/>
          <w:szCs w:val="22"/>
        </w:rPr>
        <w:t>(e.g., Grand Rounds, Special Seminars)</w:t>
      </w:r>
    </w:p>
    <w:p w14:paraId="03FE9B0E" w14:textId="77777777" w:rsidR="00A83D8B" w:rsidRPr="00347326" w:rsidRDefault="00A83D8B" w:rsidP="00223232">
      <w:pPr>
        <w:rPr>
          <w:b/>
          <w:sz w:val="16"/>
          <w:szCs w:val="16"/>
        </w:rPr>
      </w:pPr>
    </w:p>
    <w:p w14:paraId="25A8FF6B" w14:textId="1B2E593B" w:rsidR="0096729F" w:rsidRPr="00347326" w:rsidRDefault="0096729F" w:rsidP="0096729F">
      <w:pPr>
        <w:numPr>
          <w:ilvl w:val="0"/>
          <w:numId w:val="10"/>
        </w:numPr>
        <w:rPr>
          <w:sz w:val="22"/>
          <w:szCs w:val="22"/>
        </w:rPr>
      </w:pPr>
      <w:r w:rsidRPr="00347326">
        <w:rPr>
          <w:sz w:val="22"/>
          <w:szCs w:val="22"/>
        </w:rPr>
        <w:t xml:space="preserve">Taking Smoking Cessation Interventions Mobile – The Smart Treatment (Smart-T) Projects. (April, 2019). </w:t>
      </w:r>
      <w:r w:rsidRPr="00347326">
        <w:rPr>
          <w:i/>
          <w:sz w:val="22"/>
          <w:szCs w:val="22"/>
        </w:rPr>
        <w:t>OU Fit Lunch and Learn.</w:t>
      </w:r>
      <w:r w:rsidRPr="00347326">
        <w:rPr>
          <w:sz w:val="22"/>
          <w:szCs w:val="22"/>
        </w:rPr>
        <w:t xml:space="preserve"> Oklahoma City, Oklahoma.</w:t>
      </w:r>
    </w:p>
    <w:p w14:paraId="4F19CB40" w14:textId="27B9C84B" w:rsidR="00B52988" w:rsidRPr="00347326" w:rsidRDefault="00B52988" w:rsidP="00B52988">
      <w:pPr>
        <w:numPr>
          <w:ilvl w:val="0"/>
          <w:numId w:val="10"/>
        </w:numPr>
        <w:rPr>
          <w:sz w:val="22"/>
          <w:szCs w:val="22"/>
        </w:rPr>
      </w:pPr>
      <w:r w:rsidRPr="00347326">
        <w:rPr>
          <w:sz w:val="22"/>
          <w:szCs w:val="22"/>
        </w:rPr>
        <w:t xml:space="preserve">Using the Insight mHealth Platform and </w:t>
      </w:r>
      <w:r w:rsidR="00C74C5D" w:rsidRPr="00347326">
        <w:rPr>
          <w:sz w:val="22"/>
          <w:szCs w:val="22"/>
        </w:rPr>
        <w:t xml:space="preserve">Integrated </w:t>
      </w:r>
      <w:r w:rsidRPr="00347326">
        <w:rPr>
          <w:sz w:val="22"/>
          <w:szCs w:val="22"/>
        </w:rPr>
        <w:t xml:space="preserve">Biosensors to Improve Health Outcomes. (March, 2019). </w:t>
      </w:r>
      <w:r w:rsidRPr="00347326">
        <w:rPr>
          <w:i/>
          <w:sz w:val="22"/>
          <w:szCs w:val="22"/>
        </w:rPr>
        <w:t>3rd Annual OU-OUHSC Biomedical Engineering Symposium</w:t>
      </w:r>
      <w:r w:rsidRPr="00347326">
        <w:rPr>
          <w:sz w:val="22"/>
          <w:szCs w:val="22"/>
        </w:rPr>
        <w:t>. Oklahoma City, Oklahoma.</w:t>
      </w:r>
    </w:p>
    <w:p w14:paraId="2B10A0DE" w14:textId="2B97351C" w:rsidR="0028647D" w:rsidRPr="00347326" w:rsidRDefault="0028647D" w:rsidP="00B52988">
      <w:pPr>
        <w:numPr>
          <w:ilvl w:val="0"/>
          <w:numId w:val="10"/>
        </w:numPr>
        <w:rPr>
          <w:sz w:val="22"/>
          <w:szCs w:val="22"/>
        </w:rPr>
      </w:pPr>
      <w:r w:rsidRPr="00347326">
        <w:rPr>
          <w:sz w:val="22"/>
          <w:szCs w:val="22"/>
        </w:rPr>
        <w:t xml:space="preserve">Developing Smartphone Based Assessments and Just-in-Time Adaptive Interventions. (January, 2019). </w:t>
      </w:r>
      <w:r w:rsidRPr="00347326">
        <w:rPr>
          <w:i/>
          <w:sz w:val="22"/>
          <w:szCs w:val="22"/>
        </w:rPr>
        <w:t>University of Oklahoma Health Sciences Center Department of Periodontics</w:t>
      </w:r>
      <w:r w:rsidRPr="00347326">
        <w:rPr>
          <w:sz w:val="22"/>
          <w:szCs w:val="22"/>
        </w:rPr>
        <w:t xml:space="preserve">. Oklahoma City, Oklahoma. </w:t>
      </w:r>
    </w:p>
    <w:p w14:paraId="66E5348C" w14:textId="37F82EAE" w:rsidR="00197D53" w:rsidRPr="00347326" w:rsidRDefault="0096358C" w:rsidP="00197D53">
      <w:pPr>
        <w:numPr>
          <w:ilvl w:val="0"/>
          <w:numId w:val="10"/>
        </w:numPr>
        <w:rPr>
          <w:sz w:val="22"/>
          <w:szCs w:val="22"/>
        </w:rPr>
      </w:pPr>
      <w:r w:rsidRPr="00347326">
        <w:rPr>
          <w:sz w:val="22"/>
          <w:szCs w:val="22"/>
        </w:rPr>
        <w:t xml:space="preserve">Using Smartphones to Identify and Intervene Upon Mechanisms of Behavior Change. (October 2018). </w:t>
      </w:r>
      <w:r w:rsidRPr="00347326">
        <w:rPr>
          <w:i/>
          <w:sz w:val="22"/>
          <w:szCs w:val="22"/>
        </w:rPr>
        <w:t xml:space="preserve">Moffitt Cancer Center Mini-Conference on </w:t>
      </w:r>
      <w:r w:rsidR="00904966" w:rsidRPr="00347326">
        <w:rPr>
          <w:i/>
          <w:sz w:val="22"/>
          <w:szCs w:val="22"/>
        </w:rPr>
        <w:t>Using Technology for Data Collection and Intervention</w:t>
      </w:r>
      <w:r w:rsidRPr="00347326">
        <w:rPr>
          <w:sz w:val="22"/>
          <w:szCs w:val="22"/>
        </w:rPr>
        <w:t>. Tampa, Florida.</w:t>
      </w:r>
    </w:p>
    <w:p w14:paraId="1727C97A" w14:textId="021DC9F0" w:rsidR="002F2ECF" w:rsidRPr="00347326" w:rsidRDefault="002F2ECF" w:rsidP="00197D53">
      <w:pPr>
        <w:numPr>
          <w:ilvl w:val="0"/>
          <w:numId w:val="10"/>
        </w:numPr>
        <w:rPr>
          <w:sz w:val="22"/>
          <w:szCs w:val="22"/>
        </w:rPr>
      </w:pPr>
      <w:r w:rsidRPr="00347326">
        <w:rPr>
          <w:sz w:val="22"/>
          <w:szCs w:val="22"/>
        </w:rPr>
        <w:t>Developing Smartphone Based Assessments and Just-in-Time Adaptive Interventions.</w:t>
      </w:r>
      <w:r w:rsidR="00197D53" w:rsidRPr="00347326">
        <w:rPr>
          <w:sz w:val="22"/>
          <w:szCs w:val="22"/>
        </w:rPr>
        <w:t xml:space="preserve"> (August 2018).</w:t>
      </w:r>
      <w:r w:rsidRPr="00347326">
        <w:rPr>
          <w:sz w:val="22"/>
          <w:szCs w:val="22"/>
        </w:rPr>
        <w:t xml:space="preserve"> </w:t>
      </w:r>
      <w:r w:rsidRPr="00347326">
        <w:rPr>
          <w:i/>
          <w:sz w:val="22"/>
          <w:szCs w:val="22"/>
        </w:rPr>
        <w:t>University of North Texas Health Sciences Center School of Public Health Grand Rounds.</w:t>
      </w:r>
      <w:r w:rsidRPr="00347326">
        <w:rPr>
          <w:sz w:val="22"/>
          <w:szCs w:val="22"/>
        </w:rPr>
        <w:t xml:space="preserve"> Fort Worth, Texas.</w:t>
      </w:r>
    </w:p>
    <w:p w14:paraId="3F378AD0" w14:textId="6C690EA8" w:rsidR="002C346A" w:rsidRPr="00347326" w:rsidRDefault="002F2ECF" w:rsidP="002F2ECF">
      <w:pPr>
        <w:numPr>
          <w:ilvl w:val="0"/>
          <w:numId w:val="10"/>
        </w:numPr>
        <w:rPr>
          <w:sz w:val="22"/>
          <w:szCs w:val="22"/>
        </w:rPr>
      </w:pPr>
      <w:r w:rsidRPr="00347326">
        <w:rPr>
          <w:sz w:val="22"/>
          <w:szCs w:val="22"/>
        </w:rPr>
        <w:t xml:space="preserve"> </w:t>
      </w:r>
      <w:r w:rsidR="002C346A" w:rsidRPr="00347326">
        <w:rPr>
          <w:sz w:val="22"/>
          <w:szCs w:val="22"/>
        </w:rPr>
        <w:t xml:space="preserve">Project Phoenix: A Smartphone Based Smoking Cessation Induction Trial. (June 2018). </w:t>
      </w:r>
      <w:r w:rsidR="002C346A" w:rsidRPr="00347326">
        <w:rPr>
          <w:i/>
          <w:sz w:val="22"/>
          <w:szCs w:val="22"/>
        </w:rPr>
        <w:t>Oklahoma Tobacco Research Center Journal Club</w:t>
      </w:r>
      <w:r w:rsidR="002C346A" w:rsidRPr="00347326">
        <w:rPr>
          <w:sz w:val="22"/>
          <w:szCs w:val="22"/>
        </w:rPr>
        <w:t>. Oklahoma City, Oklahoma.</w:t>
      </w:r>
    </w:p>
    <w:p w14:paraId="73C38FF6" w14:textId="59DB9AD2" w:rsidR="00C442C3" w:rsidRPr="00347326" w:rsidRDefault="00C442C3" w:rsidP="00A43C15">
      <w:pPr>
        <w:numPr>
          <w:ilvl w:val="0"/>
          <w:numId w:val="10"/>
        </w:numPr>
        <w:rPr>
          <w:sz w:val="22"/>
          <w:szCs w:val="22"/>
        </w:rPr>
      </w:pPr>
      <w:r w:rsidRPr="00347326">
        <w:rPr>
          <w:sz w:val="22"/>
          <w:szCs w:val="22"/>
        </w:rPr>
        <w:t xml:space="preserve">Using the Insight mHealth Platform to Develop Smartphone Based Assessments and Interventions. (March 2018). </w:t>
      </w:r>
      <w:r w:rsidRPr="00347326">
        <w:rPr>
          <w:i/>
          <w:sz w:val="22"/>
          <w:szCs w:val="22"/>
        </w:rPr>
        <w:t>Center for Health Promotion and Prevention Research Lunch and Learn, University of Texas School of Public Health</w:t>
      </w:r>
      <w:r w:rsidRPr="00347326">
        <w:rPr>
          <w:sz w:val="22"/>
          <w:szCs w:val="22"/>
        </w:rPr>
        <w:t>, Houston, Texas.</w:t>
      </w:r>
    </w:p>
    <w:p w14:paraId="11051349" w14:textId="3076D524" w:rsidR="00A43C15" w:rsidRPr="00347326" w:rsidRDefault="00A43C15" w:rsidP="00A43C15">
      <w:pPr>
        <w:numPr>
          <w:ilvl w:val="0"/>
          <w:numId w:val="10"/>
        </w:numPr>
        <w:rPr>
          <w:sz w:val="22"/>
          <w:szCs w:val="22"/>
        </w:rPr>
      </w:pPr>
      <w:r w:rsidRPr="00347326">
        <w:rPr>
          <w:sz w:val="22"/>
          <w:szCs w:val="22"/>
        </w:rPr>
        <w:t>Developing and Testing Smartphone Based Assessments and Interventions. (March 2018)</w:t>
      </w:r>
      <w:r w:rsidRPr="00347326">
        <w:rPr>
          <w:i/>
          <w:sz w:val="22"/>
          <w:szCs w:val="22"/>
        </w:rPr>
        <w:t xml:space="preserve">. Hematology/Oncology Grand Rounds, Stephenson Cancer Center. </w:t>
      </w:r>
      <w:r w:rsidRPr="00347326">
        <w:rPr>
          <w:sz w:val="22"/>
          <w:szCs w:val="22"/>
        </w:rPr>
        <w:t>Oklahoma City, Oklahoma.</w:t>
      </w:r>
    </w:p>
    <w:p w14:paraId="56262923" w14:textId="77777777" w:rsidR="00A43C15" w:rsidRPr="00347326" w:rsidRDefault="00A43C15" w:rsidP="00A43C15">
      <w:pPr>
        <w:numPr>
          <w:ilvl w:val="0"/>
          <w:numId w:val="10"/>
        </w:numPr>
        <w:rPr>
          <w:sz w:val="22"/>
          <w:szCs w:val="22"/>
        </w:rPr>
      </w:pPr>
      <w:r w:rsidRPr="00347326">
        <w:rPr>
          <w:sz w:val="22"/>
          <w:szCs w:val="22"/>
        </w:rPr>
        <w:t>Developing and Testing Smartphone Based Assessments and Interventions. (February 2018)</w:t>
      </w:r>
      <w:r w:rsidRPr="00347326">
        <w:rPr>
          <w:i/>
          <w:sz w:val="22"/>
          <w:szCs w:val="22"/>
        </w:rPr>
        <w:t xml:space="preserve">. Harold Hamm Diabetes Center at the University of Oklahoma. </w:t>
      </w:r>
      <w:r w:rsidRPr="00347326">
        <w:rPr>
          <w:sz w:val="22"/>
          <w:szCs w:val="22"/>
        </w:rPr>
        <w:t>Oklahoma City, Oklahoma.</w:t>
      </w:r>
    </w:p>
    <w:p w14:paraId="5E49630E" w14:textId="19B0804F" w:rsidR="0087468A" w:rsidRPr="00347326" w:rsidRDefault="0087468A" w:rsidP="0087468A">
      <w:pPr>
        <w:numPr>
          <w:ilvl w:val="0"/>
          <w:numId w:val="10"/>
        </w:numPr>
        <w:rPr>
          <w:sz w:val="22"/>
          <w:szCs w:val="22"/>
        </w:rPr>
      </w:pPr>
      <w:r w:rsidRPr="00347326">
        <w:rPr>
          <w:sz w:val="22"/>
          <w:szCs w:val="22"/>
        </w:rPr>
        <w:t xml:space="preserve">Developing Smartphone Based Assessments and Just-in-Time Adaptive Interventions. (February 2018). </w:t>
      </w:r>
      <w:r w:rsidRPr="00347326">
        <w:rPr>
          <w:i/>
          <w:sz w:val="22"/>
          <w:szCs w:val="22"/>
        </w:rPr>
        <w:t>University of North Texas Psychology Department</w:t>
      </w:r>
      <w:r w:rsidRPr="00347326">
        <w:rPr>
          <w:sz w:val="22"/>
          <w:szCs w:val="22"/>
        </w:rPr>
        <w:t>. Denton, Texas.</w:t>
      </w:r>
    </w:p>
    <w:p w14:paraId="1B95C0D7" w14:textId="1BA060E8" w:rsidR="00255BF6" w:rsidRPr="00347326" w:rsidRDefault="00255BF6" w:rsidP="00DB7873">
      <w:pPr>
        <w:numPr>
          <w:ilvl w:val="0"/>
          <w:numId w:val="10"/>
        </w:numPr>
        <w:rPr>
          <w:sz w:val="22"/>
          <w:szCs w:val="22"/>
        </w:rPr>
      </w:pPr>
      <w:r w:rsidRPr="00347326">
        <w:rPr>
          <w:sz w:val="22"/>
          <w:szCs w:val="22"/>
        </w:rPr>
        <w:t xml:space="preserve">Developing and Testing Smartphone Based Assessments and Interventions. (November 2017). Rehabilitation Sciences. </w:t>
      </w:r>
      <w:r w:rsidRPr="00347326">
        <w:rPr>
          <w:i/>
          <w:sz w:val="22"/>
          <w:szCs w:val="22"/>
        </w:rPr>
        <w:t xml:space="preserve">College of Allied Health, University of Oklahoma Health Sciences Center. </w:t>
      </w:r>
      <w:r w:rsidRPr="00347326">
        <w:rPr>
          <w:sz w:val="22"/>
          <w:szCs w:val="22"/>
        </w:rPr>
        <w:t>Oklahoma City, Oklahoma.</w:t>
      </w:r>
    </w:p>
    <w:p w14:paraId="4B69B722" w14:textId="5B13BA31" w:rsidR="00DB7873" w:rsidRPr="00347326" w:rsidRDefault="00DB7873" w:rsidP="00DB7873">
      <w:pPr>
        <w:numPr>
          <w:ilvl w:val="0"/>
          <w:numId w:val="10"/>
        </w:numPr>
        <w:rPr>
          <w:sz w:val="22"/>
          <w:szCs w:val="22"/>
        </w:rPr>
      </w:pPr>
      <w:r w:rsidRPr="00347326">
        <w:rPr>
          <w:sz w:val="22"/>
          <w:szCs w:val="22"/>
        </w:rPr>
        <w:t xml:space="preserve">Using Intensive Longitudinal Data to Identify and Intervene Upon Mechanisms of Behavior Change in Socioeconomically Disadvantaged Adults. (November 2017). </w:t>
      </w:r>
      <w:r w:rsidRPr="00347326">
        <w:rPr>
          <w:i/>
          <w:sz w:val="22"/>
          <w:szCs w:val="22"/>
        </w:rPr>
        <w:t>American Cancer Society</w:t>
      </w:r>
      <w:r w:rsidRPr="00347326">
        <w:rPr>
          <w:sz w:val="22"/>
          <w:szCs w:val="22"/>
        </w:rPr>
        <w:t>. Atlanta, Georgia.</w:t>
      </w:r>
    </w:p>
    <w:p w14:paraId="4762CAA8" w14:textId="31A368C5" w:rsidR="00AC01F4" w:rsidRPr="00347326" w:rsidRDefault="00AC01F4" w:rsidP="00DB7873">
      <w:pPr>
        <w:numPr>
          <w:ilvl w:val="0"/>
          <w:numId w:val="10"/>
        </w:numPr>
        <w:rPr>
          <w:sz w:val="22"/>
          <w:szCs w:val="22"/>
        </w:rPr>
      </w:pPr>
      <w:r w:rsidRPr="00347326">
        <w:rPr>
          <w:sz w:val="22"/>
          <w:szCs w:val="22"/>
        </w:rPr>
        <w:t xml:space="preserve">Developing and Testing Smartphone Based Assessments and Interventions. (October 2017). Pediatric Hematology/Oncology Faculty Research Conference. </w:t>
      </w:r>
      <w:r w:rsidRPr="00347326">
        <w:rPr>
          <w:i/>
          <w:sz w:val="22"/>
          <w:szCs w:val="22"/>
        </w:rPr>
        <w:t>University of Oklahoma Health Sciences Center Department of Pediatrics</w:t>
      </w:r>
      <w:r w:rsidRPr="00347326">
        <w:rPr>
          <w:sz w:val="22"/>
          <w:szCs w:val="22"/>
        </w:rPr>
        <w:t>. Oklahoma City, Oklahoma.</w:t>
      </w:r>
    </w:p>
    <w:p w14:paraId="44E0B9F7" w14:textId="5CD9217D" w:rsidR="00B97FFE" w:rsidRPr="00347326" w:rsidRDefault="00B97FFE" w:rsidP="00AC01F4">
      <w:pPr>
        <w:numPr>
          <w:ilvl w:val="0"/>
          <w:numId w:val="10"/>
        </w:numPr>
        <w:rPr>
          <w:sz w:val="22"/>
          <w:szCs w:val="22"/>
        </w:rPr>
      </w:pPr>
      <w:r w:rsidRPr="00347326">
        <w:rPr>
          <w:sz w:val="22"/>
          <w:szCs w:val="22"/>
        </w:rPr>
        <w:t>Using the OTRC mHealth Resource to Identify and Intervene Upon Mechanisms of Behavior Change (</w:t>
      </w:r>
      <w:r w:rsidR="00CB43F2" w:rsidRPr="00347326">
        <w:rPr>
          <w:sz w:val="22"/>
          <w:szCs w:val="22"/>
        </w:rPr>
        <w:t>April 2017)</w:t>
      </w:r>
      <w:r w:rsidRPr="00347326">
        <w:rPr>
          <w:sz w:val="22"/>
          <w:szCs w:val="22"/>
        </w:rPr>
        <w:t xml:space="preserve">. </w:t>
      </w:r>
      <w:r w:rsidRPr="00347326">
        <w:rPr>
          <w:i/>
          <w:sz w:val="22"/>
          <w:szCs w:val="22"/>
        </w:rPr>
        <w:t>University of Oklahoma Health Sciences Center College of Public Health Seminar</w:t>
      </w:r>
      <w:r w:rsidRPr="00347326">
        <w:rPr>
          <w:sz w:val="22"/>
          <w:szCs w:val="22"/>
        </w:rPr>
        <w:t xml:space="preserve">. Oklahoma City, Oklahoma. </w:t>
      </w:r>
    </w:p>
    <w:p w14:paraId="67885EB3" w14:textId="66D11E58" w:rsidR="005D2BA0" w:rsidRPr="00347326" w:rsidRDefault="005D2BA0" w:rsidP="00A07472">
      <w:pPr>
        <w:numPr>
          <w:ilvl w:val="0"/>
          <w:numId w:val="10"/>
        </w:numPr>
        <w:rPr>
          <w:sz w:val="22"/>
          <w:szCs w:val="22"/>
        </w:rPr>
      </w:pPr>
      <w:r w:rsidRPr="00347326">
        <w:rPr>
          <w:sz w:val="22"/>
          <w:szCs w:val="22"/>
        </w:rPr>
        <w:t xml:space="preserve">Using the OTRC mHealth Resource to Identify and Intervene Upon Mechanisms of Behavior Change (March 2017). </w:t>
      </w:r>
      <w:r w:rsidRPr="00347326">
        <w:rPr>
          <w:i/>
          <w:sz w:val="22"/>
          <w:szCs w:val="22"/>
        </w:rPr>
        <w:t>Oklahoma State University Clinical Psychology Colloquium</w:t>
      </w:r>
      <w:r w:rsidRPr="00347326">
        <w:rPr>
          <w:sz w:val="22"/>
          <w:szCs w:val="22"/>
        </w:rPr>
        <w:t xml:space="preserve">. Stillwater, Oklahoma. </w:t>
      </w:r>
    </w:p>
    <w:p w14:paraId="598F0DA0" w14:textId="77777777" w:rsidR="007E1CF8" w:rsidRPr="00347326" w:rsidRDefault="007E1CF8" w:rsidP="00A07472">
      <w:pPr>
        <w:numPr>
          <w:ilvl w:val="0"/>
          <w:numId w:val="10"/>
        </w:numPr>
        <w:rPr>
          <w:sz w:val="22"/>
          <w:szCs w:val="22"/>
        </w:rPr>
      </w:pPr>
      <w:r w:rsidRPr="00347326">
        <w:rPr>
          <w:sz w:val="22"/>
          <w:szCs w:val="22"/>
        </w:rPr>
        <w:t xml:space="preserve">The Mobile Health Shared Resource: Description of Services. (December 2016). </w:t>
      </w:r>
      <w:r w:rsidRPr="00347326">
        <w:rPr>
          <w:i/>
          <w:sz w:val="22"/>
          <w:szCs w:val="22"/>
        </w:rPr>
        <w:t>Family Medicine Research Forum</w:t>
      </w:r>
      <w:r w:rsidRPr="00347326">
        <w:rPr>
          <w:sz w:val="22"/>
          <w:szCs w:val="22"/>
        </w:rPr>
        <w:t>. Oklahoma City, Oklahoma.</w:t>
      </w:r>
    </w:p>
    <w:p w14:paraId="600A8D0A" w14:textId="46455476" w:rsidR="00D23BBA" w:rsidRPr="00347326" w:rsidRDefault="00D23BBA" w:rsidP="00A07472">
      <w:pPr>
        <w:numPr>
          <w:ilvl w:val="0"/>
          <w:numId w:val="10"/>
        </w:numPr>
        <w:rPr>
          <w:sz w:val="22"/>
          <w:szCs w:val="22"/>
        </w:rPr>
      </w:pPr>
      <w:r w:rsidRPr="00347326">
        <w:rPr>
          <w:sz w:val="22"/>
          <w:szCs w:val="22"/>
        </w:rPr>
        <w:t xml:space="preserve">Invited speaker at the </w:t>
      </w:r>
      <w:r w:rsidRPr="00347326">
        <w:rPr>
          <w:i/>
          <w:sz w:val="22"/>
          <w:szCs w:val="22"/>
        </w:rPr>
        <w:t>American Cancer Society Cancer Action Network</w:t>
      </w:r>
      <w:r w:rsidRPr="00347326">
        <w:rPr>
          <w:sz w:val="22"/>
          <w:szCs w:val="22"/>
        </w:rPr>
        <w:t xml:space="preserve"> a</w:t>
      </w:r>
      <w:r w:rsidR="00853CAC" w:rsidRPr="00347326">
        <w:rPr>
          <w:sz w:val="22"/>
          <w:szCs w:val="22"/>
        </w:rPr>
        <w:t>nnual Oklahoma City Cancer Polic</w:t>
      </w:r>
      <w:r w:rsidRPr="00347326">
        <w:rPr>
          <w:sz w:val="22"/>
          <w:szCs w:val="22"/>
        </w:rPr>
        <w:t>y Forum. (November 2016). Oklahoma City, OK.</w:t>
      </w:r>
    </w:p>
    <w:p w14:paraId="0FD19147" w14:textId="77777777" w:rsidR="00627A6C" w:rsidRPr="00347326" w:rsidRDefault="00627A6C" w:rsidP="00A07472">
      <w:pPr>
        <w:numPr>
          <w:ilvl w:val="0"/>
          <w:numId w:val="10"/>
        </w:numPr>
        <w:rPr>
          <w:sz w:val="22"/>
          <w:szCs w:val="22"/>
        </w:rPr>
      </w:pPr>
      <w:r w:rsidRPr="00347326">
        <w:rPr>
          <w:sz w:val="22"/>
          <w:szCs w:val="22"/>
        </w:rPr>
        <w:t xml:space="preserve">Complex human activity recognition using smartphone and wrist-worn motion sensors. (July 2016). </w:t>
      </w:r>
      <w:r w:rsidRPr="00347326">
        <w:rPr>
          <w:i/>
          <w:sz w:val="22"/>
          <w:szCs w:val="22"/>
        </w:rPr>
        <w:t>Oklahoma Tobacco Research Center Journal Club</w:t>
      </w:r>
      <w:r w:rsidRPr="00347326">
        <w:rPr>
          <w:sz w:val="22"/>
          <w:szCs w:val="22"/>
        </w:rPr>
        <w:t>. Oklahoma City, Oklahoma.</w:t>
      </w:r>
    </w:p>
    <w:p w14:paraId="75BEFFB2" w14:textId="77777777" w:rsidR="002B1279" w:rsidRPr="00347326" w:rsidRDefault="002B1279" w:rsidP="00A07472">
      <w:pPr>
        <w:numPr>
          <w:ilvl w:val="0"/>
          <w:numId w:val="10"/>
        </w:numPr>
        <w:rPr>
          <w:sz w:val="22"/>
          <w:szCs w:val="22"/>
        </w:rPr>
      </w:pPr>
      <w:r w:rsidRPr="00347326">
        <w:rPr>
          <w:sz w:val="22"/>
          <w:szCs w:val="22"/>
        </w:rPr>
        <w:lastRenderedPageBreak/>
        <w:t xml:space="preserve">Momentary Assessment and Just-in-Time Interventions in Socioeconomically Disadvantaged </w:t>
      </w:r>
      <w:r w:rsidR="00857A2C" w:rsidRPr="00347326">
        <w:rPr>
          <w:sz w:val="22"/>
          <w:szCs w:val="22"/>
        </w:rPr>
        <w:t>Smokers</w:t>
      </w:r>
      <w:r w:rsidRPr="00347326">
        <w:rPr>
          <w:sz w:val="22"/>
          <w:szCs w:val="22"/>
        </w:rPr>
        <w:t xml:space="preserve">. (May 2016). </w:t>
      </w:r>
      <w:r w:rsidRPr="00347326">
        <w:rPr>
          <w:i/>
          <w:sz w:val="22"/>
          <w:szCs w:val="22"/>
        </w:rPr>
        <w:t>American Cancer Center</w:t>
      </w:r>
      <w:r w:rsidRPr="00347326">
        <w:rPr>
          <w:sz w:val="22"/>
          <w:szCs w:val="22"/>
        </w:rPr>
        <w:t>. Oklahoma City, Oklahoma.</w:t>
      </w:r>
    </w:p>
    <w:p w14:paraId="3B6444A1" w14:textId="77777777" w:rsidR="00212A57" w:rsidRPr="00347326" w:rsidRDefault="00212A57" w:rsidP="00A07472">
      <w:pPr>
        <w:numPr>
          <w:ilvl w:val="0"/>
          <w:numId w:val="10"/>
        </w:numPr>
        <w:rPr>
          <w:sz w:val="22"/>
          <w:szCs w:val="22"/>
        </w:rPr>
      </w:pPr>
      <w:r w:rsidRPr="00347326">
        <w:rPr>
          <w:sz w:val="22"/>
          <w:szCs w:val="22"/>
        </w:rPr>
        <w:t xml:space="preserve">Reducing Health Disparities Among Homeless Adults. (February 2016). </w:t>
      </w:r>
      <w:r w:rsidRPr="00347326">
        <w:rPr>
          <w:i/>
          <w:sz w:val="22"/>
          <w:szCs w:val="22"/>
        </w:rPr>
        <w:t>Family Medicine Research Forum</w:t>
      </w:r>
      <w:r w:rsidRPr="00347326">
        <w:rPr>
          <w:sz w:val="22"/>
          <w:szCs w:val="22"/>
        </w:rPr>
        <w:t>. Oklahoma City, Oklahoma.</w:t>
      </w:r>
    </w:p>
    <w:p w14:paraId="10A99CCC" w14:textId="77777777" w:rsidR="00A101E9" w:rsidRPr="00347326" w:rsidRDefault="00A101E9" w:rsidP="00A07472">
      <w:pPr>
        <w:numPr>
          <w:ilvl w:val="0"/>
          <w:numId w:val="10"/>
        </w:numPr>
        <w:rPr>
          <w:sz w:val="22"/>
          <w:szCs w:val="22"/>
        </w:rPr>
      </w:pPr>
      <w:r w:rsidRPr="00347326">
        <w:rPr>
          <w:sz w:val="22"/>
          <w:szCs w:val="22"/>
        </w:rPr>
        <w:t xml:space="preserve">Momentary Assessment and Just-in-Time Interventions in Socioeconomically Disadvantaged Populations. (July 2015). </w:t>
      </w:r>
      <w:r w:rsidRPr="00347326">
        <w:rPr>
          <w:i/>
          <w:sz w:val="22"/>
          <w:szCs w:val="22"/>
        </w:rPr>
        <w:t>Oklahoma Tobacco Research Center/Stephenson Cancer Center/University of Oklahoma</w:t>
      </w:r>
      <w:r w:rsidRPr="00347326">
        <w:rPr>
          <w:sz w:val="22"/>
          <w:szCs w:val="22"/>
        </w:rPr>
        <w:t>. Oklahoma City, Oklahoma.</w:t>
      </w:r>
    </w:p>
    <w:p w14:paraId="55F0FC73" w14:textId="77777777" w:rsidR="00B42B04" w:rsidRPr="00347326" w:rsidRDefault="00115EDE" w:rsidP="00A07472">
      <w:pPr>
        <w:numPr>
          <w:ilvl w:val="0"/>
          <w:numId w:val="10"/>
        </w:numPr>
        <w:rPr>
          <w:sz w:val="22"/>
          <w:szCs w:val="22"/>
        </w:rPr>
      </w:pPr>
      <w:r w:rsidRPr="00347326">
        <w:rPr>
          <w:sz w:val="22"/>
          <w:szCs w:val="22"/>
        </w:rPr>
        <w:t xml:space="preserve">Momentary Assessment and Just-in-Time Interventions in Socioeconomically Disadvantaged Populations. </w:t>
      </w:r>
      <w:r w:rsidR="00B42B04" w:rsidRPr="00347326">
        <w:rPr>
          <w:sz w:val="22"/>
          <w:szCs w:val="22"/>
        </w:rPr>
        <w:t>(</w:t>
      </w:r>
      <w:r w:rsidRPr="00347326">
        <w:rPr>
          <w:sz w:val="22"/>
          <w:szCs w:val="22"/>
        </w:rPr>
        <w:t>April</w:t>
      </w:r>
      <w:r w:rsidR="00B42B04" w:rsidRPr="00347326">
        <w:rPr>
          <w:sz w:val="22"/>
          <w:szCs w:val="22"/>
        </w:rPr>
        <w:t xml:space="preserve"> 201</w:t>
      </w:r>
      <w:r w:rsidRPr="00347326">
        <w:rPr>
          <w:sz w:val="22"/>
          <w:szCs w:val="22"/>
        </w:rPr>
        <w:t>5</w:t>
      </w:r>
      <w:r w:rsidR="00B42B04" w:rsidRPr="00347326">
        <w:rPr>
          <w:sz w:val="22"/>
          <w:szCs w:val="22"/>
        </w:rPr>
        <w:t xml:space="preserve">). </w:t>
      </w:r>
      <w:r w:rsidRPr="00347326">
        <w:rPr>
          <w:i/>
          <w:sz w:val="22"/>
          <w:szCs w:val="22"/>
        </w:rPr>
        <w:t>Veterans Homelessness Research Interest Group</w:t>
      </w:r>
      <w:r w:rsidR="00FA1916" w:rsidRPr="00347326">
        <w:rPr>
          <w:sz w:val="22"/>
          <w:szCs w:val="22"/>
        </w:rPr>
        <w:t xml:space="preserve">. </w:t>
      </w:r>
      <w:r w:rsidRPr="00347326">
        <w:rPr>
          <w:sz w:val="22"/>
          <w:szCs w:val="22"/>
        </w:rPr>
        <w:t>Webinar</w:t>
      </w:r>
      <w:r w:rsidR="00B42B04" w:rsidRPr="00347326">
        <w:rPr>
          <w:sz w:val="22"/>
          <w:szCs w:val="22"/>
        </w:rPr>
        <w:t xml:space="preserve"> from Dallas</w:t>
      </w:r>
      <w:r w:rsidR="00382E5E" w:rsidRPr="00347326">
        <w:rPr>
          <w:sz w:val="22"/>
          <w:szCs w:val="22"/>
        </w:rPr>
        <w:t>, Texas to VA cites around the United States</w:t>
      </w:r>
      <w:r w:rsidR="00B42B04" w:rsidRPr="00347326">
        <w:rPr>
          <w:sz w:val="22"/>
          <w:szCs w:val="22"/>
        </w:rPr>
        <w:t>.</w:t>
      </w:r>
    </w:p>
    <w:p w14:paraId="1911A66A" w14:textId="77777777" w:rsidR="00B42B04" w:rsidRPr="00347326" w:rsidRDefault="00B42B04" w:rsidP="00A07472">
      <w:pPr>
        <w:numPr>
          <w:ilvl w:val="0"/>
          <w:numId w:val="10"/>
        </w:numPr>
        <w:rPr>
          <w:sz w:val="22"/>
          <w:szCs w:val="22"/>
        </w:rPr>
      </w:pPr>
      <w:r w:rsidRPr="00347326">
        <w:rPr>
          <w:sz w:val="22"/>
          <w:szCs w:val="22"/>
        </w:rPr>
        <w:t xml:space="preserve">Innovative Interventions for Socioeconomically Disadvantaged Smokers. (November 2014). </w:t>
      </w:r>
      <w:r w:rsidRPr="00347326">
        <w:rPr>
          <w:i/>
          <w:sz w:val="22"/>
          <w:szCs w:val="22"/>
        </w:rPr>
        <w:t>Austin Campus of the University of Texas School of Public Health</w:t>
      </w:r>
      <w:r w:rsidRPr="00347326">
        <w:rPr>
          <w:sz w:val="22"/>
          <w:szCs w:val="22"/>
        </w:rPr>
        <w:t>. Austin, TX.</w:t>
      </w:r>
    </w:p>
    <w:p w14:paraId="5529F3CB" w14:textId="77777777" w:rsidR="00915A9A" w:rsidRPr="00347326" w:rsidRDefault="00915A9A" w:rsidP="00A07472">
      <w:pPr>
        <w:numPr>
          <w:ilvl w:val="0"/>
          <w:numId w:val="10"/>
        </w:numPr>
        <w:rPr>
          <w:sz w:val="22"/>
          <w:szCs w:val="22"/>
        </w:rPr>
      </w:pPr>
      <w:r w:rsidRPr="00347326">
        <w:rPr>
          <w:sz w:val="22"/>
          <w:szCs w:val="22"/>
        </w:rPr>
        <w:t>Using Ecological Momentary Assessment in Socioeconomically Disadvantaged Populations</w:t>
      </w:r>
      <w:r w:rsidR="00BB2C32" w:rsidRPr="00347326">
        <w:rPr>
          <w:sz w:val="22"/>
          <w:szCs w:val="22"/>
        </w:rPr>
        <w:t>.</w:t>
      </w:r>
      <w:r w:rsidRPr="00347326">
        <w:rPr>
          <w:sz w:val="22"/>
          <w:szCs w:val="22"/>
        </w:rPr>
        <w:t xml:space="preserve"> (April 2014). </w:t>
      </w:r>
      <w:r w:rsidRPr="00347326">
        <w:rPr>
          <w:i/>
          <w:sz w:val="22"/>
          <w:szCs w:val="22"/>
        </w:rPr>
        <w:t>University of North Texas School of Public Health</w:t>
      </w:r>
      <w:r w:rsidRPr="00347326">
        <w:rPr>
          <w:sz w:val="22"/>
          <w:szCs w:val="22"/>
        </w:rPr>
        <w:t>. Fort Worth, TX.</w:t>
      </w:r>
    </w:p>
    <w:p w14:paraId="457A90EE" w14:textId="77777777" w:rsidR="00D10A42" w:rsidRPr="00347326" w:rsidRDefault="00D10A42" w:rsidP="00A07472">
      <w:pPr>
        <w:numPr>
          <w:ilvl w:val="0"/>
          <w:numId w:val="10"/>
        </w:numPr>
        <w:rPr>
          <w:sz w:val="22"/>
          <w:szCs w:val="22"/>
        </w:rPr>
      </w:pPr>
      <w:r w:rsidRPr="00347326">
        <w:rPr>
          <w:sz w:val="22"/>
          <w:szCs w:val="22"/>
        </w:rPr>
        <w:t xml:space="preserve">Innovative Interventions for Socioeconomically Disadvantaged Smokers. (March 2014). </w:t>
      </w:r>
      <w:r w:rsidRPr="00347326">
        <w:rPr>
          <w:i/>
          <w:sz w:val="22"/>
          <w:szCs w:val="22"/>
        </w:rPr>
        <w:t>U</w:t>
      </w:r>
      <w:r w:rsidR="00915A9A" w:rsidRPr="00347326">
        <w:rPr>
          <w:i/>
          <w:sz w:val="22"/>
          <w:szCs w:val="22"/>
        </w:rPr>
        <w:t>niversity of Texas</w:t>
      </w:r>
      <w:r w:rsidRPr="00347326">
        <w:rPr>
          <w:i/>
          <w:sz w:val="22"/>
          <w:szCs w:val="22"/>
        </w:rPr>
        <w:t xml:space="preserve"> Southwestern </w:t>
      </w:r>
      <w:r w:rsidR="00915A9A" w:rsidRPr="00347326">
        <w:rPr>
          <w:i/>
          <w:sz w:val="22"/>
          <w:szCs w:val="22"/>
        </w:rPr>
        <w:t xml:space="preserve">Medical School </w:t>
      </w:r>
      <w:r w:rsidRPr="00347326">
        <w:rPr>
          <w:i/>
          <w:sz w:val="22"/>
          <w:szCs w:val="22"/>
        </w:rPr>
        <w:t>Second Year Medical Students</w:t>
      </w:r>
      <w:r w:rsidRPr="00347326">
        <w:rPr>
          <w:sz w:val="22"/>
          <w:szCs w:val="22"/>
        </w:rPr>
        <w:t>. Dallas, TX.</w:t>
      </w:r>
    </w:p>
    <w:p w14:paraId="0A16E0AB" w14:textId="77777777" w:rsidR="00563596" w:rsidRPr="00347326" w:rsidRDefault="00563596" w:rsidP="00A07472">
      <w:pPr>
        <w:numPr>
          <w:ilvl w:val="0"/>
          <w:numId w:val="10"/>
        </w:numPr>
        <w:rPr>
          <w:sz w:val="22"/>
          <w:szCs w:val="22"/>
        </w:rPr>
      </w:pPr>
      <w:r w:rsidRPr="00347326">
        <w:rPr>
          <w:sz w:val="22"/>
          <w:szCs w:val="22"/>
        </w:rPr>
        <w:t xml:space="preserve">Innovative Interventions for Socioeconomically Disadvantaged Smokers. (February 2014). </w:t>
      </w:r>
      <w:r w:rsidRPr="00347326">
        <w:rPr>
          <w:i/>
          <w:sz w:val="22"/>
          <w:szCs w:val="22"/>
        </w:rPr>
        <w:t>Parkland Hospital Tobacco Cessation Clinic</w:t>
      </w:r>
      <w:r w:rsidRPr="00347326">
        <w:rPr>
          <w:sz w:val="22"/>
          <w:szCs w:val="22"/>
        </w:rPr>
        <w:t>. Dallas, TX.</w:t>
      </w:r>
    </w:p>
    <w:p w14:paraId="2AB5AA4F" w14:textId="77777777" w:rsidR="006E61E5" w:rsidRPr="00347326" w:rsidRDefault="00061FC1" w:rsidP="00A07472">
      <w:pPr>
        <w:numPr>
          <w:ilvl w:val="0"/>
          <w:numId w:val="10"/>
        </w:numPr>
        <w:rPr>
          <w:sz w:val="22"/>
          <w:szCs w:val="22"/>
        </w:rPr>
      </w:pPr>
      <w:r w:rsidRPr="00347326">
        <w:rPr>
          <w:sz w:val="22"/>
          <w:szCs w:val="22"/>
        </w:rPr>
        <w:t>Addressing Health Disparities Among People Experiencing Homelessness: From Research to Policy Change</w:t>
      </w:r>
      <w:r w:rsidR="006E61E5" w:rsidRPr="00347326">
        <w:rPr>
          <w:sz w:val="22"/>
          <w:szCs w:val="22"/>
        </w:rPr>
        <w:t xml:space="preserve">. (November 2013). </w:t>
      </w:r>
      <w:r w:rsidR="006E61E5" w:rsidRPr="00347326">
        <w:rPr>
          <w:i/>
          <w:sz w:val="22"/>
          <w:szCs w:val="22"/>
        </w:rPr>
        <w:t>Parkland Hospital</w:t>
      </w:r>
      <w:r w:rsidR="006E61E5" w:rsidRPr="00347326">
        <w:rPr>
          <w:sz w:val="22"/>
          <w:szCs w:val="22"/>
        </w:rPr>
        <w:t>. Dallas, TX.</w:t>
      </w:r>
    </w:p>
    <w:p w14:paraId="1653564B" w14:textId="77777777" w:rsidR="006E61E5" w:rsidRPr="00347326" w:rsidRDefault="006E61E5" w:rsidP="00A07472">
      <w:pPr>
        <w:numPr>
          <w:ilvl w:val="0"/>
          <w:numId w:val="10"/>
        </w:numPr>
        <w:rPr>
          <w:sz w:val="22"/>
          <w:szCs w:val="22"/>
        </w:rPr>
      </w:pPr>
      <w:r w:rsidRPr="00347326">
        <w:rPr>
          <w:sz w:val="22"/>
          <w:szCs w:val="22"/>
        </w:rPr>
        <w:t xml:space="preserve">Cessation Strategies and Tools to Aid Smoking Cessation. (November 2013). </w:t>
      </w:r>
      <w:r w:rsidRPr="00347326">
        <w:rPr>
          <w:i/>
          <w:sz w:val="22"/>
          <w:szCs w:val="22"/>
        </w:rPr>
        <w:t>American Cancer Society Sponsored Talk at Samsung Telecommunications</w:t>
      </w:r>
      <w:r w:rsidR="009E6FD9" w:rsidRPr="00347326">
        <w:rPr>
          <w:i/>
          <w:sz w:val="22"/>
          <w:szCs w:val="22"/>
        </w:rPr>
        <w:t>.</w:t>
      </w:r>
      <w:r w:rsidRPr="00347326">
        <w:rPr>
          <w:sz w:val="22"/>
          <w:szCs w:val="22"/>
        </w:rPr>
        <w:t xml:space="preserve"> Richardson, TX</w:t>
      </w:r>
      <w:r w:rsidR="009E6FD9" w:rsidRPr="00347326">
        <w:rPr>
          <w:sz w:val="22"/>
          <w:szCs w:val="22"/>
        </w:rPr>
        <w:t>, Simulcast to 10 campuses across the US</w:t>
      </w:r>
      <w:r w:rsidRPr="00347326">
        <w:rPr>
          <w:sz w:val="22"/>
          <w:szCs w:val="22"/>
        </w:rPr>
        <w:t>.</w:t>
      </w:r>
    </w:p>
    <w:p w14:paraId="16223A90" w14:textId="77777777" w:rsidR="009C53C4" w:rsidRPr="00347326" w:rsidRDefault="009C53C4" w:rsidP="00A07472">
      <w:pPr>
        <w:numPr>
          <w:ilvl w:val="0"/>
          <w:numId w:val="10"/>
        </w:numPr>
        <w:rPr>
          <w:sz w:val="22"/>
          <w:szCs w:val="22"/>
        </w:rPr>
      </w:pPr>
      <w:r w:rsidRPr="00347326">
        <w:rPr>
          <w:sz w:val="22"/>
          <w:szCs w:val="22"/>
        </w:rPr>
        <w:t>Reducing Health Disparities among Homeless</w:t>
      </w:r>
      <w:r w:rsidR="00F9751D" w:rsidRPr="00347326">
        <w:rPr>
          <w:sz w:val="22"/>
          <w:szCs w:val="22"/>
        </w:rPr>
        <w:t xml:space="preserve"> Adults</w:t>
      </w:r>
      <w:r w:rsidRPr="00347326">
        <w:rPr>
          <w:sz w:val="22"/>
          <w:szCs w:val="22"/>
        </w:rPr>
        <w:t xml:space="preserve">. (November 2013). </w:t>
      </w:r>
      <w:r w:rsidRPr="00347326">
        <w:rPr>
          <w:i/>
          <w:sz w:val="22"/>
          <w:szCs w:val="22"/>
        </w:rPr>
        <w:t>University of Texas Southwestern Medical Center, Clinical Psychology Program</w:t>
      </w:r>
      <w:r w:rsidRPr="00347326">
        <w:rPr>
          <w:sz w:val="22"/>
          <w:szCs w:val="22"/>
        </w:rPr>
        <w:t>. Dallas, TX.</w:t>
      </w:r>
    </w:p>
    <w:p w14:paraId="3A2D6C72" w14:textId="77777777" w:rsidR="00FB7BD5" w:rsidRPr="00347326" w:rsidRDefault="00FB7BD5" w:rsidP="00A07472">
      <w:pPr>
        <w:numPr>
          <w:ilvl w:val="0"/>
          <w:numId w:val="10"/>
        </w:numPr>
        <w:rPr>
          <w:sz w:val="22"/>
          <w:szCs w:val="22"/>
        </w:rPr>
      </w:pPr>
      <w:r w:rsidRPr="00347326">
        <w:rPr>
          <w:sz w:val="22"/>
          <w:szCs w:val="22"/>
        </w:rPr>
        <w:t xml:space="preserve">Reducing Cancer Disparities using Mobile Technology (April 2013). </w:t>
      </w:r>
      <w:r w:rsidRPr="00347326">
        <w:rPr>
          <w:i/>
          <w:sz w:val="22"/>
          <w:szCs w:val="22"/>
        </w:rPr>
        <w:t>American Cancer Society Cattle Baron's Ball</w:t>
      </w:r>
      <w:r w:rsidR="009C1F4D" w:rsidRPr="00347326">
        <w:rPr>
          <w:i/>
          <w:sz w:val="22"/>
          <w:szCs w:val="22"/>
        </w:rPr>
        <w:t xml:space="preserve"> Fundraiser</w:t>
      </w:r>
      <w:r w:rsidRPr="00347326">
        <w:rPr>
          <w:sz w:val="22"/>
          <w:szCs w:val="22"/>
        </w:rPr>
        <w:t>. Dallas, TX.</w:t>
      </w:r>
    </w:p>
    <w:p w14:paraId="7BA62BD9" w14:textId="77777777" w:rsidR="00211D86" w:rsidRPr="00347326" w:rsidRDefault="00211D86" w:rsidP="00A07472">
      <w:pPr>
        <w:numPr>
          <w:ilvl w:val="0"/>
          <w:numId w:val="10"/>
        </w:numPr>
        <w:rPr>
          <w:sz w:val="22"/>
          <w:szCs w:val="22"/>
        </w:rPr>
      </w:pPr>
      <w:r w:rsidRPr="00347326">
        <w:rPr>
          <w:sz w:val="22"/>
          <w:szCs w:val="22"/>
        </w:rPr>
        <w:t xml:space="preserve">Smoking and Smoking Cessation in a Homeless Sample of Smokers Seeking Cessation Treatment (March 2013). </w:t>
      </w:r>
      <w:r w:rsidRPr="00347326">
        <w:rPr>
          <w:i/>
          <w:sz w:val="22"/>
          <w:szCs w:val="22"/>
        </w:rPr>
        <w:t>The Bridge Homeless Assistance Center</w:t>
      </w:r>
      <w:r w:rsidRPr="00347326">
        <w:rPr>
          <w:sz w:val="22"/>
          <w:szCs w:val="22"/>
        </w:rPr>
        <w:t>, Dallas, TX.</w:t>
      </w:r>
    </w:p>
    <w:p w14:paraId="30ED2D40" w14:textId="77777777" w:rsidR="00011904" w:rsidRPr="00347326" w:rsidRDefault="00011904" w:rsidP="00A07472">
      <w:pPr>
        <w:numPr>
          <w:ilvl w:val="0"/>
          <w:numId w:val="10"/>
        </w:numPr>
        <w:rPr>
          <w:sz w:val="22"/>
          <w:szCs w:val="22"/>
        </w:rPr>
      </w:pPr>
      <w:r w:rsidRPr="00347326">
        <w:rPr>
          <w:sz w:val="22"/>
          <w:szCs w:val="22"/>
        </w:rPr>
        <w:t xml:space="preserve">Reducing Tobacco Related Disparities among Homeless </w:t>
      </w:r>
      <w:r w:rsidR="00D03B36" w:rsidRPr="00347326">
        <w:rPr>
          <w:sz w:val="22"/>
          <w:szCs w:val="22"/>
        </w:rPr>
        <w:t xml:space="preserve">Adults </w:t>
      </w:r>
      <w:r w:rsidRPr="00347326">
        <w:rPr>
          <w:sz w:val="22"/>
          <w:szCs w:val="22"/>
        </w:rPr>
        <w:t xml:space="preserve">(February 2013). </w:t>
      </w:r>
      <w:r w:rsidRPr="00347326">
        <w:rPr>
          <w:i/>
          <w:sz w:val="22"/>
          <w:szCs w:val="22"/>
        </w:rPr>
        <w:t>Center for Brain Health</w:t>
      </w:r>
      <w:r w:rsidRPr="00347326">
        <w:rPr>
          <w:sz w:val="22"/>
          <w:szCs w:val="22"/>
        </w:rPr>
        <w:t>. Dallas, TX.</w:t>
      </w:r>
    </w:p>
    <w:p w14:paraId="15EDCF30" w14:textId="77777777" w:rsidR="00011904" w:rsidRPr="00347326" w:rsidRDefault="00BC7FD8" w:rsidP="00A07472">
      <w:pPr>
        <w:numPr>
          <w:ilvl w:val="0"/>
          <w:numId w:val="10"/>
        </w:numPr>
        <w:rPr>
          <w:sz w:val="22"/>
          <w:szCs w:val="22"/>
        </w:rPr>
      </w:pPr>
      <w:r w:rsidRPr="00347326">
        <w:rPr>
          <w:sz w:val="22"/>
          <w:szCs w:val="22"/>
        </w:rPr>
        <w:t xml:space="preserve">Healthy Lungs. </w:t>
      </w:r>
      <w:r w:rsidR="00011904" w:rsidRPr="00347326">
        <w:rPr>
          <w:sz w:val="22"/>
          <w:szCs w:val="22"/>
        </w:rPr>
        <w:t xml:space="preserve">Smoking and Smoking Cessation in America (January 2013). </w:t>
      </w:r>
      <w:r w:rsidR="00011904" w:rsidRPr="00347326">
        <w:rPr>
          <w:i/>
          <w:sz w:val="22"/>
          <w:szCs w:val="22"/>
        </w:rPr>
        <w:t>University of Texas Southwestern Medical Center Lunch and Learn</w:t>
      </w:r>
      <w:r w:rsidR="00011904" w:rsidRPr="00347326">
        <w:rPr>
          <w:sz w:val="22"/>
          <w:szCs w:val="22"/>
        </w:rPr>
        <w:t>. Dallas, TX.</w:t>
      </w:r>
    </w:p>
    <w:p w14:paraId="5F321D3B" w14:textId="77777777" w:rsidR="00215784" w:rsidRPr="00347326" w:rsidRDefault="00D265D4" w:rsidP="00A07472">
      <w:pPr>
        <w:numPr>
          <w:ilvl w:val="0"/>
          <w:numId w:val="10"/>
        </w:numPr>
        <w:rPr>
          <w:sz w:val="22"/>
          <w:szCs w:val="22"/>
        </w:rPr>
      </w:pPr>
      <w:r w:rsidRPr="00347326">
        <w:rPr>
          <w:sz w:val="22"/>
          <w:szCs w:val="22"/>
        </w:rPr>
        <w:t xml:space="preserve">Socioeconomic Disparities in Smoking Cessation: Understanding the Mechanisms. (December 2009). </w:t>
      </w:r>
      <w:r w:rsidRPr="00347326">
        <w:rPr>
          <w:i/>
          <w:sz w:val="22"/>
          <w:szCs w:val="22"/>
        </w:rPr>
        <w:t>St. Jude Children’s Research Hospital &amp; The University of Memphis School of Public Health</w:t>
      </w:r>
      <w:r w:rsidRPr="00347326">
        <w:rPr>
          <w:sz w:val="22"/>
          <w:szCs w:val="22"/>
        </w:rPr>
        <w:t>. Memphis, TN.</w:t>
      </w:r>
    </w:p>
    <w:p w14:paraId="20985480" w14:textId="77777777" w:rsidR="00DD1BD0" w:rsidRPr="00347326" w:rsidRDefault="00DD1BD0" w:rsidP="00A07472">
      <w:pPr>
        <w:numPr>
          <w:ilvl w:val="0"/>
          <w:numId w:val="10"/>
        </w:numPr>
        <w:rPr>
          <w:sz w:val="22"/>
          <w:szCs w:val="22"/>
        </w:rPr>
      </w:pPr>
      <w:r w:rsidRPr="00347326">
        <w:rPr>
          <w:sz w:val="22"/>
          <w:szCs w:val="22"/>
        </w:rPr>
        <w:t xml:space="preserve">Socioeconomic Disparities in Smoking Cessation: Understanding the Mechanisms. (December 2009). </w:t>
      </w:r>
      <w:r w:rsidRPr="00347326">
        <w:rPr>
          <w:i/>
          <w:sz w:val="22"/>
          <w:szCs w:val="22"/>
        </w:rPr>
        <w:t>The University of Texas MD Anderson Cancer Center Grand Rounds</w:t>
      </w:r>
      <w:r w:rsidRPr="00347326">
        <w:rPr>
          <w:sz w:val="22"/>
          <w:szCs w:val="22"/>
        </w:rPr>
        <w:t>. Houston, TX.</w:t>
      </w:r>
    </w:p>
    <w:p w14:paraId="0EEE73D7" w14:textId="77777777" w:rsidR="00B62B69" w:rsidRPr="00347326" w:rsidRDefault="00B62B69" w:rsidP="00A07472">
      <w:pPr>
        <w:numPr>
          <w:ilvl w:val="0"/>
          <w:numId w:val="10"/>
        </w:numPr>
        <w:rPr>
          <w:sz w:val="22"/>
          <w:szCs w:val="22"/>
        </w:rPr>
      </w:pPr>
      <w:r w:rsidRPr="00347326">
        <w:rPr>
          <w:sz w:val="22"/>
          <w:szCs w:val="22"/>
        </w:rPr>
        <w:t xml:space="preserve">Socioeconomic Disparities in Smoking Cessation: Understanding the Mechanisms. (November 2009). </w:t>
      </w:r>
      <w:r w:rsidRPr="00347326">
        <w:rPr>
          <w:i/>
          <w:sz w:val="22"/>
          <w:szCs w:val="22"/>
        </w:rPr>
        <w:t>The University of Texas School of Public Health</w:t>
      </w:r>
      <w:r w:rsidRPr="00347326">
        <w:rPr>
          <w:sz w:val="22"/>
          <w:szCs w:val="22"/>
        </w:rPr>
        <w:t>, Dallas Campus. Dallas, TX.</w:t>
      </w:r>
    </w:p>
    <w:p w14:paraId="6CDEC191" w14:textId="77777777" w:rsidR="00FF0434" w:rsidRPr="00347326" w:rsidRDefault="00FF0434" w:rsidP="00A07472">
      <w:pPr>
        <w:numPr>
          <w:ilvl w:val="0"/>
          <w:numId w:val="10"/>
        </w:numPr>
        <w:rPr>
          <w:sz w:val="22"/>
          <w:szCs w:val="22"/>
        </w:rPr>
      </w:pPr>
      <w:r w:rsidRPr="00347326">
        <w:rPr>
          <w:sz w:val="22"/>
          <w:szCs w:val="22"/>
        </w:rPr>
        <w:t>Smoking, Pregnancy, and Health Disparities. (</w:t>
      </w:r>
      <w:r w:rsidRPr="00347326">
        <w:rPr>
          <w:bCs/>
          <w:sz w:val="22"/>
          <w:szCs w:val="22"/>
        </w:rPr>
        <w:t xml:space="preserve">November 2009). </w:t>
      </w:r>
      <w:r w:rsidRPr="00347326">
        <w:rPr>
          <w:bCs/>
          <w:i/>
          <w:sz w:val="22"/>
          <w:szCs w:val="22"/>
        </w:rPr>
        <w:t>The University of Texas MD Anderson Cancer Center</w:t>
      </w:r>
      <w:r w:rsidRPr="00347326">
        <w:rPr>
          <w:bCs/>
          <w:sz w:val="22"/>
          <w:szCs w:val="22"/>
        </w:rPr>
        <w:t>. Division of Cancer Prevention and Population Science Grand Rounds, Houston, TX.</w:t>
      </w:r>
    </w:p>
    <w:p w14:paraId="38B4B5F0" w14:textId="77777777" w:rsidR="00223232" w:rsidRPr="00347326" w:rsidRDefault="00223232" w:rsidP="00A07472">
      <w:pPr>
        <w:numPr>
          <w:ilvl w:val="0"/>
          <w:numId w:val="10"/>
        </w:numPr>
        <w:rPr>
          <w:sz w:val="22"/>
          <w:szCs w:val="22"/>
        </w:rPr>
      </w:pPr>
      <w:r w:rsidRPr="00347326">
        <w:rPr>
          <w:bCs/>
          <w:sz w:val="22"/>
          <w:szCs w:val="22"/>
        </w:rPr>
        <w:t>Decision-Making in Individuals Who Abuse Substances</w:t>
      </w:r>
      <w:r w:rsidR="00AD2D8D" w:rsidRPr="00347326">
        <w:rPr>
          <w:bCs/>
          <w:sz w:val="22"/>
          <w:szCs w:val="22"/>
        </w:rPr>
        <w:t>.</w:t>
      </w:r>
      <w:r w:rsidRPr="00347326">
        <w:rPr>
          <w:bCs/>
          <w:sz w:val="22"/>
          <w:szCs w:val="22"/>
        </w:rPr>
        <w:t xml:space="preserve"> </w:t>
      </w:r>
      <w:r w:rsidR="00AD2D8D" w:rsidRPr="00347326">
        <w:rPr>
          <w:bCs/>
          <w:sz w:val="22"/>
          <w:szCs w:val="22"/>
        </w:rPr>
        <w:t xml:space="preserve">(February 2007). </w:t>
      </w:r>
      <w:r w:rsidRPr="00347326">
        <w:rPr>
          <w:sz w:val="22"/>
          <w:szCs w:val="22"/>
        </w:rPr>
        <w:t>J</w:t>
      </w:r>
      <w:r w:rsidRPr="00347326">
        <w:rPr>
          <w:i/>
          <w:sz w:val="22"/>
          <w:szCs w:val="22"/>
        </w:rPr>
        <w:t>ohns Hopkins Bayview Medical Center</w:t>
      </w:r>
      <w:r w:rsidRPr="00347326">
        <w:rPr>
          <w:sz w:val="22"/>
          <w:szCs w:val="22"/>
        </w:rPr>
        <w:t>, Department of Psychiatry and Beha</w:t>
      </w:r>
      <w:r w:rsidR="00AD2D8D" w:rsidRPr="00347326">
        <w:rPr>
          <w:sz w:val="22"/>
          <w:szCs w:val="22"/>
        </w:rPr>
        <w:t>vioral Sciences, Baltimore, MD</w:t>
      </w:r>
      <w:r w:rsidR="00FF0434" w:rsidRPr="00347326">
        <w:rPr>
          <w:sz w:val="22"/>
          <w:szCs w:val="22"/>
        </w:rPr>
        <w:t>.</w:t>
      </w:r>
    </w:p>
    <w:p w14:paraId="07B47F26" w14:textId="77777777" w:rsidR="00223232" w:rsidRPr="00347326" w:rsidRDefault="00223232" w:rsidP="00A07472">
      <w:pPr>
        <w:numPr>
          <w:ilvl w:val="0"/>
          <w:numId w:val="10"/>
        </w:numPr>
        <w:rPr>
          <w:sz w:val="22"/>
          <w:szCs w:val="22"/>
        </w:rPr>
      </w:pPr>
      <w:r w:rsidRPr="00347326">
        <w:rPr>
          <w:bCs/>
          <w:sz w:val="22"/>
          <w:szCs w:val="22"/>
        </w:rPr>
        <w:t>Decision-Making in Individuals with Substance Use Disorders: Implications for Treatment</w:t>
      </w:r>
      <w:r w:rsidR="00AD2D8D" w:rsidRPr="00347326">
        <w:rPr>
          <w:bCs/>
          <w:sz w:val="22"/>
          <w:szCs w:val="22"/>
        </w:rPr>
        <w:t>.</w:t>
      </w:r>
      <w:r w:rsidRPr="00347326">
        <w:rPr>
          <w:bCs/>
          <w:sz w:val="22"/>
          <w:szCs w:val="22"/>
        </w:rPr>
        <w:t xml:space="preserve"> </w:t>
      </w:r>
      <w:r w:rsidR="00AD2D8D" w:rsidRPr="00347326">
        <w:rPr>
          <w:bCs/>
          <w:sz w:val="22"/>
          <w:szCs w:val="22"/>
        </w:rPr>
        <w:t xml:space="preserve">(February 2007). </w:t>
      </w:r>
      <w:r w:rsidRPr="00347326">
        <w:rPr>
          <w:bCs/>
          <w:i/>
          <w:sz w:val="22"/>
          <w:szCs w:val="22"/>
        </w:rPr>
        <w:t>University of Connecticut Health Center</w:t>
      </w:r>
      <w:r w:rsidRPr="00347326">
        <w:rPr>
          <w:bCs/>
          <w:sz w:val="22"/>
          <w:szCs w:val="22"/>
        </w:rPr>
        <w:t>, Department of Psychiatry, Farmington, CT</w:t>
      </w:r>
      <w:r w:rsidR="00FF0434" w:rsidRPr="00347326">
        <w:rPr>
          <w:bCs/>
          <w:sz w:val="22"/>
          <w:szCs w:val="22"/>
        </w:rPr>
        <w:t>.</w:t>
      </w:r>
    </w:p>
    <w:p w14:paraId="327E88CE" w14:textId="77777777" w:rsidR="003754C0" w:rsidRPr="00347326" w:rsidRDefault="003754C0" w:rsidP="00EF123D">
      <w:pPr>
        <w:pStyle w:val="Heading4"/>
        <w:widowControl w:val="0"/>
        <w:rPr>
          <w:sz w:val="16"/>
          <w:szCs w:val="16"/>
        </w:rPr>
      </w:pPr>
    </w:p>
    <w:p w14:paraId="3B5322EC" w14:textId="77777777" w:rsidR="009F4E2E" w:rsidRPr="00347326" w:rsidRDefault="009F4E2E" w:rsidP="009F4E2E">
      <w:pPr>
        <w:pStyle w:val="Header"/>
        <w:tabs>
          <w:tab w:val="clear" w:pos="4320"/>
          <w:tab w:val="clear" w:pos="8640"/>
        </w:tabs>
        <w:rPr>
          <w:b/>
          <w:sz w:val="22"/>
          <w:szCs w:val="22"/>
        </w:rPr>
      </w:pPr>
      <w:r w:rsidRPr="00347326">
        <w:rPr>
          <w:b/>
          <w:sz w:val="22"/>
          <w:szCs w:val="22"/>
        </w:rPr>
        <w:t>TEACHING</w:t>
      </w:r>
      <w:r w:rsidR="00D72755" w:rsidRPr="00347326">
        <w:rPr>
          <w:b/>
          <w:sz w:val="22"/>
          <w:szCs w:val="22"/>
        </w:rPr>
        <w:t>/LECTURING</w:t>
      </w:r>
      <w:r w:rsidRPr="00347326">
        <w:rPr>
          <w:b/>
          <w:sz w:val="22"/>
          <w:szCs w:val="22"/>
        </w:rPr>
        <w:t xml:space="preserve"> EXPERIENCE</w:t>
      </w:r>
    </w:p>
    <w:p w14:paraId="7F6F9AA3" w14:textId="77777777" w:rsidR="009F4E2E" w:rsidRPr="00347326" w:rsidRDefault="009F4E2E" w:rsidP="00044349">
      <w:pPr>
        <w:pStyle w:val="Header"/>
        <w:tabs>
          <w:tab w:val="clear" w:pos="4320"/>
          <w:tab w:val="clear" w:pos="8640"/>
        </w:tabs>
        <w:rPr>
          <w:sz w:val="16"/>
          <w:szCs w:val="16"/>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30"/>
      </w:tblGrid>
      <w:tr w:rsidR="00B97F47" w:rsidRPr="00347326" w14:paraId="5DDC6D23" w14:textId="77777777" w:rsidTr="003E57A7">
        <w:tc>
          <w:tcPr>
            <w:tcW w:w="9360" w:type="dxa"/>
            <w:gridSpan w:val="2"/>
            <w:tcBorders>
              <w:top w:val="nil"/>
              <w:bottom w:val="single" w:sz="4" w:space="0" w:color="auto"/>
            </w:tcBorders>
          </w:tcPr>
          <w:p w14:paraId="778C566C" w14:textId="14547CF5" w:rsidR="00B97F47" w:rsidRPr="00347326" w:rsidRDefault="00C178CB" w:rsidP="00044349">
            <w:pPr>
              <w:pStyle w:val="Header"/>
              <w:tabs>
                <w:tab w:val="clear" w:pos="4320"/>
                <w:tab w:val="clear" w:pos="8640"/>
              </w:tabs>
              <w:rPr>
                <w:b/>
                <w:sz w:val="22"/>
                <w:szCs w:val="22"/>
              </w:rPr>
            </w:pPr>
            <w:r w:rsidRPr="00347326">
              <w:rPr>
                <w:b/>
                <w:sz w:val="22"/>
                <w:szCs w:val="22"/>
              </w:rPr>
              <w:t xml:space="preserve">Courses and </w:t>
            </w:r>
            <w:r w:rsidR="00B97F47" w:rsidRPr="00347326">
              <w:rPr>
                <w:b/>
                <w:sz w:val="22"/>
                <w:szCs w:val="22"/>
              </w:rPr>
              <w:t>Guest Lectures at the University of Oklahoma Health Sciences Center</w:t>
            </w:r>
          </w:p>
        </w:tc>
      </w:tr>
      <w:tr w:rsidR="00B97F47" w:rsidRPr="00347326" w14:paraId="35600805" w14:textId="77777777" w:rsidTr="00C178CB">
        <w:tc>
          <w:tcPr>
            <w:tcW w:w="1530" w:type="dxa"/>
            <w:tcBorders>
              <w:top w:val="single" w:sz="4" w:space="0" w:color="auto"/>
              <w:bottom w:val="single" w:sz="4" w:space="0" w:color="auto"/>
            </w:tcBorders>
          </w:tcPr>
          <w:p w14:paraId="6C53B3F3" w14:textId="77777777" w:rsidR="00B97F47" w:rsidRPr="00347326" w:rsidRDefault="00B97F47" w:rsidP="00B97F47">
            <w:pPr>
              <w:pStyle w:val="Header"/>
              <w:tabs>
                <w:tab w:val="clear" w:pos="4320"/>
                <w:tab w:val="clear" w:pos="8640"/>
              </w:tabs>
              <w:jc w:val="center"/>
              <w:rPr>
                <w:b/>
                <w:sz w:val="22"/>
                <w:szCs w:val="22"/>
              </w:rPr>
            </w:pPr>
            <w:r w:rsidRPr="00347326">
              <w:rPr>
                <w:b/>
                <w:sz w:val="22"/>
                <w:szCs w:val="22"/>
              </w:rPr>
              <w:t>Semester</w:t>
            </w:r>
          </w:p>
        </w:tc>
        <w:tc>
          <w:tcPr>
            <w:tcW w:w="7830" w:type="dxa"/>
            <w:tcBorders>
              <w:top w:val="single" w:sz="4" w:space="0" w:color="auto"/>
              <w:bottom w:val="single" w:sz="4" w:space="0" w:color="auto"/>
            </w:tcBorders>
          </w:tcPr>
          <w:p w14:paraId="622B621E" w14:textId="77777777" w:rsidR="00B97F47" w:rsidRPr="00347326" w:rsidRDefault="00B97F47" w:rsidP="00B97F47">
            <w:pPr>
              <w:pStyle w:val="Header"/>
              <w:tabs>
                <w:tab w:val="clear" w:pos="4320"/>
                <w:tab w:val="clear" w:pos="8640"/>
              </w:tabs>
              <w:jc w:val="center"/>
              <w:rPr>
                <w:b/>
                <w:sz w:val="22"/>
                <w:szCs w:val="22"/>
              </w:rPr>
            </w:pPr>
            <w:r w:rsidRPr="00347326">
              <w:rPr>
                <w:b/>
                <w:sz w:val="22"/>
                <w:szCs w:val="22"/>
              </w:rPr>
              <w:t>Course</w:t>
            </w:r>
          </w:p>
        </w:tc>
      </w:tr>
      <w:tr w:rsidR="00C178CB" w:rsidRPr="00347326" w14:paraId="655A722B" w14:textId="77777777" w:rsidTr="00C178CB">
        <w:trPr>
          <w:trHeight w:val="188"/>
        </w:trPr>
        <w:tc>
          <w:tcPr>
            <w:tcW w:w="1530" w:type="dxa"/>
            <w:tcBorders>
              <w:top w:val="single" w:sz="4" w:space="0" w:color="auto"/>
              <w:bottom w:val="nil"/>
            </w:tcBorders>
          </w:tcPr>
          <w:p w14:paraId="0AAAAE11" w14:textId="08628501" w:rsidR="00C178CB" w:rsidRPr="00347326" w:rsidRDefault="00C178CB" w:rsidP="00DC70B8">
            <w:pPr>
              <w:pStyle w:val="Header"/>
              <w:tabs>
                <w:tab w:val="clear" w:pos="4320"/>
                <w:tab w:val="clear" w:pos="8640"/>
              </w:tabs>
              <w:rPr>
                <w:sz w:val="22"/>
                <w:szCs w:val="22"/>
              </w:rPr>
            </w:pPr>
            <w:r w:rsidRPr="00347326">
              <w:rPr>
                <w:sz w:val="22"/>
                <w:szCs w:val="22"/>
              </w:rPr>
              <w:t>Spring 2019</w:t>
            </w:r>
          </w:p>
        </w:tc>
        <w:tc>
          <w:tcPr>
            <w:tcW w:w="7830" w:type="dxa"/>
            <w:tcBorders>
              <w:top w:val="single" w:sz="4" w:space="0" w:color="auto"/>
              <w:bottom w:val="nil"/>
            </w:tcBorders>
          </w:tcPr>
          <w:p w14:paraId="50E46744" w14:textId="64936086" w:rsidR="00C178CB" w:rsidRPr="00347326" w:rsidRDefault="00C178CB" w:rsidP="00A5035C">
            <w:pPr>
              <w:pStyle w:val="Header"/>
              <w:rPr>
                <w:sz w:val="22"/>
                <w:szCs w:val="22"/>
              </w:rPr>
            </w:pPr>
            <w:r w:rsidRPr="00347326">
              <w:rPr>
                <w:sz w:val="22"/>
                <w:szCs w:val="22"/>
              </w:rPr>
              <w:t>CTS 5133 Foundations in Translational Research</w:t>
            </w:r>
          </w:p>
        </w:tc>
      </w:tr>
      <w:tr w:rsidR="00B43B38" w:rsidRPr="00347326" w14:paraId="65D375FE" w14:textId="77777777" w:rsidTr="00C178CB">
        <w:trPr>
          <w:trHeight w:val="70"/>
        </w:trPr>
        <w:tc>
          <w:tcPr>
            <w:tcW w:w="1530" w:type="dxa"/>
            <w:tcBorders>
              <w:top w:val="nil"/>
              <w:bottom w:val="nil"/>
            </w:tcBorders>
          </w:tcPr>
          <w:p w14:paraId="01FDC899" w14:textId="15A62E1B" w:rsidR="00B43B38" w:rsidRPr="00347326" w:rsidRDefault="003E57A7" w:rsidP="00DC70B8">
            <w:pPr>
              <w:pStyle w:val="Header"/>
              <w:tabs>
                <w:tab w:val="clear" w:pos="4320"/>
                <w:tab w:val="clear" w:pos="8640"/>
              </w:tabs>
              <w:rPr>
                <w:sz w:val="22"/>
                <w:szCs w:val="22"/>
              </w:rPr>
            </w:pPr>
            <w:r w:rsidRPr="00347326">
              <w:rPr>
                <w:sz w:val="22"/>
                <w:szCs w:val="22"/>
              </w:rPr>
              <w:lastRenderedPageBreak/>
              <w:t xml:space="preserve">Summer 2018 </w:t>
            </w:r>
          </w:p>
        </w:tc>
        <w:tc>
          <w:tcPr>
            <w:tcW w:w="7830" w:type="dxa"/>
            <w:tcBorders>
              <w:top w:val="nil"/>
              <w:bottom w:val="nil"/>
            </w:tcBorders>
          </w:tcPr>
          <w:p w14:paraId="00054923" w14:textId="01F7D093" w:rsidR="00B43B38" w:rsidRPr="00347326" w:rsidRDefault="003E57A7" w:rsidP="00A5035C">
            <w:pPr>
              <w:pStyle w:val="Header"/>
              <w:rPr>
                <w:sz w:val="22"/>
                <w:szCs w:val="22"/>
              </w:rPr>
            </w:pPr>
            <w:r w:rsidRPr="00347326">
              <w:rPr>
                <w:sz w:val="22"/>
                <w:szCs w:val="22"/>
              </w:rPr>
              <w:t>OTRC Summer Scholars Seminar on “Using Smartphones to Identify and Intervene Upon Mechanisms of Behavior Change</w:t>
            </w:r>
          </w:p>
        </w:tc>
      </w:tr>
      <w:tr w:rsidR="003E57A7" w:rsidRPr="00347326" w14:paraId="7B482A8E" w14:textId="77777777" w:rsidTr="00B43B38">
        <w:trPr>
          <w:trHeight w:val="70"/>
        </w:trPr>
        <w:tc>
          <w:tcPr>
            <w:tcW w:w="1530" w:type="dxa"/>
            <w:tcBorders>
              <w:top w:val="nil"/>
              <w:bottom w:val="nil"/>
            </w:tcBorders>
          </w:tcPr>
          <w:p w14:paraId="38814C75" w14:textId="56FD4384" w:rsidR="003E57A7" w:rsidRPr="00347326" w:rsidRDefault="003E57A7" w:rsidP="003E57A7">
            <w:pPr>
              <w:pStyle w:val="Header"/>
              <w:tabs>
                <w:tab w:val="clear" w:pos="4320"/>
                <w:tab w:val="clear" w:pos="8640"/>
              </w:tabs>
              <w:rPr>
                <w:sz w:val="22"/>
                <w:szCs w:val="22"/>
              </w:rPr>
            </w:pPr>
            <w:r w:rsidRPr="00347326">
              <w:rPr>
                <w:sz w:val="22"/>
                <w:szCs w:val="22"/>
              </w:rPr>
              <w:t>Summer 2018</w:t>
            </w:r>
          </w:p>
        </w:tc>
        <w:tc>
          <w:tcPr>
            <w:tcW w:w="7830" w:type="dxa"/>
            <w:tcBorders>
              <w:top w:val="nil"/>
              <w:bottom w:val="nil"/>
            </w:tcBorders>
          </w:tcPr>
          <w:p w14:paraId="535EEA1D" w14:textId="4D140F92" w:rsidR="003E57A7" w:rsidRPr="00347326" w:rsidRDefault="003E57A7" w:rsidP="003E57A7">
            <w:pPr>
              <w:pStyle w:val="Header"/>
              <w:rPr>
                <w:sz w:val="22"/>
                <w:szCs w:val="22"/>
              </w:rPr>
            </w:pPr>
            <w:r w:rsidRPr="00347326">
              <w:rPr>
                <w:sz w:val="22"/>
                <w:szCs w:val="22"/>
              </w:rPr>
              <w:t>OTRC Journal Club on the Development of Project Phoenix, a Smoking Cessation Induction Trial</w:t>
            </w:r>
          </w:p>
        </w:tc>
      </w:tr>
      <w:tr w:rsidR="003E57A7" w:rsidRPr="00347326" w14:paraId="06456848" w14:textId="77777777" w:rsidTr="00B43B38">
        <w:trPr>
          <w:trHeight w:val="70"/>
        </w:trPr>
        <w:tc>
          <w:tcPr>
            <w:tcW w:w="1530" w:type="dxa"/>
            <w:tcBorders>
              <w:top w:val="nil"/>
              <w:bottom w:val="nil"/>
            </w:tcBorders>
          </w:tcPr>
          <w:p w14:paraId="13BAC05D" w14:textId="47F38AEA" w:rsidR="003E57A7" w:rsidRPr="00347326" w:rsidRDefault="003E57A7" w:rsidP="003E57A7">
            <w:pPr>
              <w:pStyle w:val="Header"/>
              <w:tabs>
                <w:tab w:val="clear" w:pos="4320"/>
                <w:tab w:val="clear" w:pos="8640"/>
              </w:tabs>
              <w:rPr>
                <w:sz w:val="22"/>
                <w:szCs w:val="22"/>
              </w:rPr>
            </w:pPr>
            <w:r w:rsidRPr="00347326">
              <w:rPr>
                <w:sz w:val="22"/>
                <w:szCs w:val="22"/>
              </w:rPr>
              <w:t>Spring 2018</w:t>
            </w:r>
          </w:p>
        </w:tc>
        <w:tc>
          <w:tcPr>
            <w:tcW w:w="7830" w:type="dxa"/>
            <w:tcBorders>
              <w:top w:val="nil"/>
              <w:bottom w:val="nil"/>
            </w:tcBorders>
          </w:tcPr>
          <w:p w14:paraId="7E72697A" w14:textId="5244C9E1" w:rsidR="003E57A7" w:rsidRPr="00347326" w:rsidRDefault="003E57A7" w:rsidP="003E57A7">
            <w:pPr>
              <w:pStyle w:val="Header"/>
              <w:rPr>
                <w:sz w:val="22"/>
                <w:szCs w:val="22"/>
              </w:rPr>
            </w:pPr>
            <w:r w:rsidRPr="00347326">
              <w:rPr>
                <w:sz w:val="22"/>
                <w:szCs w:val="22"/>
              </w:rPr>
              <w:t>CTS 5133 Foundations in Translational Research</w:t>
            </w:r>
          </w:p>
        </w:tc>
      </w:tr>
      <w:tr w:rsidR="003E57A7" w:rsidRPr="00347326" w14:paraId="1EAEC0B3" w14:textId="77777777" w:rsidTr="00B43B38">
        <w:trPr>
          <w:trHeight w:val="70"/>
        </w:trPr>
        <w:tc>
          <w:tcPr>
            <w:tcW w:w="1530" w:type="dxa"/>
            <w:tcBorders>
              <w:top w:val="nil"/>
              <w:bottom w:val="nil"/>
            </w:tcBorders>
          </w:tcPr>
          <w:p w14:paraId="64FE011D" w14:textId="5D257F38" w:rsidR="003E57A7" w:rsidRPr="00347326" w:rsidRDefault="003E57A7" w:rsidP="003E57A7">
            <w:pPr>
              <w:pStyle w:val="Header"/>
              <w:tabs>
                <w:tab w:val="clear" w:pos="4320"/>
                <w:tab w:val="clear" w:pos="8640"/>
              </w:tabs>
              <w:rPr>
                <w:sz w:val="22"/>
                <w:szCs w:val="22"/>
              </w:rPr>
            </w:pPr>
            <w:r w:rsidRPr="00347326">
              <w:rPr>
                <w:sz w:val="22"/>
                <w:szCs w:val="22"/>
              </w:rPr>
              <w:t>Fall 2017</w:t>
            </w:r>
          </w:p>
          <w:p w14:paraId="4353C536" w14:textId="5ED40F98" w:rsidR="003E57A7" w:rsidRPr="00347326" w:rsidRDefault="003E57A7" w:rsidP="003E57A7">
            <w:pPr>
              <w:pStyle w:val="Header"/>
              <w:tabs>
                <w:tab w:val="clear" w:pos="4320"/>
                <w:tab w:val="clear" w:pos="8640"/>
              </w:tabs>
              <w:rPr>
                <w:sz w:val="22"/>
                <w:szCs w:val="22"/>
              </w:rPr>
            </w:pPr>
          </w:p>
          <w:p w14:paraId="449EFF7B" w14:textId="736F02B3" w:rsidR="003E57A7" w:rsidRPr="00347326" w:rsidRDefault="003E57A7" w:rsidP="003E57A7">
            <w:pPr>
              <w:pStyle w:val="Header"/>
              <w:tabs>
                <w:tab w:val="clear" w:pos="4320"/>
                <w:tab w:val="clear" w:pos="8640"/>
              </w:tabs>
              <w:rPr>
                <w:sz w:val="22"/>
                <w:szCs w:val="22"/>
              </w:rPr>
            </w:pPr>
            <w:r w:rsidRPr="00347326">
              <w:rPr>
                <w:sz w:val="22"/>
                <w:szCs w:val="22"/>
              </w:rPr>
              <w:t>Summer 2017</w:t>
            </w:r>
          </w:p>
        </w:tc>
        <w:tc>
          <w:tcPr>
            <w:tcW w:w="7830" w:type="dxa"/>
            <w:tcBorders>
              <w:top w:val="nil"/>
              <w:bottom w:val="nil"/>
            </w:tcBorders>
          </w:tcPr>
          <w:p w14:paraId="69A46118" w14:textId="4C673DCF" w:rsidR="003E57A7" w:rsidRPr="00347326" w:rsidRDefault="003E57A7" w:rsidP="003E57A7">
            <w:pPr>
              <w:pStyle w:val="Header"/>
              <w:rPr>
                <w:sz w:val="22"/>
                <w:szCs w:val="22"/>
              </w:rPr>
            </w:pPr>
            <w:r w:rsidRPr="00347326">
              <w:rPr>
                <w:sz w:val="22"/>
                <w:szCs w:val="22"/>
              </w:rPr>
              <w:t>OTRC Training Program Postdoctoral Fellow Seminar on Intervening to Address Health Disparities among Homeless Adults</w:t>
            </w:r>
          </w:p>
          <w:p w14:paraId="22BBEE39" w14:textId="04C77076" w:rsidR="003E57A7" w:rsidRPr="00347326" w:rsidRDefault="003E57A7" w:rsidP="003E57A7">
            <w:pPr>
              <w:pStyle w:val="Header"/>
              <w:tabs>
                <w:tab w:val="clear" w:pos="4320"/>
                <w:tab w:val="clear" w:pos="8640"/>
              </w:tabs>
              <w:rPr>
                <w:sz w:val="22"/>
                <w:szCs w:val="22"/>
              </w:rPr>
            </w:pPr>
            <w:r w:rsidRPr="00347326">
              <w:rPr>
                <w:sz w:val="22"/>
                <w:szCs w:val="22"/>
              </w:rPr>
              <w:t>OTRC Summer Scholars Seminar on developing mHealth interventions</w:t>
            </w:r>
          </w:p>
        </w:tc>
      </w:tr>
      <w:tr w:rsidR="003E57A7" w:rsidRPr="00347326" w14:paraId="64C0A776" w14:textId="77777777" w:rsidTr="00A5149B">
        <w:trPr>
          <w:trHeight w:val="70"/>
        </w:trPr>
        <w:tc>
          <w:tcPr>
            <w:tcW w:w="1530" w:type="dxa"/>
            <w:tcBorders>
              <w:top w:val="nil"/>
              <w:bottom w:val="nil"/>
            </w:tcBorders>
          </w:tcPr>
          <w:p w14:paraId="2C7FCB51" w14:textId="4079CB82" w:rsidR="003E57A7" w:rsidRPr="00347326" w:rsidRDefault="003E57A7" w:rsidP="003E57A7">
            <w:pPr>
              <w:pStyle w:val="Header"/>
              <w:tabs>
                <w:tab w:val="clear" w:pos="4320"/>
                <w:tab w:val="clear" w:pos="8640"/>
              </w:tabs>
              <w:rPr>
                <w:sz w:val="22"/>
                <w:szCs w:val="22"/>
              </w:rPr>
            </w:pPr>
            <w:r w:rsidRPr="00347326">
              <w:rPr>
                <w:sz w:val="22"/>
                <w:szCs w:val="22"/>
              </w:rPr>
              <w:t>Spring 2017</w:t>
            </w:r>
          </w:p>
        </w:tc>
        <w:tc>
          <w:tcPr>
            <w:tcW w:w="7830" w:type="dxa"/>
            <w:tcBorders>
              <w:top w:val="nil"/>
              <w:bottom w:val="nil"/>
            </w:tcBorders>
          </w:tcPr>
          <w:p w14:paraId="3DA7ADBB" w14:textId="1B811FFB" w:rsidR="003E57A7" w:rsidRPr="00347326" w:rsidRDefault="003E57A7" w:rsidP="003E57A7">
            <w:pPr>
              <w:pStyle w:val="Header"/>
              <w:tabs>
                <w:tab w:val="clear" w:pos="4320"/>
                <w:tab w:val="clear" w:pos="8640"/>
              </w:tabs>
              <w:rPr>
                <w:sz w:val="22"/>
                <w:szCs w:val="22"/>
              </w:rPr>
            </w:pPr>
            <w:r w:rsidRPr="00347326">
              <w:rPr>
                <w:sz w:val="22"/>
                <w:szCs w:val="22"/>
              </w:rPr>
              <w:t>OTRC Training Program Postdoctoral Fellow Grant Writing Workshop</w:t>
            </w:r>
          </w:p>
        </w:tc>
      </w:tr>
      <w:tr w:rsidR="003E57A7" w:rsidRPr="00347326" w14:paraId="4358EBE0" w14:textId="77777777" w:rsidTr="00A5149B">
        <w:trPr>
          <w:trHeight w:val="70"/>
        </w:trPr>
        <w:tc>
          <w:tcPr>
            <w:tcW w:w="1530" w:type="dxa"/>
            <w:tcBorders>
              <w:top w:val="nil"/>
              <w:bottom w:val="nil"/>
            </w:tcBorders>
          </w:tcPr>
          <w:p w14:paraId="2F87EB99" w14:textId="1006DE2F" w:rsidR="003E57A7" w:rsidRPr="00347326" w:rsidRDefault="003E57A7" w:rsidP="003E57A7">
            <w:pPr>
              <w:pStyle w:val="Header"/>
              <w:tabs>
                <w:tab w:val="clear" w:pos="4320"/>
                <w:tab w:val="clear" w:pos="8640"/>
              </w:tabs>
              <w:rPr>
                <w:sz w:val="22"/>
                <w:szCs w:val="22"/>
              </w:rPr>
            </w:pPr>
            <w:r w:rsidRPr="00347326">
              <w:rPr>
                <w:sz w:val="22"/>
                <w:szCs w:val="22"/>
              </w:rPr>
              <w:t>Spring 2017</w:t>
            </w:r>
          </w:p>
        </w:tc>
        <w:tc>
          <w:tcPr>
            <w:tcW w:w="7830" w:type="dxa"/>
            <w:tcBorders>
              <w:top w:val="nil"/>
              <w:bottom w:val="nil"/>
            </w:tcBorders>
          </w:tcPr>
          <w:p w14:paraId="0C6615A4" w14:textId="59CF4DFA" w:rsidR="003E57A7" w:rsidRPr="00347326" w:rsidRDefault="003E57A7" w:rsidP="003E57A7">
            <w:pPr>
              <w:pStyle w:val="Header"/>
              <w:tabs>
                <w:tab w:val="clear" w:pos="4320"/>
                <w:tab w:val="clear" w:pos="8640"/>
              </w:tabs>
              <w:rPr>
                <w:sz w:val="22"/>
                <w:szCs w:val="22"/>
              </w:rPr>
            </w:pPr>
            <w:r w:rsidRPr="00347326">
              <w:rPr>
                <w:color w:val="000000"/>
                <w:sz w:val="22"/>
                <w:szCs w:val="22"/>
              </w:rPr>
              <w:t>presented</w:t>
            </w:r>
          </w:p>
        </w:tc>
      </w:tr>
      <w:tr w:rsidR="003E57A7" w:rsidRPr="00347326" w14:paraId="6D209AE0" w14:textId="77777777" w:rsidTr="008F2AFD">
        <w:tc>
          <w:tcPr>
            <w:tcW w:w="1530" w:type="dxa"/>
            <w:tcBorders>
              <w:top w:val="nil"/>
              <w:bottom w:val="nil"/>
            </w:tcBorders>
          </w:tcPr>
          <w:p w14:paraId="4020699B" w14:textId="77777777" w:rsidR="003E57A7" w:rsidRPr="00347326" w:rsidRDefault="003E57A7" w:rsidP="003E57A7">
            <w:pPr>
              <w:pStyle w:val="Header"/>
              <w:tabs>
                <w:tab w:val="clear" w:pos="4320"/>
                <w:tab w:val="clear" w:pos="8640"/>
              </w:tabs>
              <w:rPr>
                <w:sz w:val="22"/>
                <w:szCs w:val="22"/>
              </w:rPr>
            </w:pPr>
            <w:r w:rsidRPr="00347326">
              <w:rPr>
                <w:sz w:val="22"/>
                <w:szCs w:val="22"/>
              </w:rPr>
              <w:t>Spring 2016</w:t>
            </w:r>
          </w:p>
        </w:tc>
        <w:tc>
          <w:tcPr>
            <w:tcW w:w="7830" w:type="dxa"/>
            <w:tcBorders>
              <w:top w:val="nil"/>
              <w:bottom w:val="nil"/>
            </w:tcBorders>
          </w:tcPr>
          <w:p w14:paraId="36802538" w14:textId="77777777" w:rsidR="003E57A7" w:rsidRPr="00347326" w:rsidRDefault="003E57A7" w:rsidP="003E57A7">
            <w:pPr>
              <w:pStyle w:val="Header"/>
              <w:tabs>
                <w:tab w:val="clear" w:pos="4320"/>
                <w:tab w:val="clear" w:pos="8640"/>
              </w:tabs>
              <w:rPr>
                <w:sz w:val="22"/>
                <w:szCs w:val="22"/>
              </w:rPr>
            </w:pPr>
            <w:r w:rsidRPr="00347326">
              <w:rPr>
                <w:sz w:val="22"/>
                <w:szCs w:val="22"/>
              </w:rPr>
              <w:t>CTS 5133 Foundations in Translational Research</w:t>
            </w:r>
          </w:p>
        </w:tc>
      </w:tr>
      <w:tr w:rsidR="003E57A7" w:rsidRPr="00347326" w14:paraId="45422413" w14:textId="77777777" w:rsidTr="00A70058">
        <w:tc>
          <w:tcPr>
            <w:tcW w:w="1530" w:type="dxa"/>
            <w:tcBorders>
              <w:top w:val="nil"/>
              <w:bottom w:val="single" w:sz="4" w:space="0" w:color="auto"/>
            </w:tcBorders>
          </w:tcPr>
          <w:p w14:paraId="16E272CC" w14:textId="77777777" w:rsidR="003E57A7" w:rsidRPr="00347326" w:rsidRDefault="003E57A7" w:rsidP="003E57A7">
            <w:pPr>
              <w:pStyle w:val="Header"/>
              <w:tabs>
                <w:tab w:val="clear" w:pos="4320"/>
                <w:tab w:val="clear" w:pos="8640"/>
              </w:tabs>
              <w:rPr>
                <w:sz w:val="22"/>
                <w:szCs w:val="22"/>
              </w:rPr>
            </w:pPr>
            <w:r w:rsidRPr="00347326">
              <w:rPr>
                <w:sz w:val="22"/>
                <w:szCs w:val="22"/>
              </w:rPr>
              <w:t>Summer 2016</w:t>
            </w:r>
          </w:p>
          <w:p w14:paraId="085AB37C" w14:textId="77777777" w:rsidR="003E57A7" w:rsidRPr="00347326" w:rsidRDefault="003E57A7" w:rsidP="003E57A7">
            <w:pPr>
              <w:pStyle w:val="Header"/>
              <w:tabs>
                <w:tab w:val="clear" w:pos="4320"/>
                <w:tab w:val="clear" w:pos="8640"/>
              </w:tabs>
              <w:rPr>
                <w:sz w:val="22"/>
                <w:szCs w:val="22"/>
              </w:rPr>
            </w:pPr>
            <w:r w:rsidRPr="00347326">
              <w:rPr>
                <w:sz w:val="22"/>
                <w:szCs w:val="22"/>
              </w:rPr>
              <w:t>Fall 2016</w:t>
            </w:r>
          </w:p>
        </w:tc>
        <w:tc>
          <w:tcPr>
            <w:tcW w:w="7830" w:type="dxa"/>
            <w:tcBorders>
              <w:top w:val="nil"/>
              <w:bottom w:val="single" w:sz="4" w:space="0" w:color="auto"/>
            </w:tcBorders>
          </w:tcPr>
          <w:p w14:paraId="1AA45871" w14:textId="77777777" w:rsidR="003E57A7" w:rsidRPr="00347326" w:rsidRDefault="003E57A7" w:rsidP="003E57A7">
            <w:pPr>
              <w:pStyle w:val="Header"/>
              <w:tabs>
                <w:tab w:val="clear" w:pos="4320"/>
                <w:tab w:val="clear" w:pos="8640"/>
              </w:tabs>
              <w:rPr>
                <w:sz w:val="22"/>
                <w:szCs w:val="22"/>
              </w:rPr>
            </w:pPr>
            <w:r w:rsidRPr="00347326">
              <w:rPr>
                <w:sz w:val="22"/>
                <w:szCs w:val="22"/>
              </w:rPr>
              <w:t>OTRC Summer Scholars Seminar on developing mHealth interventions</w:t>
            </w:r>
          </w:p>
          <w:p w14:paraId="340D22DA" w14:textId="77777777" w:rsidR="003E57A7" w:rsidRPr="00347326" w:rsidRDefault="003E57A7" w:rsidP="003E57A7">
            <w:pPr>
              <w:pStyle w:val="Header"/>
              <w:tabs>
                <w:tab w:val="clear" w:pos="4320"/>
                <w:tab w:val="clear" w:pos="8640"/>
              </w:tabs>
              <w:rPr>
                <w:sz w:val="22"/>
                <w:szCs w:val="22"/>
              </w:rPr>
            </w:pPr>
            <w:r w:rsidRPr="00347326">
              <w:rPr>
                <w:sz w:val="22"/>
                <w:szCs w:val="22"/>
              </w:rPr>
              <w:t>OTRC Postdoctoral Fellow Seminar on developing mHealth interventions</w:t>
            </w:r>
          </w:p>
          <w:p w14:paraId="2DE1A9F7" w14:textId="77777777" w:rsidR="004524FA" w:rsidRPr="00347326" w:rsidRDefault="004524FA" w:rsidP="003E57A7">
            <w:pPr>
              <w:pStyle w:val="Header"/>
              <w:tabs>
                <w:tab w:val="clear" w:pos="4320"/>
                <w:tab w:val="clear" w:pos="8640"/>
              </w:tabs>
              <w:rPr>
                <w:sz w:val="22"/>
                <w:szCs w:val="22"/>
              </w:rPr>
            </w:pPr>
          </w:p>
        </w:tc>
      </w:tr>
    </w:tbl>
    <w:p w14:paraId="156EC159" w14:textId="77777777" w:rsidR="00B97F47" w:rsidRPr="00347326" w:rsidRDefault="00B97F47" w:rsidP="00044349">
      <w:pPr>
        <w:pStyle w:val="Header"/>
        <w:tabs>
          <w:tab w:val="clear" w:pos="4320"/>
          <w:tab w:val="clear" w:pos="8640"/>
        </w:tabs>
        <w:rPr>
          <w:sz w:val="16"/>
          <w:szCs w:val="16"/>
        </w:rPr>
      </w:pPr>
    </w:p>
    <w:tbl>
      <w:tblPr>
        <w:tblStyle w:val="TableGrid"/>
        <w:tblW w:w="0" w:type="auto"/>
        <w:tblLook w:val="04A0" w:firstRow="1" w:lastRow="0" w:firstColumn="1" w:lastColumn="0" w:noHBand="0" w:noVBand="1"/>
      </w:tblPr>
      <w:tblGrid>
        <w:gridCol w:w="1330"/>
        <w:gridCol w:w="181"/>
        <w:gridCol w:w="3440"/>
        <w:gridCol w:w="797"/>
        <w:gridCol w:w="1028"/>
        <w:gridCol w:w="1036"/>
        <w:gridCol w:w="841"/>
        <w:gridCol w:w="707"/>
      </w:tblGrid>
      <w:tr w:rsidR="000369D1" w:rsidRPr="00347326" w14:paraId="6C7D15EC" w14:textId="77777777" w:rsidTr="0030692A">
        <w:tc>
          <w:tcPr>
            <w:tcW w:w="9576" w:type="dxa"/>
            <w:gridSpan w:val="8"/>
            <w:tcBorders>
              <w:top w:val="nil"/>
              <w:left w:val="nil"/>
              <w:bottom w:val="single" w:sz="4" w:space="0" w:color="000000" w:themeColor="text1"/>
              <w:right w:val="nil"/>
            </w:tcBorders>
          </w:tcPr>
          <w:p w14:paraId="54FC4201" w14:textId="77777777" w:rsidR="000369D1" w:rsidRPr="00347326" w:rsidRDefault="0030692A" w:rsidP="0030692A">
            <w:pPr>
              <w:rPr>
                <w:b/>
                <w:sz w:val="22"/>
                <w:szCs w:val="22"/>
              </w:rPr>
            </w:pPr>
            <w:r w:rsidRPr="00347326">
              <w:rPr>
                <w:b/>
                <w:sz w:val="22"/>
                <w:szCs w:val="22"/>
              </w:rPr>
              <w:t>Courses Taught at the University of Texas School of Public Health (UTSPH)</w:t>
            </w:r>
          </w:p>
        </w:tc>
      </w:tr>
      <w:tr w:rsidR="000369D1" w:rsidRPr="00347326" w14:paraId="2053707A" w14:textId="77777777" w:rsidTr="0030692A">
        <w:tc>
          <w:tcPr>
            <w:tcW w:w="1351" w:type="dxa"/>
            <w:tcBorders>
              <w:left w:val="nil"/>
              <w:bottom w:val="single" w:sz="4" w:space="0" w:color="000000" w:themeColor="text1"/>
              <w:right w:val="nil"/>
            </w:tcBorders>
            <w:vAlign w:val="center"/>
          </w:tcPr>
          <w:p w14:paraId="15BEFEB7" w14:textId="77777777" w:rsidR="000369D1" w:rsidRPr="00347326" w:rsidRDefault="000369D1" w:rsidP="00DA4203">
            <w:pPr>
              <w:jc w:val="center"/>
              <w:rPr>
                <w:b/>
                <w:sz w:val="22"/>
                <w:szCs w:val="22"/>
              </w:rPr>
            </w:pPr>
            <w:r w:rsidRPr="00347326">
              <w:rPr>
                <w:b/>
                <w:sz w:val="22"/>
                <w:szCs w:val="22"/>
              </w:rPr>
              <w:t>Semester</w:t>
            </w:r>
          </w:p>
        </w:tc>
        <w:tc>
          <w:tcPr>
            <w:tcW w:w="3757" w:type="dxa"/>
            <w:gridSpan w:val="2"/>
            <w:tcBorders>
              <w:left w:val="nil"/>
              <w:bottom w:val="single" w:sz="4" w:space="0" w:color="000000" w:themeColor="text1"/>
              <w:right w:val="nil"/>
            </w:tcBorders>
            <w:vAlign w:val="center"/>
          </w:tcPr>
          <w:p w14:paraId="5B3E6F3F" w14:textId="77777777" w:rsidR="000369D1" w:rsidRPr="00347326" w:rsidRDefault="000369D1" w:rsidP="00DA4203">
            <w:pPr>
              <w:jc w:val="center"/>
              <w:rPr>
                <w:b/>
                <w:sz w:val="22"/>
                <w:szCs w:val="22"/>
              </w:rPr>
            </w:pPr>
            <w:r w:rsidRPr="00347326">
              <w:rPr>
                <w:b/>
                <w:sz w:val="22"/>
                <w:szCs w:val="22"/>
              </w:rPr>
              <w:t>Course</w:t>
            </w:r>
          </w:p>
        </w:tc>
        <w:tc>
          <w:tcPr>
            <w:tcW w:w="1884" w:type="dxa"/>
            <w:gridSpan w:val="2"/>
            <w:tcBorders>
              <w:left w:val="nil"/>
              <w:bottom w:val="single" w:sz="4" w:space="0" w:color="000000" w:themeColor="text1"/>
              <w:right w:val="nil"/>
            </w:tcBorders>
            <w:vAlign w:val="center"/>
          </w:tcPr>
          <w:p w14:paraId="053EA9A5" w14:textId="77777777" w:rsidR="000369D1" w:rsidRPr="00347326" w:rsidRDefault="000369D1" w:rsidP="00DA4203">
            <w:pPr>
              <w:jc w:val="center"/>
              <w:rPr>
                <w:b/>
                <w:sz w:val="22"/>
                <w:szCs w:val="22"/>
              </w:rPr>
            </w:pPr>
            <w:r w:rsidRPr="00347326">
              <w:rPr>
                <w:b/>
                <w:sz w:val="22"/>
                <w:szCs w:val="22"/>
              </w:rPr>
              <w:t>Role</w:t>
            </w:r>
          </w:p>
        </w:tc>
        <w:tc>
          <w:tcPr>
            <w:tcW w:w="1036" w:type="dxa"/>
            <w:tcBorders>
              <w:left w:val="nil"/>
              <w:bottom w:val="single" w:sz="4" w:space="0" w:color="000000" w:themeColor="text1"/>
              <w:right w:val="nil"/>
            </w:tcBorders>
            <w:vAlign w:val="center"/>
          </w:tcPr>
          <w:p w14:paraId="4FFEC5AE" w14:textId="77777777" w:rsidR="000369D1" w:rsidRPr="00347326" w:rsidRDefault="000369D1" w:rsidP="00DA4203">
            <w:pPr>
              <w:jc w:val="center"/>
              <w:rPr>
                <w:b/>
                <w:sz w:val="22"/>
                <w:szCs w:val="22"/>
              </w:rPr>
            </w:pPr>
            <w:r w:rsidRPr="00347326">
              <w:rPr>
                <w:b/>
                <w:sz w:val="22"/>
                <w:szCs w:val="22"/>
              </w:rPr>
              <w:t>Students Enrolled</w:t>
            </w:r>
          </w:p>
        </w:tc>
        <w:tc>
          <w:tcPr>
            <w:tcW w:w="1548" w:type="dxa"/>
            <w:gridSpan w:val="2"/>
            <w:tcBorders>
              <w:left w:val="nil"/>
              <w:bottom w:val="single" w:sz="4" w:space="0" w:color="000000" w:themeColor="text1"/>
              <w:right w:val="nil"/>
            </w:tcBorders>
            <w:vAlign w:val="center"/>
          </w:tcPr>
          <w:p w14:paraId="7BF27A86" w14:textId="77777777" w:rsidR="000369D1" w:rsidRPr="00347326" w:rsidRDefault="000369D1" w:rsidP="00DA4203">
            <w:pPr>
              <w:jc w:val="center"/>
              <w:rPr>
                <w:b/>
                <w:sz w:val="22"/>
                <w:szCs w:val="22"/>
              </w:rPr>
            </w:pPr>
            <w:r w:rsidRPr="00347326">
              <w:rPr>
                <w:b/>
                <w:sz w:val="22"/>
                <w:szCs w:val="22"/>
              </w:rPr>
              <w:t>Instructor Effectiveness*</w:t>
            </w:r>
          </w:p>
        </w:tc>
      </w:tr>
      <w:tr w:rsidR="000369D1" w:rsidRPr="00347326" w14:paraId="75C00AFD" w14:textId="77777777" w:rsidTr="0030692A">
        <w:tc>
          <w:tcPr>
            <w:tcW w:w="1351" w:type="dxa"/>
            <w:tcBorders>
              <w:left w:val="nil"/>
              <w:bottom w:val="nil"/>
              <w:right w:val="nil"/>
            </w:tcBorders>
          </w:tcPr>
          <w:p w14:paraId="3C0EAD4C" w14:textId="77777777" w:rsidR="000369D1" w:rsidRPr="00347326" w:rsidRDefault="000369D1" w:rsidP="0030692A">
            <w:pPr>
              <w:spacing w:line="264" w:lineRule="auto"/>
              <w:rPr>
                <w:sz w:val="22"/>
                <w:szCs w:val="22"/>
              </w:rPr>
            </w:pPr>
            <w:r w:rsidRPr="00347326">
              <w:rPr>
                <w:sz w:val="22"/>
                <w:szCs w:val="22"/>
              </w:rPr>
              <w:t>Spring 2015</w:t>
            </w:r>
          </w:p>
        </w:tc>
        <w:tc>
          <w:tcPr>
            <w:tcW w:w="3757" w:type="dxa"/>
            <w:gridSpan w:val="2"/>
            <w:tcBorders>
              <w:left w:val="nil"/>
              <w:bottom w:val="nil"/>
              <w:right w:val="nil"/>
            </w:tcBorders>
          </w:tcPr>
          <w:p w14:paraId="1A1B0033" w14:textId="77777777" w:rsidR="000369D1" w:rsidRPr="00347326" w:rsidRDefault="000369D1" w:rsidP="0030692A">
            <w:pPr>
              <w:spacing w:line="264" w:lineRule="auto"/>
              <w:rPr>
                <w:sz w:val="22"/>
                <w:szCs w:val="22"/>
              </w:rPr>
            </w:pPr>
            <w:r w:rsidRPr="00347326">
              <w:rPr>
                <w:sz w:val="22"/>
                <w:szCs w:val="22"/>
              </w:rPr>
              <w:t>Health Promotion Theory &amp; Methods I via ITV</w:t>
            </w:r>
            <w:r w:rsidR="00FF522E" w:rsidRPr="00347326">
              <w:rPr>
                <w:sz w:val="22"/>
                <w:szCs w:val="22"/>
              </w:rPr>
              <w:t xml:space="preserve"> (PH 1111)</w:t>
            </w:r>
          </w:p>
        </w:tc>
        <w:tc>
          <w:tcPr>
            <w:tcW w:w="1884" w:type="dxa"/>
            <w:gridSpan w:val="2"/>
            <w:tcBorders>
              <w:left w:val="nil"/>
              <w:bottom w:val="nil"/>
              <w:right w:val="nil"/>
            </w:tcBorders>
          </w:tcPr>
          <w:p w14:paraId="18E351DD" w14:textId="77777777" w:rsidR="000369D1" w:rsidRPr="00347326" w:rsidRDefault="000369D1" w:rsidP="0030692A">
            <w:pPr>
              <w:spacing w:line="264" w:lineRule="auto"/>
              <w:rPr>
                <w:sz w:val="22"/>
                <w:szCs w:val="22"/>
              </w:rPr>
            </w:pPr>
            <w:r w:rsidRPr="00347326">
              <w:rPr>
                <w:sz w:val="22"/>
                <w:szCs w:val="22"/>
              </w:rPr>
              <w:t>Instructor (100%)</w:t>
            </w:r>
          </w:p>
        </w:tc>
        <w:tc>
          <w:tcPr>
            <w:tcW w:w="1036" w:type="dxa"/>
            <w:tcBorders>
              <w:left w:val="nil"/>
              <w:bottom w:val="nil"/>
              <w:right w:val="nil"/>
            </w:tcBorders>
            <w:vAlign w:val="center"/>
          </w:tcPr>
          <w:p w14:paraId="63C83AA3" w14:textId="77777777" w:rsidR="000369D1" w:rsidRPr="00347326" w:rsidRDefault="00D8344D" w:rsidP="0030692A">
            <w:pPr>
              <w:spacing w:line="264" w:lineRule="auto"/>
              <w:jc w:val="center"/>
              <w:rPr>
                <w:sz w:val="22"/>
                <w:szCs w:val="22"/>
              </w:rPr>
            </w:pPr>
            <w:r w:rsidRPr="00347326">
              <w:rPr>
                <w:sz w:val="22"/>
                <w:szCs w:val="22"/>
              </w:rPr>
              <w:t>24</w:t>
            </w:r>
          </w:p>
        </w:tc>
        <w:tc>
          <w:tcPr>
            <w:tcW w:w="1548" w:type="dxa"/>
            <w:gridSpan w:val="2"/>
            <w:tcBorders>
              <w:left w:val="nil"/>
              <w:bottom w:val="nil"/>
              <w:right w:val="nil"/>
            </w:tcBorders>
            <w:vAlign w:val="center"/>
          </w:tcPr>
          <w:p w14:paraId="137E77A1" w14:textId="77777777" w:rsidR="000369D1" w:rsidRPr="00347326" w:rsidRDefault="004D4816" w:rsidP="0030692A">
            <w:pPr>
              <w:spacing w:line="264" w:lineRule="auto"/>
              <w:jc w:val="center"/>
              <w:rPr>
                <w:sz w:val="22"/>
                <w:szCs w:val="22"/>
              </w:rPr>
            </w:pPr>
            <w:r w:rsidRPr="00347326">
              <w:rPr>
                <w:sz w:val="22"/>
                <w:szCs w:val="22"/>
              </w:rPr>
              <w:t>4.00</w:t>
            </w:r>
          </w:p>
        </w:tc>
      </w:tr>
      <w:tr w:rsidR="000369D1" w:rsidRPr="00347326" w14:paraId="5D653D8C" w14:textId="77777777" w:rsidTr="0030692A">
        <w:tc>
          <w:tcPr>
            <w:tcW w:w="1351" w:type="dxa"/>
            <w:tcBorders>
              <w:top w:val="nil"/>
              <w:left w:val="nil"/>
              <w:bottom w:val="nil"/>
              <w:right w:val="nil"/>
            </w:tcBorders>
          </w:tcPr>
          <w:p w14:paraId="63729241" w14:textId="77777777" w:rsidR="000369D1" w:rsidRPr="00347326" w:rsidRDefault="000369D1" w:rsidP="0030692A">
            <w:pPr>
              <w:spacing w:line="264" w:lineRule="auto"/>
              <w:rPr>
                <w:sz w:val="22"/>
                <w:szCs w:val="22"/>
              </w:rPr>
            </w:pPr>
            <w:r w:rsidRPr="00347326">
              <w:rPr>
                <w:sz w:val="22"/>
                <w:szCs w:val="22"/>
              </w:rPr>
              <w:t>Spring 2014</w:t>
            </w:r>
          </w:p>
        </w:tc>
        <w:tc>
          <w:tcPr>
            <w:tcW w:w="3757" w:type="dxa"/>
            <w:gridSpan w:val="2"/>
            <w:tcBorders>
              <w:top w:val="nil"/>
              <w:left w:val="nil"/>
              <w:bottom w:val="nil"/>
              <w:right w:val="nil"/>
            </w:tcBorders>
          </w:tcPr>
          <w:p w14:paraId="3D61BBAD" w14:textId="77777777" w:rsidR="000369D1" w:rsidRPr="00347326" w:rsidRDefault="00FF522E" w:rsidP="0030692A">
            <w:pPr>
              <w:spacing w:line="264" w:lineRule="auto"/>
            </w:pPr>
            <w:r w:rsidRPr="00347326">
              <w:rPr>
                <w:sz w:val="22"/>
                <w:szCs w:val="22"/>
              </w:rPr>
              <w:t>Health Promotion Theory &amp; Methods I via ITV (PH 1111)</w:t>
            </w:r>
          </w:p>
        </w:tc>
        <w:tc>
          <w:tcPr>
            <w:tcW w:w="1884" w:type="dxa"/>
            <w:gridSpan w:val="2"/>
            <w:tcBorders>
              <w:top w:val="nil"/>
              <w:left w:val="nil"/>
              <w:bottom w:val="nil"/>
              <w:right w:val="nil"/>
            </w:tcBorders>
          </w:tcPr>
          <w:p w14:paraId="6969C38C" w14:textId="77777777" w:rsidR="000369D1" w:rsidRPr="00347326" w:rsidRDefault="000369D1" w:rsidP="0030692A">
            <w:pPr>
              <w:spacing w:line="264" w:lineRule="auto"/>
            </w:pPr>
            <w:r w:rsidRPr="00347326">
              <w:rPr>
                <w:sz w:val="22"/>
                <w:szCs w:val="22"/>
              </w:rPr>
              <w:t>Instructor (100%)</w:t>
            </w:r>
          </w:p>
        </w:tc>
        <w:tc>
          <w:tcPr>
            <w:tcW w:w="1036" w:type="dxa"/>
            <w:tcBorders>
              <w:top w:val="nil"/>
              <w:left w:val="nil"/>
              <w:bottom w:val="nil"/>
              <w:right w:val="nil"/>
            </w:tcBorders>
            <w:vAlign w:val="center"/>
          </w:tcPr>
          <w:p w14:paraId="197FBAB0" w14:textId="77777777" w:rsidR="000369D1" w:rsidRPr="00347326" w:rsidRDefault="00D8344D" w:rsidP="0030692A">
            <w:pPr>
              <w:spacing w:line="264" w:lineRule="auto"/>
              <w:jc w:val="center"/>
              <w:rPr>
                <w:sz w:val="22"/>
                <w:szCs w:val="22"/>
              </w:rPr>
            </w:pPr>
            <w:r w:rsidRPr="00347326">
              <w:rPr>
                <w:sz w:val="22"/>
                <w:szCs w:val="22"/>
              </w:rPr>
              <w:t>19</w:t>
            </w:r>
          </w:p>
        </w:tc>
        <w:tc>
          <w:tcPr>
            <w:tcW w:w="1548" w:type="dxa"/>
            <w:gridSpan w:val="2"/>
            <w:tcBorders>
              <w:top w:val="nil"/>
              <w:left w:val="nil"/>
              <w:bottom w:val="nil"/>
              <w:right w:val="nil"/>
            </w:tcBorders>
            <w:vAlign w:val="center"/>
          </w:tcPr>
          <w:p w14:paraId="5429A9D5" w14:textId="77777777" w:rsidR="000369D1" w:rsidRPr="00347326" w:rsidRDefault="00D8344D" w:rsidP="0030692A">
            <w:pPr>
              <w:spacing w:line="264" w:lineRule="auto"/>
              <w:jc w:val="center"/>
              <w:rPr>
                <w:sz w:val="22"/>
                <w:szCs w:val="22"/>
              </w:rPr>
            </w:pPr>
            <w:r w:rsidRPr="00347326">
              <w:rPr>
                <w:sz w:val="22"/>
                <w:szCs w:val="22"/>
              </w:rPr>
              <w:t>4.17</w:t>
            </w:r>
          </w:p>
        </w:tc>
      </w:tr>
      <w:tr w:rsidR="00D8344D" w:rsidRPr="00347326" w14:paraId="17062F70" w14:textId="77777777" w:rsidTr="0030692A">
        <w:tc>
          <w:tcPr>
            <w:tcW w:w="1351" w:type="dxa"/>
            <w:tcBorders>
              <w:top w:val="nil"/>
              <w:left w:val="nil"/>
              <w:bottom w:val="nil"/>
              <w:right w:val="nil"/>
            </w:tcBorders>
          </w:tcPr>
          <w:p w14:paraId="0FF716A7" w14:textId="77777777" w:rsidR="00D8344D" w:rsidRPr="00347326" w:rsidRDefault="00D8344D" w:rsidP="0030692A">
            <w:pPr>
              <w:spacing w:line="264" w:lineRule="auto"/>
              <w:rPr>
                <w:sz w:val="22"/>
                <w:szCs w:val="22"/>
              </w:rPr>
            </w:pPr>
            <w:r w:rsidRPr="00347326">
              <w:rPr>
                <w:sz w:val="22"/>
                <w:szCs w:val="22"/>
              </w:rPr>
              <w:t>Spring 2014</w:t>
            </w:r>
          </w:p>
        </w:tc>
        <w:tc>
          <w:tcPr>
            <w:tcW w:w="3757" w:type="dxa"/>
            <w:gridSpan w:val="2"/>
            <w:tcBorders>
              <w:top w:val="nil"/>
              <w:left w:val="nil"/>
              <w:bottom w:val="nil"/>
              <w:right w:val="nil"/>
            </w:tcBorders>
          </w:tcPr>
          <w:p w14:paraId="152CC2A3" w14:textId="77777777" w:rsidR="00D8344D" w:rsidRPr="00347326" w:rsidRDefault="00D8344D" w:rsidP="0030692A">
            <w:pPr>
              <w:spacing w:line="264" w:lineRule="auto"/>
            </w:pPr>
            <w:r w:rsidRPr="00347326">
              <w:rPr>
                <w:sz w:val="22"/>
                <w:szCs w:val="22"/>
              </w:rPr>
              <w:t>Health Promotion Theory &amp; Methods I: A Teaching/Learning Experience for Doctoral Students via ITV</w:t>
            </w:r>
            <w:r w:rsidR="00FF522E" w:rsidRPr="00347326">
              <w:rPr>
                <w:sz w:val="22"/>
                <w:szCs w:val="22"/>
              </w:rPr>
              <w:t xml:space="preserve"> (PH 1122)</w:t>
            </w:r>
          </w:p>
        </w:tc>
        <w:tc>
          <w:tcPr>
            <w:tcW w:w="1884" w:type="dxa"/>
            <w:gridSpan w:val="2"/>
            <w:tcBorders>
              <w:top w:val="nil"/>
              <w:left w:val="nil"/>
              <w:bottom w:val="nil"/>
              <w:right w:val="nil"/>
            </w:tcBorders>
          </w:tcPr>
          <w:p w14:paraId="7133A301" w14:textId="77777777" w:rsidR="00D8344D" w:rsidRPr="00347326" w:rsidRDefault="00D8344D" w:rsidP="0030692A">
            <w:pPr>
              <w:spacing w:line="264" w:lineRule="auto"/>
            </w:pPr>
            <w:r w:rsidRPr="00347326">
              <w:rPr>
                <w:sz w:val="22"/>
                <w:szCs w:val="22"/>
              </w:rPr>
              <w:t>Instructor (100%)</w:t>
            </w:r>
          </w:p>
        </w:tc>
        <w:tc>
          <w:tcPr>
            <w:tcW w:w="1036" w:type="dxa"/>
            <w:tcBorders>
              <w:top w:val="nil"/>
              <w:left w:val="nil"/>
              <w:bottom w:val="nil"/>
              <w:right w:val="nil"/>
            </w:tcBorders>
            <w:vAlign w:val="center"/>
          </w:tcPr>
          <w:p w14:paraId="65015B9E" w14:textId="77777777" w:rsidR="00D8344D" w:rsidRPr="00347326" w:rsidRDefault="00D8344D" w:rsidP="0030692A">
            <w:pPr>
              <w:spacing w:line="264" w:lineRule="auto"/>
              <w:jc w:val="center"/>
              <w:rPr>
                <w:sz w:val="22"/>
                <w:szCs w:val="22"/>
              </w:rPr>
            </w:pPr>
            <w:r w:rsidRPr="00347326">
              <w:rPr>
                <w:sz w:val="22"/>
                <w:szCs w:val="22"/>
              </w:rPr>
              <w:t>6</w:t>
            </w:r>
          </w:p>
        </w:tc>
        <w:tc>
          <w:tcPr>
            <w:tcW w:w="1548" w:type="dxa"/>
            <w:gridSpan w:val="2"/>
            <w:tcBorders>
              <w:top w:val="nil"/>
              <w:left w:val="nil"/>
              <w:bottom w:val="nil"/>
              <w:right w:val="nil"/>
            </w:tcBorders>
            <w:vAlign w:val="center"/>
          </w:tcPr>
          <w:p w14:paraId="002498CA" w14:textId="77777777" w:rsidR="00D8344D" w:rsidRPr="00347326" w:rsidRDefault="00D8344D" w:rsidP="0030692A">
            <w:pPr>
              <w:spacing w:line="264" w:lineRule="auto"/>
              <w:jc w:val="center"/>
              <w:rPr>
                <w:sz w:val="22"/>
                <w:szCs w:val="22"/>
              </w:rPr>
            </w:pPr>
            <w:r w:rsidRPr="00347326">
              <w:rPr>
                <w:sz w:val="22"/>
                <w:szCs w:val="22"/>
              </w:rPr>
              <w:t>4.17</w:t>
            </w:r>
          </w:p>
        </w:tc>
      </w:tr>
      <w:tr w:rsidR="00D8344D" w:rsidRPr="00347326" w14:paraId="5AB18FB8" w14:textId="77777777" w:rsidTr="0030692A">
        <w:tc>
          <w:tcPr>
            <w:tcW w:w="1351" w:type="dxa"/>
            <w:tcBorders>
              <w:top w:val="nil"/>
              <w:left w:val="nil"/>
              <w:bottom w:val="nil"/>
              <w:right w:val="nil"/>
            </w:tcBorders>
          </w:tcPr>
          <w:p w14:paraId="63569C0D" w14:textId="77777777" w:rsidR="00D8344D" w:rsidRPr="00347326" w:rsidRDefault="00D8344D" w:rsidP="0030692A">
            <w:pPr>
              <w:spacing w:line="264" w:lineRule="auto"/>
              <w:rPr>
                <w:sz w:val="22"/>
                <w:szCs w:val="22"/>
              </w:rPr>
            </w:pPr>
            <w:r w:rsidRPr="00347326">
              <w:rPr>
                <w:sz w:val="22"/>
                <w:szCs w:val="22"/>
              </w:rPr>
              <w:t>Spring 2013</w:t>
            </w:r>
          </w:p>
        </w:tc>
        <w:tc>
          <w:tcPr>
            <w:tcW w:w="3757" w:type="dxa"/>
            <w:gridSpan w:val="2"/>
            <w:tcBorders>
              <w:top w:val="nil"/>
              <w:left w:val="nil"/>
              <w:bottom w:val="nil"/>
              <w:right w:val="nil"/>
            </w:tcBorders>
          </w:tcPr>
          <w:p w14:paraId="0CAD880E" w14:textId="77777777" w:rsidR="00D8344D" w:rsidRPr="00347326" w:rsidRDefault="00FF522E" w:rsidP="0030692A">
            <w:pPr>
              <w:spacing w:line="264" w:lineRule="auto"/>
            </w:pPr>
            <w:r w:rsidRPr="00347326">
              <w:rPr>
                <w:sz w:val="22"/>
                <w:szCs w:val="22"/>
              </w:rPr>
              <w:t>Health Promotion Theory &amp; Methods I via ITV (PH 1111)</w:t>
            </w:r>
          </w:p>
        </w:tc>
        <w:tc>
          <w:tcPr>
            <w:tcW w:w="1884" w:type="dxa"/>
            <w:gridSpan w:val="2"/>
            <w:tcBorders>
              <w:top w:val="nil"/>
              <w:left w:val="nil"/>
              <w:bottom w:val="nil"/>
              <w:right w:val="nil"/>
            </w:tcBorders>
          </w:tcPr>
          <w:p w14:paraId="78494B43" w14:textId="77777777" w:rsidR="00D8344D" w:rsidRPr="00347326" w:rsidRDefault="00D8344D" w:rsidP="0030692A">
            <w:pPr>
              <w:spacing w:line="264" w:lineRule="auto"/>
            </w:pPr>
            <w:r w:rsidRPr="00347326">
              <w:rPr>
                <w:sz w:val="22"/>
                <w:szCs w:val="22"/>
              </w:rPr>
              <w:t>Instructor (100%)</w:t>
            </w:r>
          </w:p>
        </w:tc>
        <w:tc>
          <w:tcPr>
            <w:tcW w:w="1036" w:type="dxa"/>
            <w:tcBorders>
              <w:top w:val="nil"/>
              <w:left w:val="nil"/>
              <w:bottom w:val="nil"/>
              <w:right w:val="nil"/>
            </w:tcBorders>
            <w:vAlign w:val="center"/>
          </w:tcPr>
          <w:p w14:paraId="2ED942CD" w14:textId="77777777" w:rsidR="00D8344D" w:rsidRPr="00347326" w:rsidRDefault="00D8344D" w:rsidP="0030692A">
            <w:pPr>
              <w:spacing w:line="264" w:lineRule="auto"/>
              <w:jc w:val="center"/>
              <w:rPr>
                <w:sz w:val="22"/>
                <w:szCs w:val="22"/>
              </w:rPr>
            </w:pPr>
            <w:r w:rsidRPr="00347326">
              <w:rPr>
                <w:sz w:val="22"/>
                <w:szCs w:val="22"/>
              </w:rPr>
              <w:t>17</w:t>
            </w:r>
          </w:p>
        </w:tc>
        <w:tc>
          <w:tcPr>
            <w:tcW w:w="1548" w:type="dxa"/>
            <w:gridSpan w:val="2"/>
            <w:tcBorders>
              <w:top w:val="nil"/>
              <w:left w:val="nil"/>
              <w:bottom w:val="nil"/>
              <w:right w:val="nil"/>
            </w:tcBorders>
            <w:vAlign w:val="center"/>
          </w:tcPr>
          <w:p w14:paraId="5FE476E1" w14:textId="77777777" w:rsidR="00D8344D" w:rsidRPr="00347326" w:rsidRDefault="00D8344D" w:rsidP="0030692A">
            <w:pPr>
              <w:spacing w:line="264" w:lineRule="auto"/>
              <w:jc w:val="center"/>
              <w:rPr>
                <w:sz w:val="22"/>
                <w:szCs w:val="22"/>
              </w:rPr>
            </w:pPr>
            <w:r w:rsidRPr="00347326">
              <w:rPr>
                <w:sz w:val="22"/>
                <w:szCs w:val="22"/>
              </w:rPr>
              <w:t>3.67</w:t>
            </w:r>
          </w:p>
        </w:tc>
      </w:tr>
      <w:tr w:rsidR="00D8344D" w:rsidRPr="00347326" w14:paraId="49BF99DA" w14:textId="77777777" w:rsidTr="0030692A">
        <w:tc>
          <w:tcPr>
            <w:tcW w:w="1351" w:type="dxa"/>
            <w:tcBorders>
              <w:top w:val="nil"/>
              <w:left w:val="nil"/>
              <w:bottom w:val="nil"/>
              <w:right w:val="nil"/>
            </w:tcBorders>
          </w:tcPr>
          <w:p w14:paraId="68E37AF4" w14:textId="77777777" w:rsidR="00D8344D" w:rsidRPr="00347326" w:rsidRDefault="00D8344D" w:rsidP="0030692A">
            <w:pPr>
              <w:spacing w:line="264" w:lineRule="auto"/>
              <w:rPr>
                <w:sz w:val="22"/>
                <w:szCs w:val="22"/>
              </w:rPr>
            </w:pPr>
            <w:r w:rsidRPr="00347326">
              <w:rPr>
                <w:sz w:val="22"/>
                <w:szCs w:val="22"/>
              </w:rPr>
              <w:t>Spring 2013</w:t>
            </w:r>
          </w:p>
        </w:tc>
        <w:tc>
          <w:tcPr>
            <w:tcW w:w="3757" w:type="dxa"/>
            <w:gridSpan w:val="2"/>
            <w:tcBorders>
              <w:top w:val="nil"/>
              <w:left w:val="nil"/>
              <w:bottom w:val="nil"/>
              <w:right w:val="nil"/>
            </w:tcBorders>
          </w:tcPr>
          <w:p w14:paraId="79F0DF2B" w14:textId="77777777" w:rsidR="00D8344D" w:rsidRPr="00347326" w:rsidRDefault="00FF522E" w:rsidP="0030692A">
            <w:pPr>
              <w:spacing w:line="264" w:lineRule="auto"/>
            </w:pPr>
            <w:r w:rsidRPr="00347326">
              <w:rPr>
                <w:sz w:val="22"/>
                <w:szCs w:val="22"/>
              </w:rPr>
              <w:t>Health Promotion Theory &amp; Methods I: A Teaching/Learning Experience for Doctoral Students via ITV (PH 1122)</w:t>
            </w:r>
          </w:p>
        </w:tc>
        <w:tc>
          <w:tcPr>
            <w:tcW w:w="1884" w:type="dxa"/>
            <w:gridSpan w:val="2"/>
            <w:tcBorders>
              <w:top w:val="nil"/>
              <w:left w:val="nil"/>
              <w:bottom w:val="nil"/>
              <w:right w:val="nil"/>
            </w:tcBorders>
          </w:tcPr>
          <w:p w14:paraId="28AE707B" w14:textId="77777777" w:rsidR="00D8344D" w:rsidRPr="00347326" w:rsidRDefault="00D8344D" w:rsidP="0030692A">
            <w:pPr>
              <w:spacing w:line="264" w:lineRule="auto"/>
            </w:pPr>
            <w:r w:rsidRPr="00347326">
              <w:rPr>
                <w:sz w:val="22"/>
                <w:szCs w:val="22"/>
              </w:rPr>
              <w:t>Instructor (100%)</w:t>
            </w:r>
          </w:p>
        </w:tc>
        <w:tc>
          <w:tcPr>
            <w:tcW w:w="1036" w:type="dxa"/>
            <w:tcBorders>
              <w:top w:val="nil"/>
              <w:left w:val="nil"/>
              <w:bottom w:val="nil"/>
              <w:right w:val="nil"/>
            </w:tcBorders>
            <w:vAlign w:val="center"/>
          </w:tcPr>
          <w:p w14:paraId="471DDBE6" w14:textId="77777777" w:rsidR="00D8344D" w:rsidRPr="00347326" w:rsidRDefault="00D8344D" w:rsidP="0030692A">
            <w:pPr>
              <w:spacing w:line="264" w:lineRule="auto"/>
              <w:jc w:val="center"/>
              <w:rPr>
                <w:sz w:val="22"/>
                <w:szCs w:val="22"/>
              </w:rPr>
            </w:pPr>
            <w:r w:rsidRPr="00347326">
              <w:rPr>
                <w:sz w:val="22"/>
                <w:szCs w:val="22"/>
              </w:rPr>
              <w:t>6</w:t>
            </w:r>
          </w:p>
        </w:tc>
        <w:tc>
          <w:tcPr>
            <w:tcW w:w="1548" w:type="dxa"/>
            <w:gridSpan w:val="2"/>
            <w:tcBorders>
              <w:top w:val="nil"/>
              <w:left w:val="nil"/>
              <w:bottom w:val="nil"/>
              <w:right w:val="nil"/>
            </w:tcBorders>
            <w:vAlign w:val="center"/>
          </w:tcPr>
          <w:p w14:paraId="5F89EFC1" w14:textId="77777777" w:rsidR="00D8344D" w:rsidRPr="00347326" w:rsidRDefault="00D8344D" w:rsidP="0030692A">
            <w:pPr>
              <w:spacing w:line="264" w:lineRule="auto"/>
              <w:jc w:val="center"/>
              <w:rPr>
                <w:sz w:val="22"/>
                <w:szCs w:val="22"/>
              </w:rPr>
            </w:pPr>
            <w:r w:rsidRPr="00347326">
              <w:rPr>
                <w:sz w:val="22"/>
                <w:szCs w:val="22"/>
              </w:rPr>
              <w:t>4.33</w:t>
            </w:r>
          </w:p>
        </w:tc>
      </w:tr>
      <w:tr w:rsidR="00FF522E" w:rsidRPr="00347326" w14:paraId="378C39EE" w14:textId="77777777" w:rsidTr="0030692A">
        <w:tc>
          <w:tcPr>
            <w:tcW w:w="1351" w:type="dxa"/>
            <w:tcBorders>
              <w:top w:val="nil"/>
              <w:left w:val="nil"/>
              <w:bottom w:val="nil"/>
              <w:right w:val="nil"/>
            </w:tcBorders>
          </w:tcPr>
          <w:p w14:paraId="567E18C2" w14:textId="77777777" w:rsidR="00FF522E" w:rsidRPr="00347326" w:rsidRDefault="00FF522E" w:rsidP="0030692A">
            <w:pPr>
              <w:spacing w:line="264" w:lineRule="auto"/>
              <w:rPr>
                <w:sz w:val="22"/>
                <w:szCs w:val="22"/>
              </w:rPr>
            </w:pPr>
            <w:r w:rsidRPr="00347326">
              <w:rPr>
                <w:sz w:val="22"/>
                <w:szCs w:val="22"/>
              </w:rPr>
              <w:t>Spring 2012</w:t>
            </w:r>
          </w:p>
        </w:tc>
        <w:tc>
          <w:tcPr>
            <w:tcW w:w="3757" w:type="dxa"/>
            <w:gridSpan w:val="2"/>
            <w:tcBorders>
              <w:top w:val="nil"/>
              <w:left w:val="nil"/>
              <w:bottom w:val="nil"/>
              <w:right w:val="nil"/>
            </w:tcBorders>
          </w:tcPr>
          <w:p w14:paraId="3E88BF24" w14:textId="77777777" w:rsidR="00FF522E" w:rsidRPr="00347326" w:rsidRDefault="00FF522E" w:rsidP="0030692A">
            <w:pPr>
              <w:spacing w:line="264" w:lineRule="auto"/>
            </w:pPr>
            <w:r w:rsidRPr="00347326">
              <w:rPr>
                <w:sz w:val="22"/>
                <w:szCs w:val="22"/>
              </w:rPr>
              <w:t>Health Promotion Theory &amp; Methods I via ITV (PH 1111)</w:t>
            </w:r>
          </w:p>
        </w:tc>
        <w:tc>
          <w:tcPr>
            <w:tcW w:w="1884" w:type="dxa"/>
            <w:gridSpan w:val="2"/>
            <w:tcBorders>
              <w:top w:val="nil"/>
              <w:left w:val="nil"/>
              <w:bottom w:val="nil"/>
              <w:right w:val="nil"/>
            </w:tcBorders>
          </w:tcPr>
          <w:p w14:paraId="1F199ACD" w14:textId="77777777" w:rsidR="00FF522E" w:rsidRPr="00347326" w:rsidRDefault="00FF522E" w:rsidP="0030692A">
            <w:pPr>
              <w:spacing w:line="264" w:lineRule="auto"/>
            </w:pPr>
            <w:r w:rsidRPr="00347326">
              <w:rPr>
                <w:sz w:val="22"/>
                <w:szCs w:val="22"/>
              </w:rPr>
              <w:t>Instructor (100%)</w:t>
            </w:r>
          </w:p>
        </w:tc>
        <w:tc>
          <w:tcPr>
            <w:tcW w:w="1036" w:type="dxa"/>
            <w:tcBorders>
              <w:top w:val="nil"/>
              <w:left w:val="nil"/>
              <w:bottom w:val="nil"/>
              <w:right w:val="nil"/>
            </w:tcBorders>
            <w:vAlign w:val="center"/>
          </w:tcPr>
          <w:p w14:paraId="34547254" w14:textId="77777777" w:rsidR="00FF522E" w:rsidRPr="00347326" w:rsidRDefault="00FF522E" w:rsidP="0030692A">
            <w:pPr>
              <w:spacing w:line="264" w:lineRule="auto"/>
              <w:jc w:val="center"/>
              <w:rPr>
                <w:sz w:val="22"/>
                <w:szCs w:val="22"/>
              </w:rPr>
            </w:pPr>
            <w:r w:rsidRPr="00347326">
              <w:rPr>
                <w:sz w:val="22"/>
                <w:szCs w:val="22"/>
              </w:rPr>
              <w:t>23</w:t>
            </w:r>
          </w:p>
        </w:tc>
        <w:tc>
          <w:tcPr>
            <w:tcW w:w="1548" w:type="dxa"/>
            <w:gridSpan w:val="2"/>
            <w:tcBorders>
              <w:top w:val="nil"/>
              <w:left w:val="nil"/>
              <w:bottom w:val="nil"/>
              <w:right w:val="nil"/>
            </w:tcBorders>
            <w:vAlign w:val="center"/>
          </w:tcPr>
          <w:p w14:paraId="26B2E1C6" w14:textId="77777777" w:rsidR="00FF522E" w:rsidRPr="00347326" w:rsidRDefault="00FF522E" w:rsidP="0030692A">
            <w:pPr>
              <w:spacing w:line="264" w:lineRule="auto"/>
              <w:jc w:val="center"/>
              <w:rPr>
                <w:sz w:val="22"/>
                <w:szCs w:val="22"/>
              </w:rPr>
            </w:pPr>
            <w:r w:rsidRPr="00347326">
              <w:rPr>
                <w:sz w:val="22"/>
                <w:szCs w:val="22"/>
              </w:rPr>
              <w:t>4.14</w:t>
            </w:r>
          </w:p>
        </w:tc>
      </w:tr>
      <w:tr w:rsidR="00FF522E" w:rsidRPr="00347326" w14:paraId="7F8E0B41" w14:textId="77777777" w:rsidTr="0030692A">
        <w:tc>
          <w:tcPr>
            <w:tcW w:w="1351" w:type="dxa"/>
            <w:tcBorders>
              <w:top w:val="nil"/>
              <w:left w:val="nil"/>
              <w:bottom w:val="single" w:sz="4" w:space="0" w:color="000000" w:themeColor="text1"/>
              <w:right w:val="nil"/>
            </w:tcBorders>
          </w:tcPr>
          <w:p w14:paraId="19972080" w14:textId="77777777" w:rsidR="00FF522E" w:rsidRPr="00347326" w:rsidRDefault="00FF522E" w:rsidP="0030692A">
            <w:pPr>
              <w:spacing w:line="264" w:lineRule="auto"/>
              <w:rPr>
                <w:sz w:val="22"/>
                <w:szCs w:val="22"/>
              </w:rPr>
            </w:pPr>
            <w:r w:rsidRPr="00347326">
              <w:rPr>
                <w:sz w:val="22"/>
                <w:szCs w:val="22"/>
              </w:rPr>
              <w:t>Spring 2011</w:t>
            </w:r>
          </w:p>
        </w:tc>
        <w:tc>
          <w:tcPr>
            <w:tcW w:w="3757" w:type="dxa"/>
            <w:gridSpan w:val="2"/>
            <w:tcBorders>
              <w:top w:val="nil"/>
              <w:left w:val="nil"/>
              <w:bottom w:val="single" w:sz="4" w:space="0" w:color="000000" w:themeColor="text1"/>
              <w:right w:val="nil"/>
            </w:tcBorders>
          </w:tcPr>
          <w:p w14:paraId="55C69B73" w14:textId="77777777" w:rsidR="00FF522E" w:rsidRPr="00347326" w:rsidRDefault="00FF522E" w:rsidP="0030692A">
            <w:pPr>
              <w:spacing w:line="264" w:lineRule="auto"/>
            </w:pPr>
            <w:r w:rsidRPr="00347326">
              <w:rPr>
                <w:sz w:val="22"/>
                <w:szCs w:val="22"/>
              </w:rPr>
              <w:t>Health Promotion Theory &amp; Methods I via ITV (PH 1111)</w:t>
            </w:r>
          </w:p>
        </w:tc>
        <w:tc>
          <w:tcPr>
            <w:tcW w:w="1884" w:type="dxa"/>
            <w:gridSpan w:val="2"/>
            <w:tcBorders>
              <w:top w:val="nil"/>
              <w:left w:val="nil"/>
              <w:bottom w:val="single" w:sz="4" w:space="0" w:color="000000" w:themeColor="text1"/>
              <w:right w:val="nil"/>
            </w:tcBorders>
          </w:tcPr>
          <w:p w14:paraId="3F467986" w14:textId="77777777" w:rsidR="00FF522E" w:rsidRPr="00347326" w:rsidRDefault="00FF522E" w:rsidP="0030692A">
            <w:pPr>
              <w:spacing w:line="264" w:lineRule="auto"/>
            </w:pPr>
            <w:r w:rsidRPr="00347326">
              <w:rPr>
                <w:sz w:val="22"/>
                <w:szCs w:val="22"/>
              </w:rPr>
              <w:t>Instructor (100%)</w:t>
            </w:r>
          </w:p>
        </w:tc>
        <w:tc>
          <w:tcPr>
            <w:tcW w:w="1036" w:type="dxa"/>
            <w:tcBorders>
              <w:top w:val="nil"/>
              <w:left w:val="nil"/>
              <w:bottom w:val="single" w:sz="4" w:space="0" w:color="000000" w:themeColor="text1"/>
              <w:right w:val="nil"/>
            </w:tcBorders>
            <w:vAlign w:val="center"/>
          </w:tcPr>
          <w:p w14:paraId="0DB0CEFE" w14:textId="77777777" w:rsidR="00FF522E" w:rsidRPr="00347326" w:rsidRDefault="00FF522E" w:rsidP="0030692A">
            <w:pPr>
              <w:spacing w:line="264" w:lineRule="auto"/>
              <w:jc w:val="center"/>
              <w:rPr>
                <w:sz w:val="22"/>
                <w:szCs w:val="22"/>
              </w:rPr>
            </w:pPr>
            <w:r w:rsidRPr="00347326">
              <w:rPr>
                <w:sz w:val="22"/>
                <w:szCs w:val="22"/>
              </w:rPr>
              <w:t>21</w:t>
            </w:r>
          </w:p>
        </w:tc>
        <w:tc>
          <w:tcPr>
            <w:tcW w:w="1548" w:type="dxa"/>
            <w:gridSpan w:val="2"/>
            <w:tcBorders>
              <w:top w:val="nil"/>
              <w:left w:val="nil"/>
              <w:bottom w:val="single" w:sz="4" w:space="0" w:color="000000" w:themeColor="text1"/>
              <w:right w:val="nil"/>
            </w:tcBorders>
            <w:vAlign w:val="center"/>
          </w:tcPr>
          <w:p w14:paraId="53019A6C" w14:textId="77777777" w:rsidR="00FF522E" w:rsidRPr="00347326" w:rsidRDefault="00FF522E" w:rsidP="0030692A">
            <w:pPr>
              <w:spacing w:line="264" w:lineRule="auto"/>
              <w:jc w:val="center"/>
              <w:rPr>
                <w:sz w:val="22"/>
                <w:szCs w:val="22"/>
              </w:rPr>
            </w:pPr>
            <w:r w:rsidRPr="00347326">
              <w:rPr>
                <w:sz w:val="22"/>
                <w:szCs w:val="22"/>
              </w:rPr>
              <w:t>4.50</w:t>
            </w:r>
          </w:p>
        </w:tc>
      </w:tr>
      <w:tr w:rsidR="00897FBE" w:rsidRPr="00347326" w14:paraId="0C420E54" w14:textId="77777777" w:rsidTr="00D72755">
        <w:tc>
          <w:tcPr>
            <w:tcW w:w="9576" w:type="dxa"/>
            <w:gridSpan w:val="8"/>
            <w:tcBorders>
              <w:left w:val="nil"/>
              <w:bottom w:val="nil"/>
              <w:right w:val="nil"/>
            </w:tcBorders>
          </w:tcPr>
          <w:p w14:paraId="0752BDA5" w14:textId="77777777" w:rsidR="00897FBE" w:rsidRPr="00347326" w:rsidRDefault="00897FBE" w:rsidP="00DA4203">
            <w:pPr>
              <w:jc w:val="center"/>
              <w:rPr>
                <w:sz w:val="22"/>
                <w:szCs w:val="22"/>
              </w:rPr>
            </w:pPr>
            <w:r w:rsidRPr="00347326">
              <w:rPr>
                <w:i/>
                <w:iCs/>
                <w:color w:val="000000"/>
                <w:sz w:val="22"/>
                <w:szCs w:val="22"/>
                <w:shd w:val="clear" w:color="auto" w:fill="FFFFFF"/>
              </w:rPr>
              <w:t>*Instructor effectiveness is rated by students on a 5-point scale from 1 (very poor) to 5 (very good).</w:t>
            </w:r>
          </w:p>
        </w:tc>
      </w:tr>
      <w:tr w:rsidR="00897FBE" w:rsidRPr="00347326" w14:paraId="4EFA6DCA" w14:textId="77777777" w:rsidTr="0030692A">
        <w:trPr>
          <w:gridAfter w:val="4"/>
          <w:wAfter w:w="3656" w:type="dxa"/>
        </w:trPr>
        <w:tc>
          <w:tcPr>
            <w:tcW w:w="5920" w:type="dxa"/>
            <w:gridSpan w:val="4"/>
            <w:tcBorders>
              <w:top w:val="nil"/>
              <w:left w:val="nil"/>
              <w:bottom w:val="single" w:sz="4" w:space="0" w:color="000000" w:themeColor="text1"/>
              <w:right w:val="nil"/>
            </w:tcBorders>
            <w:vAlign w:val="center"/>
          </w:tcPr>
          <w:p w14:paraId="5D2C6682" w14:textId="77777777" w:rsidR="004742DA" w:rsidRPr="00347326" w:rsidRDefault="004742DA" w:rsidP="00897FBE">
            <w:pPr>
              <w:rPr>
                <w:b/>
                <w:sz w:val="22"/>
                <w:szCs w:val="22"/>
              </w:rPr>
            </w:pPr>
          </w:p>
          <w:p w14:paraId="0B6579B3" w14:textId="77777777" w:rsidR="00897FBE" w:rsidRPr="00347326" w:rsidRDefault="00897FBE" w:rsidP="00897FBE">
            <w:pPr>
              <w:rPr>
                <w:b/>
                <w:sz w:val="22"/>
                <w:szCs w:val="22"/>
              </w:rPr>
            </w:pPr>
            <w:r w:rsidRPr="00347326">
              <w:rPr>
                <w:b/>
                <w:sz w:val="22"/>
                <w:szCs w:val="22"/>
              </w:rPr>
              <w:t>Guest Lectures</w:t>
            </w:r>
            <w:r w:rsidR="0030692A" w:rsidRPr="00347326">
              <w:rPr>
                <w:b/>
                <w:sz w:val="22"/>
                <w:szCs w:val="22"/>
              </w:rPr>
              <w:t xml:space="preserve"> Taught at the UTSPH</w:t>
            </w:r>
          </w:p>
        </w:tc>
      </w:tr>
      <w:tr w:rsidR="00897FBE" w:rsidRPr="00347326" w14:paraId="0D54182B" w14:textId="77777777" w:rsidTr="00440171">
        <w:tc>
          <w:tcPr>
            <w:tcW w:w="1351" w:type="dxa"/>
            <w:tcBorders>
              <w:top w:val="single" w:sz="4" w:space="0" w:color="000000" w:themeColor="text1"/>
              <w:left w:val="nil"/>
              <w:bottom w:val="single" w:sz="4" w:space="0" w:color="000000" w:themeColor="text1"/>
              <w:right w:val="nil"/>
            </w:tcBorders>
            <w:vAlign w:val="center"/>
          </w:tcPr>
          <w:p w14:paraId="7852CD33" w14:textId="77777777" w:rsidR="00897FBE" w:rsidRPr="00347326" w:rsidRDefault="00897FBE" w:rsidP="0073242F">
            <w:pPr>
              <w:jc w:val="center"/>
              <w:rPr>
                <w:b/>
                <w:sz w:val="22"/>
                <w:szCs w:val="22"/>
              </w:rPr>
            </w:pPr>
            <w:r w:rsidRPr="00347326">
              <w:rPr>
                <w:b/>
                <w:sz w:val="22"/>
                <w:szCs w:val="22"/>
              </w:rPr>
              <w:t>Semester</w:t>
            </w:r>
          </w:p>
        </w:tc>
        <w:tc>
          <w:tcPr>
            <w:tcW w:w="8225" w:type="dxa"/>
            <w:gridSpan w:val="7"/>
            <w:tcBorders>
              <w:top w:val="single" w:sz="4" w:space="0" w:color="000000" w:themeColor="text1"/>
              <w:left w:val="nil"/>
              <w:bottom w:val="single" w:sz="4" w:space="0" w:color="000000" w:themeColor="text1"/>
              <w:right w:val="nil"/>
            </w:tcBorders>
            <w:vAlign w:val="center"/>
          </w:tcPr>
          <w:p w14:paraId="1B97102C" w14:textId="77777777" w:rsidR="00897FBE" w:rsidRPr="00347326" w:rsidRDefault="00897FBE" w:rsidP="0073242F">
            <w:pPr>
              <w:jc w:val="center"/>
              <w:rPr>
                <w:b/>
                <w:sz w:val="22"/>
                <w:szCs w:val="22"/>
              </w:rPr>
            </w:pPr>
            <w:r w:rsidRPr="00347326">
              <w:rPr>
                <w:b/>
                <w:sz w:val="22"/>
                <w:szCs w:val="22"/>
              </w:rPr>
              <w:t>Course</w:t>
            </w:r>
          </w:p>
        </w:tc>
      </w:tr>
      <w:tr w:rsidR="00897FBE" w:rsidRPr="00347326" w14:paraId="676A2C0E" w14:textId="77777777" w:rsidTr="00440171">
        <w:tc>
          <w:tcPr>
            <w:tcW w:w="1351" w:type="dxa"/>
            <w:tcBorders>
              <w:top w:val="single" w:sz="4" w:space="0" w:color="000000" w:themeColor="text1"/>
              <w:left w:val="nil"/>
              <w:bottom w:val="nil"/>
              <w:right w:val="nil"/>
            </w:tcBorders>
          </w:tcPr>
          <w:p w14:paraId="6E2FD53A" w14:textId="77777777" w:rsidR="00897FBE" w:rsidRPr="00347326" w:rsidRDefault="00897FBE" w:rsidP="0030692A">
            <w:pPr>
              <w:spacing w:line="264" w:lineRule="auto"/>
              <w:rPr>
                <w:sz w:val="22"/>
                <w:szCs w:val="22"/>
              </w:rPr>
            </w:pPr>
            <w:r w:rsidRPr="00347326">
              <w:rPr>
                <w:sz w:val="22"/>
                <w:szCs w:val="22"/>
              </w:rPr>
              <w:t>Spring 2015</w:t>
            </w:r>
          </w:p>
        </w:tc>
        <w:tc>
          <w:tcPr>
            <w:tcW w:w="8225" w:type="dxa"/>
            <w:gridSpan w:val="7"/>
            <w:tcBorders>
              <w:top w:val="single" w:sz="4" w:space="0" w:color="000000" w:themeColor="text1"/>
              <w:left w:val="nil"/>
              <w:bottom w:val="nil"/>
              <w:right w:val="nil"/>
            </w:tcBorders>
          </w:tcPr>
          <w:p w14:paraId="3C140755" w14:textId="77777777" w:rsidR="00897FBE" w:rsidRPr="00347326" w:rsidRDefault="00897FBE" w:rsidP="0030692A">
            <w:pPr>
              <w:spacing w:line="264" w:lineRule="auto"/>
            </w:pPr>
            <w:r w:rsidRPr="00347326">
              <w:rPr>
                <w:sz w:val="22"/>
                <w:szCs w:val="22"/>
              </w:rPr>
              <w:t>Health Promotion and Behavioral Sciences Weekly Research Seminar (PH 1433 &amp; PH1434)</w:t>
            </w:r>
          </w:p>
        </w:tc>
      </w:tr>
      <w:tr w:rsidR="00897FBE" w:rsidRPr="00347326" w14:paraId="7762E03F" w14:textId="77777777" w:rsidTr="00440171">
        <w:tc>
          <w:tcPr>
            <w:tcW w:w="1351" w:type="dxa"/>
            <w:tcBorders>
              <w:top w:val="nil"/>
              <w:left w:val="nil"/>
              <w:bottom w:val="nil"/>
              <w:right w:val="nil"/>
            </w:tcBorders>
          </w:tcPr>
          <w:p w14:paraId="6F290FAB" w14:textId="77777777" w:rsidR="00897FBE" w:rsidRPr="00347326" w:rsidRDefault="00897FBE" w:rsidP="0030692A">
            <w:pPr>
              <w:spacing w:line="264" w:lineRule="auto"/>
              <w:rPr>
                <w:sz w:val="22"/>
                <w:szCs w:val="22"/>
              </w:rPr>
            </w:pPr>
            <w:r w:rsidRPr="00347326">
              <w:rPr>
                <w:sz w:val="22"/>
                <w:szCs w:val="22"/>
              </w:rPr>
              <w:t>Fall 2013</w:t>
            </w:r>
          </w:p>
        </w:tc>
        <w:tc>
          <w:tcPr>
            <w:tcW w:w="8225" w:type="dxa"/>
            <w:gridSpan w:val="7"/>
            <w:tcBorders>
              <w:top w:val="nil"/>
              <w:left w:val="nil"/>
              <w:bottom w:val="nil"/>
              <w:right w:val="nil"/>
            </w:tcBorders>
          </w:tcPr>
          <w:p w14:paraId="154AF342" w14:textId="77777777" w:rsidR="00897FBE" w:rsidRPr="00347326" w:rsidRDefault="00897FBE" w:rsidP="0030692A">
            <w:pPr>
              <w:spacing w:line="264" w:lineRule="auto"/>
            </w:pPr>
            <w:r w:rsidRPr="00347326">
              <w:rPr>
                <w:sz w:val="22"/>
                <w:szCs w:val="22"/>
              </w:rPr>
              <w:t>Health Promotion and Behavioral Sciences Weekly Research Seminar (PH 1433 &amp; PH1434)</w:t>
            </w:r>
          </w:p>
        </w:tc>
      </w:tr>
      <w:tr w:rsidR="00897FBE" w:rsidRPr="00347326" w14:paraId="01AF787A" w14:textId="77777777" w:rsidTr="00440171">
        <w:tc>
          <w:tcPr>
            <w:tcW w:w="1351" w:type="dxa"/>
            <w:tcBorders>
              <w:top w:val="nil"/>
              <w:left w:val="nil"/>
              <w:bottom w:val="nil"/>
              <w:right w:val="nil"/>
            </w:tcBorders>
          </w:tcPr>
          <w:p w14:paraId="2741D6B6" w14:textId="77777777" w:rsidR="00897FBE" w:rsidRPr="00347326" w:rsidRDefault="00897FBE" w:rsidP="0030692A">
            <w:pPr>
              <w:spacing w:line="264" w:lineRule="auto"/>
              <w:rPr>
                <w:sz w:val="22"/>
                <w:szCs w:val="22"/>
              </w:rPr>
            </w:pPr>
            <w:r w:rsidRPr="00347326">
              <w:rPr>
                <w:sz w:val="22"/>
                <w:szCs w:val="22"/>
              </w:rPr>
              <w:t>Fall 2012</w:t>
            </w:r>
          </w:p>
        </w:tc>
        <w:tc>
          <w:tcPr>
            <w:tcW w:w="8225" w:type="dxa"/>
            <w:gridSpan w:val="7"/>
            <w:tcBorders>
              <w:top w:val="nil"/>
              <w:left w:val="nil"/>
              <w:bottom w:val="nil"/>
              <w:right w:val="nil"/>
            </w:tcBorders>
          </w:tcPr>
          <w:p w14:paraId="23D6C77B" w14:textId="77777777" w:rsidR="00897FBE" w:rsidRPr="00347326" w:rsidRDefault="00897FBE" w:rsidP="0030692A">
            <w:pPr>
              <w:spacing w:line="264" w:lineRule="auto"/>
            </w:pPr>
            <w:r w:rsidRPr="00347326">
              <w:rPr>
                <w:sz w:val="22"/>
                <w:szCs w:val="22"/>
              </w:rPr>
              <w:t>Health Promotion and Behavioral Sciences Weekly Research Seminar (PH 1433 &amp; PH1434)</w:t>
            </w:r>
          </w:p>
        </w:tc>
      </w:tr>
      <w:tr w:rsidR="00897FBE" w:rsidRPr="00347326" w14:paraId="42B0CB06" w14:textId="77777777" w:rsidTr="00440171">
        <w:tc>
          <w:tcPr>
            <w:tcW w:w="1351" w:type="dxa"/>
            <w:tcBorders>
              <w:top w:val="nil"/>
              <w:left w:val="nil"/>
              <w:bottom w:val="single" w:sz="4" w:space="0" w:color="000000" w:themeColor="text1"/>
              <w:right w:val="nil"/>
            </w:tcBorders>
          </w:tcPr>
          <w:p w14:paraId="43AD9C0A" w14:textId="77777777" w:rsidR="00897FBE" w:rsidRPr="00347326" w:rsidRDefault="00897FBE" w:rsidP="0030692A">
            <w:pPr>
              <w:spacing w:line="264" w:lineRule="auto"/>
              <w:rPr>
                <w:sz w:val="22"/>
                <w:szCs w:val="22"/>
              </w:rPr>
            </w:pPr>
            <w:r w:rsidRPr="00347326">
              <w:rPr>
                <w:sz w:val="22"/>
                <w:szCs w:val="22"/>
              </w:rPr>
              <w:t>Fall 2010</w:t>
            </w:r>
          </w:p>
        </w:tc>
        <w:tc>
          <w:tcPr>
            <w:tcW w:w="8225" w:type="dxa"/>
            <w:gridSpan w:val="7"/>
            <w:tcBorders>
              <w:top w:val="nil"/>
              <w:left w:val="nil"/>
              <w:bottom w:val="single" w:sz="4" w:space="0" w:color="000000" w:themeColor="text1"/>
              <w:right w:val="nil"/>
            </w:tcBorders>
          </w:tcPr>
          <w:p w14:paraId="7647FC8E" w14:textId="77777777" w:rsidR="00897FBE" w:rsidRPr="00347326" w:rsidRDefault="00897FBE" w:rsidP="0030692A">
            <w:pPr>
              <w:spacing w:line="264" w:lineRule="auto"/>
            </w:pPr>
            <w:r w:rsidRPr="00347326">
              <w:rPr>
                <w:sz w:val="22"/>
                <w:szCs w:val="22"/>
              </w:rPr>
              <w:t>Health Promotion and Behavioral Sciences Weekly Research Seminar (PH 1433 &amp; PH1434)</w:t>
            </w:r>
          </w:p>
        </w:tc>
      </w:tr>
      <w:tr w:rsidR="00141D8E" w:rsidRPr="00347326" w14:paraId="2B415A9B" w14:textId="77777777" w:rsidTr="00E81EDA">
        <w:trPr>
          <w:gridAfter w:val="4"/>
          <w:wAfter w:w="3656" w:type="dxa"/>
        </w:trPr>
        <w:tc>
          <w:tcPr>
            <w:tcW w:w="5920" w:type="dxa"/>
            <w:gridSpan w:val="4"/>
            <w:tcBorders>
              <w:top w:val="single" w:sz="4" w:space="0" w:color="000000" w:themeColor="text1"/>
              <w:left w:val="nil"/>
              <w:bottom w:val="single" w:sz="4" w:space="0" w:color="000000" w:themeColor="text1"/>
              <w:right w:val="nil"/>
            </w:tcBorders>
          </w:tcPr>
          <w:p w14:paraId="13696D57" w14:textId="77777777" w:rsidR="00141D8E" w:rsidRPr="00347326" w:rsidRDefault="00141D8E" w:rsidP="009F4E2E">
            <w:pPr>
              <w:rPr>
                <w:sz w:val="16"/>
                <w:szCs w:val="16"/>
              </w:rPr>
            </w:pPr>
          </w:p>
          <w:p w14:paraId="4E945302" w14:textId="77777777" w:rsidR="00141D8E" w:rsidRPr="00347326" w:rsidRDefault="0030692A" w:rsidP="0030692A">
            <w:pPr>
              <w:rPr>
                <w:b/>
                <w:sz w:val="22"/>
                <w:szCs w:val="22"/>
              </w:rPr>
            </w:pPr>
            <w:r w:rsidRPr="00347326">
              <w:rPr>
                <w:b/>
                <w:sz w:val="22"/>
                <w:szCs w:val="22"/>
              </w:rPr>
              <w:t xml:space="preserve">Courses Taught at </w:t>
            </w:r>
            <w:r w:rsidR="00141D8E" w:rsidRPr="00347326">
              <w:rPr>
                <w:b/>
                <w:sz w:val="22"/>
                <w:szCs w:val="22"/>
              </w:rPr>
              <w:t xml:space="preserve">Louisiana State University </w:t>
            </w:r>
            <w:r w:rsidRPr="00347326">
              <w:rPr>
                <w:b/>
                <w:sz w:val="22"/>
                <w:szCs w:val="22"/>
              </w:rPr>
              <w:t>(LSU)</w:t>
            </w:r>
          </w:p>
        </w:tc>
      </w:tr>
      <w:tr w:rsidR="00165F12" w:rsidRPr="00347326" w14:paraId="4ACC5B48"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vAlign w:val="center"/>
          </w:tcPr>
          <w:p w14:paraId="053DAED9" w14:textId="77777777" w:rsidR="00165F12" w:rsidRPr="00347326" w:rsidRDefault="00165F12" w:rsidP="0073242F">
            <w:pPr>
              <w:jc w:val="center"/>
              <w:rPr>
                <w:b/>
                <w:sz w:val="22"/>
                <w:szCs w:val="22"/>
              </w:rPr>
            </w:pPr>
            <w:r w:rsidRPr="00347326">
              <w:rPr>
                <w:b/>
                <w:sz w:val="22"/>
                <w:szCs w:val="22"/>
              </w:rPr>
              <w:t>Semester</w:t>
            </w:r>
          </w:p>
        </w:tc>
        <w:tc>
          <w:tcPr>
            <w:tcW w:w="4386" w:type="dxa"/>
            <w:gridSpan w:val="2"/>
            <w:tcBorders>
              <w:top w:val="single" w:sz="4" w:space="0" w:color="000000" w:themeColor="text1"/>
              <w:left w:val="nil"/>
              <w:bottom w:val="single" w:sz="4" w:space="0" w:color="000000" w:themeColor="text1"/>
              <w:right w:val="nil"/>
            </w:tcBorders>
            <w:vAlign w:val="center"/>
          </w:tcPr>
          <w:p w14:paraId="2A6979B3" w14:textId="77777777" w:rsidR="00165F12" w:rsidRPr="00347326" w:rsidRDefault="00165F12" w:rsidP="0073242F">
            <w:pPr>
              <w:jc w:val="center"/>
              <w:rPr>
                <w:b/>
                <w:sz w:val="22"/>
                <w:szCs w:val="22"/>
              </w:rPr>
            </w:pPr>
            <w:r w:rsidRPr="00347326">
              <w:rPr>
                <w:b/>
                <w:sz w:val="22"/>
                <w:szCs w:val="22"/>
              </w:rPr>
              <w:t>Course</w:t>
            </w:r>
          </w:p>
        </w:tc>
        <w:tc>
          <w:tcPr>
            <w:tcW w:w="2949" w:type="dxa"/>
            <w:gridSpan w:val="3"/>
            <w:tcBorders>
              <w:top w:val="single" w:sz="4" w:space="0" w:color="000000" w:themeColor="text1"/>
              <w:left w:val="nil"/>
              <w:bottom w:val="single" w:sz="4" w:space="0" w:color="000000" w:themeColor="text1"/>
              <w:right w:val="nil"/>
            </w:tcBorders>
            <w:vAlign w:val="center"/>
          </w:tcPr>
          <w:p w14:paraId="2B6E8AB7" w14:textId="77777777" w:rsidR="00165F12" w:rsidRPr="00347326" w:rsidRDefault="00165F12" w:rsidP="0073242F">
            <w:pPr>
              <w:jc w:val="center"/>
              <w:rPr>
                <w:b/>
                <w:sz w:val="22"/>
                <w:szCs w:val="22"/>
              </w:rPr>
            </w:pPr>
            <w:r w:rsidRPr="00347326">
              <w:rPr>
                <w:b/>
                <w:sz w:val="22"/>
                <w:szCs w:val="22"/>
              </w:rPr>
              <w:t>Role</w:t>
            </w:r>
          </w:p>
        </w:tc>
      </w:tr>
      <w:tr w:rsidR="00165F12" w:rsidRPr="00347326" w14:paraId="511C1596" w14:textId="77777777" w:rsidTr="0030692A">
        <w:trPr>
          <w:gridAfter w:val="1"/>
          <w:wAfter w:w="707" w:type="dxa"/>
        </w:trPr>
        <w:tc>
          <w:tcPr>
            <w:tcW w:w="1534" w:type="dxa"/>
            <w:gridSpan w:val="2"/>
            <w:tcBorders>
              <w:top w:val="single" w:sz="4" w:space="0" w:color="000000" w:themeColor="text1"/>
              <w:left w:val="nil"/>
              <w:bottom w:val="nil"/>
              <w:right w:val="nil"/>
            </w:tcBorders>
          </w:tcPr>
          <w:p w14:paraId="1CD6B9F7" w14:textId="77777777" w:rsidR="00165F12" w:rsidRPr="00347326" w:rsidRDefault="00E81EDA" w:rsidP="0030692A">
            <w:pPr>
              <w:spacing w:line="264" w:lineRule="auto"/>
              <w:rPr>
                <w:sz w:val="22"/>
                <w:szCs w:val="22"/>
              </w:rPr>
            </w:pPr>
            <w:r w:rsidRPr="00347326">
              <w:rPr>
                <w:sz w:val="22"/>
                <w:szCs w:val="22"/>
              </w:rPr>
              <w:lastRenderedPageBreak/>
              <w:t>Summer 2005</w:t>
            </w:r>
          </w:p>
        </w:tc>
        <w:tc>
          <w:tcPr>
            <w:tcW w:w="4386" w:type="dxa"/>
            <w:gridSpan w:val="2"/>
            <w:tcBorders>
              <w:top w:val="single" w:sz="4" w:space="0" w:color="000000" w:themeColor="text1"/>
              <w:left w:val="nil"/>
              <w:bottom w:val="nil"/>
              <w:right w:val="nil"/>
            </w:tcBorders>
          </w:tcPr>
          <w:p w14:paraId="74A90647" w14:textId="77777777" w:rsidR="00165F12" w:rsidRPr="00347326" w:rsidRDefault="00E81EDA" w:rsidP="0030692A">
            <w:pPr>
              <w:spacing w:line="264" w:lineRule="auto"/>
              <w:rPr>
                <w:sz w:val="22"/>
                <w:szCs w:val="22"/>
              </w:rPr>
            </w:pPr>
            <w:r w:rsidRPr="00347326">
              <w:rPr>
                <w:sz w:val="22"/>
                <w:szCs w:val="22"/>
              </w:rPr>
              <w:t>Psychology of Adjustment</w:t>
            </w:r>
          </w:p>
        </w:tc>
        <w:tc>
          <w:tcPr>
            <w:tcW w:w="2949" w:type="dxa"/>
            <w:gridSpan w:val="3"/>
            <w:tcBorders>
              <w:top w:val="single" w:sz="4" w:space="0" w:color="000000" w:themeColor="text1"/>
              <w:left w:val="nil"/>
              <w:bottom w:val="nil"/>
              <w:right w:val="nil"/>
            </w:tcBorders>
          </w:tcPr>
          <w:p w14:paraId="1362D1EC" w14:textId="77777777" w:rsidR="00165F12" w:rsidRPr="00347326" w:rsidRDefault="00E81EDA" w:rsidP="0030692A">
            <w:pPr>
              <w:spacing w:line="264" w:lineRule="auto"/>
              <w:rPr>
                <w:sz w:val="22"/>
                <w:szCs w:val="22"/>
              </w:rPr>
            </w:pPr>
            <w:r w:rsidRPr="00347326">
              <w:rPr>
                <w:sz w:val="22"/>
                <w:szCs w:val="22"/>
              </w:rPr>
              <w:t>Instructor (100%)</w:t>
            </w:r>
          </w:p>
        </w:tc>
      </w:tr>
      <w:tr w:rsidR="00E81EDA" w:rsidRPr="00347326" w14:paraId="213D0DEA" w14:textId="77777777" w:rsidTr="0030692A">
        <w:trPr>
          <w:gridAfter w:val="1"/>
          <w:wAfter w:w="707" w:type="dxa"/>
        </w:trPr>
        <w:tc>
          <w:tcPr>
            <w:tcW w:w="1534" w:type="dxa"/>
            <w:gridSpan w:val="2"/>
            <w:tcBorders>
              <w:top w:val="nil"/>
              <w:left w:val="nil"/>
              <w:bottom w:val="single" w:sz="4" w:space="0" w:color="000000" w:themeColor="text1"/>
              <w:right w:val="nil"/>
            </w:tcBorders>
          </w:tcPr>
          <w:p w14:paraId="3D7506F1" w14:textId="77777777" w:rsidR="00E81EDA" w:rsidRPr="00347326" w:rsidRDefault="00E81EDA" w:rsidP="0030692A">
            <w:pPr>
              <w:spacing w:line="264" w:lineRule="auto"/>
              <w:rPr>
                <w:sz w:val="22"/>
                <w:szCs w:val="22"/>
              </w:rPr>
            </w:pPr>
            <w:r w:rsidRPr="00347326">
              <w:rPr>
                <w:sz w:val="22"/>
                <w:szCs w:val="22"/>
              </w:rPr>
              <w:t>Fall 2001</w:t>
            </w:r>
          </w:p>
        </w:tc>
        <w:tc>
          <w:tcPr>
            <w:tcW w:w="4386" w:type="dxa"/>
            <w:gridSpan w:val="2"/>
            <w:tcBorders>
              <w:top w:val="nil"/>
              <w:left w:val="nil"/>
              <w:bottom w:val="single" w:sz="4" w:space="0" w:color="000000" w:themeColor="text1"/>
              <w:right w:val="nil"/>
            </w:tcBorders>
          </w:tcPr>
          <w:p w14:paraId="4D981129" w14:textId="77777777" w:rsidR="00E81EDA" w:rsidRPr="00347326" w:rsidRDefault="00E81EDA" w:rsidP="0030692A">
            <w:pPr>
              <w:spacing w:line="264" w:lineRule="auto"/>
              <w:rPr>
                <w:sz w:val="22"/>
                <w:szCs w:val="22"/>
              </w:rPr>
            </w:pPr>
            <w:r w:rsidRPr="00347326">
              <w:rPr>
                <w:sz w:val="22"/>
                <w:szCs w:val="22"/>
              </w:rPr>
              <w:t>Clinical and Counseling Psychology</w:t>
            </w:r>
          </w:p>
        </w:tc>
        <w:tc>
          <w:tcPr>
            <w:tcW w:w="2949" w:type="dxa"/>
            <w:gridSpan w:val="3"/>
            <w:tcBorders>
              <w:top w:val="nil"/>
              <w:left w:val="nil"/>
              <w:bottom w:val="single" w:sz="4" w:space="0" w:color="000000" w:themeColor="text1"/>
              <w:right w:val="nil"/>
            </w:tcBorders>
          </w:tcPr>
          <w:p w14:paraId="5DD721EB" w14:textId="77777777" w:rsidR="00E81EDA" w:rsidRPr="00347326" w:rsidRDefault="00E81EDA" w:rsidP="0030692A">
            <w:pPr>
              <w:spacing w:line="264" w:lineRule="auto"/>
              <w:rPr>
                <w:sz w:val="22"/>
                <w:szCs w:val="22"/>
              </w:rPr>
            </w:pPr>
            <w:r w:rsidRPr="00347326">
              <w:rPr>
                <w:sz w:val="22"/>
                <w:szCs w:val="22"/>
              </w:rPr>
              <w:t>Co-Instructor (20%)</w:t>
            </w:r>
          </w:p>
        </w:tc>
      </w:tr>
      <w:tr w:rsidR="00D72755" w:rsidRPr="00347326" w14:paraId="2B21454F" w14:textId="77777777" w:rsidTr="0030692A">
        <w:trPr>
          <w:gridAfter w:val="1"/>
          <w:wAfter w:w="707" w:type="dxa"/>
        </w:trPr>
        <w:tc>
          <w:tcPr>
            <w:tcW w:w="1534" w:type="dxa"/>
            <w:gridSpan w:val="2"/>
            <w:tcBorders>
              <w:top w:val="nil"/>
              <w:left w:val="nil"/>
              <w:bottom w:val="nil"/>
              <w:right w:val="nil"/>
            </w:tcBorders>
          </w:tcPr>
          <w:p w14:paraId="3E4B7FCF" w14:textId="77777777" w:rsidR="00D72755" w:rsidRPr="00347326" w:rsidRDefault="00D72755" w:rsidP="009F4E2E">
            <w:pPr>
              <w:rPr>
                <w:sz w:val="22"/>
                <w:szCs w:val="22"/>
              </w:rPr>
            </w:pPr>
          </w:p>
        </w:tc>
        <w:tc>
          <w:tcPr>
            <w:tcW w:w="4386" w:type="dxa"/>
            <w:gridSpan w:val="2"/>
            <w:tcBorders>
              <w:top w:val="single" w:sz="4" w:space="0" w:color="000000" w:themeColor="text1"/>
              <w:left w:val="nil"/>
              <w:bottom w:val="nil"/>
              <w:right w:val="nil"/>
            </w:tcBorders>
          </w:tcPr>
          <w:p w14:paraId="7172EBB5" w14:textId="77777777" w:rsidR="00D72755" w:rsidRPr="00347326" w:rsidRDefault="00D72755">
            <w:pPr>
              <w:rPr>
                <w:sz w:val="22"/>
                <w:szCs w:val="22"/>
              </w:rPr>
            </w:pPr>
          </w:p>
        </w:tc>
        <w:tc>
          <w:tcPr>
            <w:tcW w:w="2949" w:type="dxa"/>
            <w:gridSpan w:val="3"/>
            <w:tcBorders>
              <w:top w:val="single" w:sz="4" w:space="0" w:color="000000" w:themeColor="text1"/>
              <w:left w:val="nil"/>
              <w:bottom w:val="nil"/>
              <w:right w:val="nil"/>
            </w:tcBorders>
          </w:tcPr>
          <w:p w14:paraId="60C971D8" w14:textId="77777777" w:rsidR="00D72755" w:rsidRPr="00347326" w:rsidRDefault="00D72755">
            <w:pPr>
              <w:rPr>
                <w:sz w:val="22"/>
                <w:szCs w:val="22"/>
              </w:rPr>
            </w:pPr>
            <w:r w:rsidRPr="00347326">
              <w:rPr>
                <w:sz w:val="22"/>
                <w:szCs w:val="22"/>
              </w:rPr>
              <w:t xml:space="preserve"> </w:t>
            </w:r>
          </w:p>
        </w:tc>
      </w:tr>
      <w:tr w:rsidR="00D72755" w:rsidRPr="00347326" w14:paraId="04104AE8" w14:textId="77777777" w:rsidTr="00D72755">
        <w:trPr>
          <w:gridAfter w:val="4"/>
          <w:wAfter w:w="3656" w:type="dxa"/>
        </w:trPr>
        <w:tc>
          <w:tcPr>
            <w:tcW w:w="5920" w:type="dxa"/>
            <w:gridSpan w:val="4"/>
            <w:tcBorders>
              <w:top w:val="nil"/>
              <w:left w:val="nil"/>
              <w:bottom w:val="single" w:sz="4" w:space="0" w:color="000000" w:themeColor="text1"/>
              <w:right w:val="nil"/>
            </w:tcBorders>
          </w:tcPr>
          <w:p w14:paraId="366CB95F" w14:textId="77777777" w:rsidR="00D72755" w:rsidRPr="00347326" w:rsidRDefault="00BF6C07" w:rsidP="00BF6C07">
            <w:pPr>
              <w:rPr>
                <w:sz w:val="22"/>
                <w:szCs w:val="22"/>
              </w:rPr>
            </w:pPr>
            <w:r w:rsidRPr="00347326">
              <w:rPr>
                <w:b/>
                <w:sz w:val="22"/>
                <w:szCs w:val="22"/>
              </w:rPr>
              <w:t>Guest Lectures at LSU</w:t>
            </w:r>
          </w:p>
        </w:tc>
      </w:tr>
      <w:tr w:rsidR="00D72755" w:rsidRPr="00347326" w14:paraId="606E0ABF"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00164E26" w14:textId="77777777" w:rsidR="00D72755" w:rsidRPr="00347326" w:rsidRDefault="00D72755" w:rsidP="00D72755">
            <w:pPr>
              <w:jc w:val="center"/>
              <w:rPr>
                <w:b/>
                <w:sz w:val="22"/>
                <w:szCs w:val="22"/>
              </w:rPr>
            </w:pPr>
            <w:r w:rsidRPr="00347326">
              <w:rPr>
                <w:b/>
                <w:sz w:val="22"/>
                <w:szCs w:val="22"/>
              </w:rPr>
              <w:t>Semesters</w:t>
            </w:r>
          </w:p>
        </w:tc>
        <w:tc>
          <w:tcPr>
            <w:tcW w:w="4386" w:type="dxa"/>
            <w:gridSpan w:val="2"/>
            <w:tcBorders>
              <w:top w:val="single" w:sz="4" w:space="0" w:color="000000" w:themeColor="text1"/>
              <w:left w:val="nil"/>
              <w:bottom w:val="single" w:sz="4" w:space="0" w:color="000000" w:themeColor="text1"/>
              <w:right w:val="nil"/>
            </w:tcBorders>
          </w:tcPr>
          <w:p w14:paraId="72C0AD31" w14:textId="77777777" w:rsidR="00D72755" w:rsidRPr="00347326" w:rsidRDefault="00D72755" w:rsidP="00D72755">
            <w:pPr>
              <w:jc w:val="center"/>
              <w:rPr>
                <w:b/>
                <w:sz w:val="22"/>
                <w:szCs w:val="22"/>
              </w:rPr>
            </w:pPr>
            <w:r w:rsidRPr="00347326">
              <w:rPr>
                <w:b/>
                <w:sz w:val="22"/>
                <w:szCs w:val="22"/>
              </w:rPr>
              <w:t>Courses</w:t>
            </w:r>
          </w:p>
        </w:tc>
        <w:tc>
          <w:tcPr>
            <w:tcW w:w="2949" w:type="dxa"/>
            <w:gridSpan w:val="3"/>
            <w:tcBorders>
              <w:top w:val="single" w:sz="4" w:space="0" w:color="000000" w:themeColor="text1"/>
              <w:left w:val="nil"/>
              <w:bottom w:val="single" w:sz="4" w:space="0" w:color="000000" w:themeColor="text1"/>
              <w:right w:val="nil"/>
            </w:tcBorders>
          </w:tcPr>
          <w:p w14:paraId="64C12324" w14:textId="77777777" w:rsidR="00D72755" w:rsidRPr="00347326" w:rsidRDefault="00D72755" w:rsidP="00D72755">
            <w:pPr>
              <w:jc w:val="center"/>
              <w:rPr>
                <w:b/>
                <w:sz w:val="22"/>
                <w:szCs w:val="22"/>
              </w:rPr>
            </w:pPr>
            <w:r w:rsidRPr="00347326">
              <w:rPr>
                <w:b/>
                <w:sz w:val="22"/>
                <w:szCs w:val="22"/>
              </w:rPr>
              <w:t>Lecture Topics</w:t>
            </w:r>
          </w:p>
        </w:tc>
      </w:tr>
      <w:tr w:rsidR="00D72755" w:rsidRPr="00347326" w14:paraId="05986102"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789F2616" w14:textId="77777777" w:rsidR="00D72755" w:rsidRPr="00347326" w:rsidRDefault="00D72755" w:rsidP="0073242F">
            <w:pPr>
              <w:rPr>
                <w:sz w:val="22"/>
                <w:szCs w:val="22"/>
              </w:rPr>
            </w:pPr>
            <w:r w:rsidRPr="00347326">
              <w:rPr>
                <w:sz w:val="22"/>
                <w:szCs w:val="22"/>
              </w:rPr>
              <w:t>Fall 2003 – Spring 2005</w:t>
            </w:r>
          </w:p>
        </w:tc>
        <w:tc>
          <w:tcPr>
            <w:tcW w:w="4386" w:type="dxa"/>
            <w:gridSpan w:val="2"/>
            <w:tcBorders>
              <w:top w:val="single" w:sz="4" w:space="0" w:color="000000" w:themeColor="text1"/>
              <w:left w:val="nil"/>
              <w:bottom w:val="single" w:sz="4" w:space="0" w:color="000000" w:themeColor="text1"/>
              <w:right w:val="nil"/>
            </w:tcBorders>
          </w:tcPr>
          <w:p w14:paraId="0C851EFE" w14:textId="77777777" w:rsidR="00D72755" w:rsidRPr="00347326" w:rsidRDefault="00D72755" w:rsidP="0073242F">
            <w:pPr>
              <w:rPr>
                <w:sz w:val="22"/>
                <w:szCs w:val="22"/>
              </w:rPr>
            </w:pPr>
            <w:r w:rsidRPr="00347326">
              <w:rPr>
                <w:sz w:val="22"/>
                <w:szCs w:val="22"/>
              </w:rPr>
              <w:t>Advanced Child Development; Introduction to Psychology; Abnormal Psychology</w:t>
            </w:r>
          </w:p>
        </w:tc>
        <w:tc>
          <w:tcPr>
            <w:tcW w:w="2949" w:type="dxa"/>
            <w:gridSpan w:val="3"/>
            <w:tcBorders>
              <w:top w:val="single" w:sz="4" w:space="0" w:color="000000" w:themeColor="text1"/>
              <w:left w:val="nil"/>
              <w:bottom w:val="single" w:sz="4" w:space="0" w:color="000000" w:themeColor="text1"/>
              <w:right w:val="nil"/>
            </w:tcBorders>
          </w:tcPr>
          <w:p w14:paraId="6A02B9A2" w14:textId="77777777" w:rsidR="00D72755" w:rsidRPr="00347326" w:rsidRDefault="00D72755">
            <w:pPr>
              <w:rPr>
                <w:sz w:val="22"/>
                <w:szCs w:val="22"/>
              </w:rPr>
            </w:pPr>
            <w:r w:rsidRPr="00347326">
              <w:rPr>
                <w:sz w:val="22"/>
                <w:szCs w:val="22"/>
              </w:rPr>
              <w:t>Drug and Alcohol Abuse and Dependence; Psychopathology</w:t>
            </w:r>
          </w:p>
        </w:tc>
      </w:tr>
      <w:tr w:rsidR="00D72755" w:rsidRPr="00347326" w14:paraId="53FF7EAD" w14:textId="77777777" w:rsidTr="0030692A">
        <w:trPr>
          <w:gridAfter w:val="1"/>
          <w:wAfter w:w="707" w:type="dxa"/>
        </w:trPr>
        <w:tc>
          <w:tcPr>
            <w:tcW w:w="8869" w:type="dxa"/>
            <w:gridSpan w:val="7"/>
            <w:tcBorders>
              <w:top w:val="single" w:sz="4" w:space="0" w:color="000000" w:themeColor="text1"/>
              <w:left w:val="nil"/>
              <w:bottom w:val="single" w:sz="4" w:space="0" w:color="000000" w:themeColor="text1"/>
              <w:right w:val="nil"/>
            </w:tcBorders>
          </w:tcPr>
          <w:p w14:paraId="41CE4572" w14:textId="77777777" w:rsidR="00D72755" w:rsidRPr="00347326" w:rsidRDefault="00D72755">
            <w:pPr>
              <w:rPr>
                <w:sz w:val="22"/>
                <w:szCs w:val="22"/>
              </w:rPr>
            </w:pPr>
          </w:p>
          <w:p w14:paraId="214AF757" w14:textId="77777777" w:rsidR="00D72755" w:rsidRPr="00347326" w:rsidRDefault="00D72755" w:rsidP="00D72755">
            <w:pPr>
              <w:ind w:right="252"/>
              <w:rPr>
                <w:b/>
                <w:sz w:val="22"/>
                <w:szCs w:val="22"/>
              </w:rPr>
            </w:pPr>
            <w:r w:rsidRPr="00347326">
              <w:rPr>
                <w:b/>
                <w:sz w:val="22"/>
                <w:szCs w:val="22"/>
              </w:rPr>
              <w:t xml:space="preserve">Other </w:t>
            </w:r>
            <w:r w:rsidR="00C64329" w:rsidRPr="00347326">
              <w:rPr>
                <w:b/>
                <w:sz w:val="22"/>
                <w:szCs w:val="22"/>
              </w:rPr>
              <w:t>Teaching Activities</w:t>
            </w:r>
          </w:p>
        </w:tc>
      </w:tr>
      <w:tr w:rsidR="00D72755" w:rsidRPr="00347326" w14:paraId="499FD350"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0BAB83EC" w14:textId="77777777" w:rsidR="00D72755" w:rsidRPr="00347326" w:rsidRDefault="00D72755" w:rsidP="00D72755">
            <w:pPr>
              <w:jc w:val="center"/>
              <w:rPr>
                <w:b/>
                <w:sz w:val="22"/>
                <w:szCs w:val="22"/>
              </w:rPr>
            </w:pPr>
            <w:r w:rsidRPr="00347326">
              <w:rPr>
                <w:b/>
                <w:sz w:val="22"/>
                <w:szCs w:val="22"/>
              </w:rPr>
              <w:t>Semester</w:t>
            </w:r>
          </w:p>
        </w:tc>
        <w:tc>
          <w:tcPr>
            <w:tcW w:w="4386" w:type="dxa"/>
            <w:gridSpan w:val="2"/>
            <w:tcBorders>
              <w:top w:val="single" w:sz="4" w:space="0" w:color="000000" w:themeColor="text1"/>
              <w:left w:val="nil"/>
              <w:bottom w:val="single" w:sz="4" w:space="0" w:color="000000" w:themeColor="text1"/>
              <w:right w:val="nil"/>
            </w:tcBorders>
          </w:tcPr>
          <w:p w14:paraId="4DF0BCBD" w14:textId="77777777" w:rsidR="00D72755" w:rsidRPr="00347326" w:rsidRDefault="00D72755" w:rsidP="00D72755">
            <w:pPr>
              <w:jc w:val="center"/>
              <w:rPr>
                <w:b/>
                <w:sz w:val="22"/>
                <w:szCs w:val="22"/>
              </w:rPr>
            </w:pPr>
            <w:r w:rsidRPr="00347326">
              <w:rPr>
                <w:b/>
                <w:sz w:val="22"/>
                <w:szCs w:val="22"/>
              </w:rPr>
              <w:t>Teaching Activity</w:t>
            </w:r>
          </w:p>
        </w:tc>
        <w:tc>
          <w:tcPr>
            <w:tcW w:w="2949" w:type="dxa"/>
            <w:gridSpan w:val="3"/>
            <w:tcBorders>
              <w:top w:val="single" w:sz="4" w:space="0" w:color="000000" w:themeColor="text1"/>
              <w:left w:val="nil"/>
              <w:bottom w:val="single" w:sz="4" w:space="0" w:color="000000" w:themeColor="text1"/>
              <w:right w:val="nil"/>
            </w:tcBorders>
          </w:tcPr>
          <w:p w14:paraId="27858DDB" w14:textId="77777777" w:rsidR="00D72755" w:rsidRPr="00347326" w:rsidRDefault="00D72755" w:rsidP="00D72755">
            <w:pPr>
              <w:jc w:val="center"/>
              <w:rPr>
                <w:b/>
                <w:sz w:val="22"/>
                <w:szCs w:val="22"/>
              </w:rPr>
            </w:pPr>
            <w:r w:rsidRPr="00347326">
              <w:rPr>
                <w:b/>
                <w:sz w:val="22"/>
                <w:szCs w:val="22"/>
              </w:rPr>
              <w:t>Location</w:t>
            </w:r>
          </w:p>
        </w:tc>
      </w:tr>
      <w:tr w:rsidR="00D72755" w:rsidRPr="00347326" w14:paraId="7942FFD6" w14:textId="77777777" w:rsidTr="0030692A">
        <w:trPr>
          <w:gridAfter w:val="1"/>
          <w:wAfter w:w="707" w:type="dxa"/>
        </w:trPr>
        <w:tc>
          <w:tcPr>
            <w:tcW w:w="1534" w:type="dxa"/>
            <w:gridSpan w:val="2"/>
            <w:tcBorders>
              <w:top w:val="single" w:sz="4" w:space="0" w:color="000000" w:themeColor="text1"/>
              <w:left w:val="nil"/>
              <w:bottom w:val="single" w:sz="4" w:space="0" w:color="000000" w:themeColor="text1"/>
              <w:right w:val="nil"/>
            </w:tcBorders>
          </w:tcPr>
          <w:p w14:paraId="137A8C37" w14:textId="77777777" w:rsidR="00D72755" w:rsidRPr="00347326" w:rsidRDefault="00D72755" w:rsidP="0073242F">
            <w:pPr>
              <w:rPr>
                <w:sz w:val="22"/>
                <w:szCs w:val="22"/>
              </w:rPr>
            </w:pPr>
            <w:r w:rsidRPr="00347326">
              <w:rPr>
                <w:sz w:val="22"/>
                <w:szCs w:val="22"/>
              </w:rPr>
              <w:t>August 2004 – May 2006</w:t>
            </w:r>
          </w:p>
        </w:tc>
        <w:tc>
          <w:tcPr>
            <w:tcW w:w="4386" w:type="dxa"/>
            <w:gridSpan w:val="2"/>
            <w:tcBorders>
              <w:top w:val="single" w:sz="4" w:space="0" w:color="000000" w:themeColor="text1"/>
              <w:left w:val="nil"/>
              <w:bottom w:val="single" w:sz="4" w:space="0" w:color="000000" w:themeColor="text1"/>
              <w:right w:val="nil"/>
            </w:tcBorders>
          </w:tcPr>
          <w:p w14:paraId="5F61DFE3" w14:textId="77777777" w:rsidR="00D72755" w:rsidRPr="00347326" w:rsidRDefault="00D72755" w:rsidP="0073242F">
            <w:pPr>
              <w:rPr>
                <w:sz w:val="22"/>
                <w:szCs w:val="22"/>
              </w:rPr>
            </w:pPr>
            <w:r w:rsidRPr="00347326">
              <w:rPr>
                <w:sz w:val="22"/>
                <w:szCs w:val="22"/>
              </w:rPr>
              <w:t>Clinical Supervisor of Junior Clinical Psychology Graduate Students</w:t>
            </w:r>
          </w:p>
        </w:tc>
        <w:tc>
          <w:tcPr>
            <w:tcW w:w="2949" w:type="dxa"/>
            <w:gridSpan w:val="3"/>
            <w:tcBorders>
              <w:top w:val="single" w:sz="4" w:space="0" w:color="000000" w:themeColor="text1"/>
              <w:left w:val="nil"/>
              <w:bottom w:val="single" w:sz="4" w:space="0" w:color="000000" w:themeColor="text1"/>
              <w:right w:val="nil"/>
            </w:tcBorders>
          </w:tcPr>
          <w:p w14:paraId="48D6F35D" w14:textId="77777777" w:rsidR="00D72755" w:rsidRPr="00347326" w:rsidRDefault="00D72755" w:rsidP="00E81EDA">
            <w:pPr>
              <w:rPr>
                <w:sz w:val="22"/>
                <w:szCs w:val="22"/>
              </w:rPr>
            </w:pPr>
            <w:r w:rsidRPr="00347326">
              <w:rPr>
                <w:sz w:val="22"/>
                <w:szCs w:val="22"/>
              </w:rPr>
              <w:t>Psychological Services Center, Louisiana State University, Baton Rouge, LA</w:t>
            </w:r>
          </w:p>
        </w:tc>
      </w:tr>
    </w:tbl>
    <w:p w14:paraId="1A5DB8C5" w14:textId="77777777" w:rsidR="00414E9D" w:rsidRPr="00347326" w:rsidRDefault="00414E9D" w:rsidP="006B2B07">
      <w:pPr>
        <w:pStyle w:val="Header"/>
        <w:tabs>
          <w:tab w:val="clear" w:pos="4320"/>
          <w:tab w:val="clear" w:pos="8640"/>
        </w:tabs>
        <w:rPr>
          <w:b/>
          <w:sz w:val="16"/>
          <w:szCs w:val="16"/>
        </w:rPr>
      </w:pPr>
    </w:p>
    <w:p w14:paraId="18861325" w14:textId="77777777" w:rsidR="006B2B07" w:rsidRPr="00347326" w:rsidRDefault="00416D75" w:rsidP="006B2B07">
      <w:pPr>
        <w:pStyle w:val="Header"/>
        <w:tabs>
          <w:tab w:val="clear" w:pos="4320"/>
          <w:tab w:val="clear" w:pos="8640"/>
        </w:tabs>
        <w:rPr>
          <w:b/>
          <w:sz w:val="22"/>
          <w:szCs w:val="22"/>
        </w:rPr>
      </w:pPr>
      <w:r w:rsidRPr="00347326">
        <w:rPr>
          <w:b/>
          <w:sz w:val="22"/>
          <w:szCs w:val="22"/>
        </w:rPr>
        <w:t>ADVISING/</w:t>
      </w:r>
      <w:r w:rsidR="006B2B07" w:rsidRPr="00347326">
        <w:rPr>
          <w:b/>
          <w:sz w:val="22"/>
          <w:szCs w:val="22"/>
        </w:rPr>
        <w:t>MENTORING</w:t>
      </w:r>
    </w:p>
    <w:p w14:paraId="6A99210B" w14:textId="77777777" w:rsidR="006B2B07" w:rsidRPr="00347326" w:rsidRDefault="006B2B07" w:rsidP="006B2B07">
      <w:pPr>
        <w:pStyle w:val="Header"/>
        <w:tabs>
          <w:tab w:val="clear" w:pos="4320"/>
          <w:tab w:val="clear" w:pos="8640"/>
        </w:tabs>
        <w:rPr>
          <w:b/>
          <w:sz w:val="16"/>
          <w:szCs w:val="16"/>
        </w:rPr>
      </w:pPr>
    </w:p>
    <w:p w14:paraId="0F95A274" w14:textId="77777777" w:rsidR="008D1131" w:rsidRPr="00347326" w:rsidRDefault="008D1131" w:rsidP="006B2B07">
      <w:pPr>
        <w:pStyle w:val="Header"/>
        <w:tabs>
          <w:tab w:val="clear" w:pos="4320"/>
          <w:tab w:val="clear" w:pos="8640"/>
        </w:tabs>
        <w:rPr>
          <w:b/>
          <w:sz w:val="22"/>
          <w:szCs w:val="22"/>
          <w:u w:val="single"/>
        </w:rPr>
      </w:pPr>
      <w:r w:rsidRPr="00347326">
        <w:rPr>
          <w:b/>
          <w:sz w:val="22"/>
          <w:szCs w:val="22"/>
          <w:u w:val="single"/>
        </w:rPr>
        <w:t>Post-Doctoral Fellow</w:t>
      </w:r>
      <w:r w:rsidR="00385CD1" w:rsidRPr="00347326">
        <w:rPr>
          <w:b/>
          <w:sz w:val="22"/>
          <w:szCs w:val="22"/>
          <w:u w:val="single"/>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9640DF" w:rsidRPr="00347326" w14:paraId="49C4EB0A" w14:textId="77777777" w:rsidTr="009640DF">
        <w:trPr>
          <w:trHeight w:val="80"/>
        </w:trPr>
        <w:tc>
          <w:tcPr>
            <w:tcW w:w="2160" w:type="dxa"/>
          </w:tcPr>
          <w:p w14:paraId="51046190" w14:textId="59121452" w:rsidR="009640DF" w:rsidRPr="00347326" w:rsidRDefault="009640DF" w:rsidP="009640DF">
            <w:pPr>
              <w:pStyle w:val="Header"/>
              <w:tabs>
                <w:tab w:val="clear" w:pos="4320"/>
                <w:tab w:val="clear" w:pos="8640"/>
              </w:tabs>
              <w:rPr>
                <w:sz w:val="22"/>
                <w:szCs w:val="22"/>
              </w:rPr>
            </w:pPr>
            <w:r w:rsidRPr="00347326">
              <w:rPr>
                <w:sz w:val="22"/>
                <w:szCs w:val="22"/>
              </w:rPr>
              <w:t>6/2019-present</w:t>
            </w:r>
          </w:p>
        </w:tc>
        <w:tc>
          <w:tcPr>
            <w:tcW w:w="7200" w:type="dxa"/>
          </w:tcPr>
          <w:p w14:paraId="7C42CA3A" w14:textId="77777777" w:rsidR="009640DF" w:rsidRPr="00347326" w:rsidRDefault="009640DF" w:rsidP="009640DF">
            <w:pPr>
              <w:pStyle w:val="Header"/>
              <w:tabs>
                <w:tab w:val="clear" w:pos="4320"/>
                <w:tab w:val="clear" w:pos="8640"/>
              </w:tabs>
              <w:rPr>
                <w:sz w:val="22"/>
                <w:szCs w:val="22"/>
              </w:rPr>
            </w:pPr>
            <w:r w:rsidRPr="00347326">
              <w:rPr>
                <w:sz w:val="22"/>
                <w:szCs w:val="22"/>
              </w:rPr>
              <w:t>Chaelin “Karen” Ra, PhD</w:t>
            </w:r>
          </w:p>
          <w:p w14:paraId="7CBB00C8" w14:textId="77777777" w:rsidR="009640DF" w:rsidRPr="00347326" w:rsidRDefault="009640DF" w:rsidP="009640DF">
            <w:pPr>
              <w:pStyle w:val="Header"/>
              <w:tabs>
                <w:tab w:val="clear" w:pos="4320"/>
                <w:tab w:val="clear" w:pos="8640"/>
              </w:tabs>
              <w:rPr>
                <w:sz w:val="22"/>
                <w:szCs w:val="22"/>
              </w:rPr>
            </w:pPr>
            <w:r w:rsidRPr="00347326">
              <w:rPr>
                <w:sz w:val="22"/>
                <w:szCs w:val="22"/>
              </w:rPr>
              <w:t>Primary Mentor</w:t>
            </w:r>
          </w:p>
          <w:p w14:paraId="301FA9E1" w14:textId="2D19FEC8" w:rsidR="009640DF" w:rsidRPr="00347326" w:rsidRDefault="009640DF" w:rsidP="009640DF">
            <w:pPr>
              <w:pStyle w:val="Header"/>
              <w:tabs>
                <w:tab w:val="clear" w:pos="4320"/>
                <w:tab w:val="clear" w:pos="8640"/>
              </w:tabs>
              <w:rPr>
                <w:sz w:val="22"/>
                <w:szCs w:val="22"/>
              </w:rPr>
            </w:pPr>
            <w:r w:rsidRPr="00347326">
              <w:rPr>
                <w:sz w:val="22"/>
                <w:szCs w:val="22"/>
              </w:rPr>
              <w:t>University of Oklahoma Health Sciences Center</w:t>
            </w:r>
          </w:p>
        </w:tc>
      </w:tr>
      <w:tr w:rsidR="00416D75" w:rsidRPr="00347326" w14:paraId="2E63B3EE" w14:textId="77777777" w:rsidTr="009640DF">
        <w:trPr>
          <w:trHeight w:val="711"/>
        </w:trPr>
        <w:tc>
          <w:tcPr>
            <w:tcW w:w="2160" w:type="dxa"/>
          </w:tcPr>
          <w:p w14:paraId="7F1B3402" w14:textId="77777777" w:rsidR="00E96871" w:rsidRPr="00347326" w:rsidRDefault="00E96871" w:rsidP="009640DF">
            <w:pPr>
              <w:pStyle w:val="Header"/>
              <w:tabs>
                <w:tab w:val="clear" w:pos="4320"/>
                <w:tab w:val="clear" w:pos="8640"/>
              </w:tabs>
              <w:rPr>
                <w:sz w:val="22"/>
                <w:szCs w:val="22"/>
              </w:rPr>
            </w:pPr>
            <w:r w:rsidRPr="00347326">
              <w:rPr>
                <w:sz w:val="22"/>
                <w:szCs w:val="22"/>
              </w:rPr>
              <w:t xml:space="preserve">8/2016–present </w:t>
            </w:r>
          </w:p>
        </w:tc>
        <w:tc>
          <w:tcPr>
            <w:tcW w:w="7200" w:type="dxa"/>
          </w:tcPr>
          <w:p w14:paraId="13C28698" w14:textId="49542B6F" w:rsidR="00E96871" w:rsidRPr="00347326" w:rsidRDefault="00E96871" w:rsidP="009640DF">
            <w:pPr>
              <w:pStyle w:val="Header"/>
              <w:tabs>
                <w:tab w:val="clear" w:pos="4320"/>
                <w:tab w:val="clear" w:pos="8640"/>
              </w:tabs>
              <w:rPr>
                <w:sz w:val="22"/>
                <w:szCs w:val="22"/>
              </w:rPr>
            </w:pPr>
            <w:r w:rsidRPr="00347326">
              <w:rPr>
                <w:sz w:val="22"/>
                <w:szCs w:val="22"/>
              </w:rPr>
              <w:t xml:space="preserve">Emily </w:t>
            </w:r>
            <w:r w:rsidR="008D650F" w:rsidRPr="00347326">
              <w:rPr>
                <w:sz w:val="22"/>
                <w:szCs w:val="22"/>
              </w:rPr>
              <w:t>Hébert</w:t>
            </w:r>
            <w:r w:rsidRPr="00347326">
              <w:rPr>
                <w:sz w:val="22"/>
                <w:szCs w:val="22"/>
              </w:rPr>
              <w:t>, DrPH</w:t>
            </w:r>
          </w:p>
          <w:p w14:paraId="28B22BEB" w14:textId="7FA872A3" w:rsidR="00E96871" w:rsidRPr="00347326" w:rsidRDefault="00E96871" w:rsidP="009640DF">
            <w:pPr>
              <w:pStyle w:val="Header"/>
              <w:tabs>
                <w:tab w:val="clear" w:pos="4320"/>
                <w:tab w:val="clear" w:pos="8640"/>
              </w:tabs>
              <w:rPr>
                <w:sz w:val="22"/>
                <w:szCs w:val="22"/>
              </w:rPr>
            </w:pPr>
            <w:r w:rsidRPr="00347326">
              <w:rPr>
                <w:sz w:val="22"/>
                <w:szCs w:val="22"/>
              </w:rPr>
              <w:t xml:space="preserve">Primary Mentor </w:t>
            </w:r>
          </w:p>
          <w:p w14:paraId="564BA0C6" w14:textId="77777777" w:rsidR="00E96871" w:rsidRPr="00347326" w:rsidRDefault="00E96871" w:rsidP="009640DF">
            <w:pPr>
              <w:pStyle w:val="Header"/>
              <w:tabs>
                <w:tab w:val="clear" w:pos="4320"/>
                <w:tab w:val="clear" w:pos="8640"/>
              </w:tabs>
              <w:rPr>
                <w:sz w:val="22"/>
                <w:szCs w:val="22"/>
              </w:rPr>
            </w:pPr>
            <w:r w:rsidRPr="00347326">
              <w:rPr>
                <w:sz w:val="22"/>
                <w:szCs w:val="22"/>
              </w:rPr>
              <w:t>University of Oklahoma Health Sciences Center</w:t>
            </w:r>
          </w:p>
        </w:tc>
      </w:tr>
      <w:tr w:rsidR="00E96871" w:rsidRPr="00347326" w14:paraId="21BE7DB4" w14:textId="77777777" w:rsidTr="00E5683B">
        <w:trPr>
          <w:trHeight w:val="882"/>
        </w:trPr>
        <w:tc>
          <w:tcPr>
            <w:tcW w:w="2160" w:type="dxa"/>
          </w:tcPr>
          <w:p w14:paraId="41FA8FCC" w14:textId="77777777" w:rsidR="00E96871" w:rsidRPr="00347326" w:rsidRDefault="00E96871" w:rsidP="00E96871">
            <w:pPr>
              <w:pStyle w:val="Header"/>
              <w:tabs>
                <w:tab w:val="clear" w:pos="4320"/>
                <w:tab w:val="clear" w:pos="8640"/>
              </w:tabs>
              <w:rPr>
                <w:sz w:val="22"/>
                <w:szCs w:val="22"/>
              </w:rPr>
            </w:pPr>
            <w:r w:rsidRPr="00347326">
              <w:rPr>
                <w:sz w:val="22"/>
                <w:szCs w:val="22"/>
              </w:rPr>
              <w:t>10/2013–12/2015</w:t>
            </w:r>
          </w:p>
        </w:tc>
        <w:tc>
          <w:tcPr>
            <w:tcW w:w="7200" w:type="dxa"/>
          </w:tcPr>
          <w:p w14:paraId="446B52E3" w14:textId="77777777" w:rsidR="00E96871" w:rsidRPr="00347326" w:rsidRDefault="00E96871" w:rsidP="00E96871">
            <w:pPr>
              <w:pStyle w:val="Header"/>
              <w:tabs>
                <w:tab w:val="clear" w:pos="4320"/>
                <w:tab w:val="clear" w:pos="8640"/>
              </w:tabs>
              <w:rPr>
                <w:sz w:val="22"/>
                <w:szCs w:val="22"/>
              </w:rPr>
            </w:pPr>
            <w:r w:rsidRPr="00347326">
              <w:rPr>
                <w:sz w:val="22"/>
                <w:szCs w:val="22"/>
              </w:rPr>
              <w:t>Ping Ma, Ph.D.</w:t>
            </w:r>
          </w:p>
          <w:p w14:paraId="645796C5" w14:textId="77777777" w:rsidR="00E96871" w:rsidRPr="00347326" w:rsidRDefault="00E96871" w:rsidP="00E96871">
            <w:pPr>
              <w:pStyle w:val="Header"/>
              <w:tabs>
                <w:tab w:val="clear" w:pos="4320"/>
                <w:tab w:val="clear" w:pos="8640"/>
              </w:tabs>
              <w:rPr>
                <w:sz w:val="22"/>
                <w:szCs w:val="22"/>
              </w:rPr>
            </w:pPr>
            <w:r w:rsidRPr="00347326">
              <w:rPr>
                <w:sz w:val="22"/>
                <w:szCs w:val="22"/>
              </w:rPr>
              <w:t xml:space="preserve">Co-Primary Mentor with Dr. Darla Kendzor </w:t>
            </w:r>
          </w:p>
          <w:p w14:paraId="0F3FE846" w14:textId="6F92A87B" w:rsidR="00E96871" w:rsidRPr="00347326" w:rsidRDefault="00276BED" w:rsidP="00E96871">
            <w:pPr>
              <w:pStyle w:val="Header"/>
              <w:tabs>
                <w:tab w:val="clear" w:pos="4320"/>
                <w:tab w:val="clear" w:pos="8640"/>
              </w:tabs>
              <w:rPr>
                <w:sz w:val="22"/>
                <w:szCs w:val="22"/>
              </w:rPr>
            </w:pPr>
            <w:r w:rsidRPr="00347326">
              <w:rPr>
                <w:sz w:val="22"/>
                <w:szCs w:val="22"/>
              </w:rPr>
              <w:t xml:space="preserve">Currently </w:t>
            </w:r>
            <w:r w:rsidR="00805833" w:rsidRPr="00347326">
              <w:rPr>
                <w:sz w:val="22"/>
                <w:szCs w:val="22"/>
              </w:rPr>
              <w:t xml:space="preserve">Tenure track </w:t>
            </w:r>
            <w:r w:rsidRPr="00347326">
              <w:rPr>
                <w:sz w:val="22"/>
                <w:szCs w:val="22"/>
              </w:rPr>
              <w:t>Assistant Professor at Texas A&amp;M (Fall 2017)</w:t>
            </w:r>
          </w:p>
        </w:tc>
      </w:tr>
    </w:tbl>
    <w:p w14:paraId="23E925AE" w14:textId="77777777" w:rsidR="00252371" w:rsidRPr="00347326" w:rsidRDefault="00252371" w:rsidP="00252371">
      <w:pPr>
        <w:pStyle w:val="Header"/>
        <w:tabs>
          <w:tab w:val="clear" w:pos="4320"/>
          <w:tab w:val="center" w:pos="270"/>
        </w:tabs>
        <w:rPr>
          <w:b/>
          <w:sz w:val="22"/>
          <w:szCs w:val="22"/>
          <w:u w:val="single"/>
        </w:rPr>
      </w:pPr>
      <w:r w:rsidRPr="00347326">
        <w:rPr>
          <w:b/>
          <w:sz w:val="22"/>
          <w:szCs w:val="22"/>
          <w:u w:val="single"/>
        </w:rPr>
        <w:t>Dissertation Committee Member</w:t>
      </w:r>
    </w:p>
    <w:p w14:paraId="42573C08" w14:textId="77777777" w:rsidR="00416D75" w:rsidRPr="00347326" w:rsidRDefault="00416D75" w:rsidP="00252371">
      <w:pPr>
        <w:pStyle w:val="Header"/>
        <w:tabs>
          <w:tab w:val="clear" w:pos="4320"/>
          <w:tab w:val="center" w:pos="270"/>
        </w:tabs>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416D75" w:rsidRPr="00347326" w14:paraId="45CAEB84" w14:textId="77777777" w:rsidTr="00701FA1">
        <w:tc>
          <w:tcPr>
            <w:tcW w:w="2160" w:type="dxa"/>
          </w:tcPr>
          <w:p w14:paraId="27A6E51C" w14:textId="77777777" w:rsidR="00416D75" w:rsidRPr="00347326" w:rsidRDefault="00416D75" w:rsidP="00B132FD">
            <w:pPr>
              <w:pStyle w:val="Header"/>
              <w:tabs>
                <w:tab w:val="clear" w:pos="4320"/>
                <w:tab w:val="clear" w:pos="8640"/>
              </w:tabs>
              <w:rPr>
                <w:sz w:val="22"/>
                <w:szCs w:val="22"/>
              </w:rPr>
            </w:pPr>
            <w:r w:rsidRPr="00347326">
              <w:rPr>
                <w:sz w:val="22"/>
                <w:szCs w:val="22"/>
              </w:rPr>
              <w:t>2015–</w:t>
            </w:r>
            <w:r w:rsidR="00B132FD" w:rsidRPr="00347326">
              <w:rPr>
                <w:sz w:val="22"/>
                <w:szCs w:val="22"/>
              </w:rPr>
              <w:t>2016</w:t>
            </w:r>
          </w:p>
        </w:tc>
        <w:tc>
          <w:tcPr>
            <w:tcW w:w="7200" w:type="dxa"/>
          </w:tcPr>
          <w:p w14:paraId="48B033B8" w14:textId="77777777" w:rsidR="00416D75" w:rsidRPr="00347326" w:rsidRDefault="00416D75" w:rsidP="00701FA1">
            <w:pPr>
              <w:pStyle w:val="Header"/>
              <w:tabs>
                <w:tab w:val="clear" w:pos="4320"/>
                <w:tab w:val="clear" w:pos="8640"/>
              </w:tabs>
              <w:rPr>
                <w:sz w:val="22"/>
                <w:szCs w:val="22"/>
              </w:rPr>
            </w:pPr>
            <w:r w:rsidRPr="00347326">
              <w:rPr>
                <w:sz w:val="22"/>
                <w:szCs w:val="22"/>
              </w:rPr>
              <w:t xml:space="preserve">Matthew Koslovsky </w:t>
            </w:r>
          </w:p>
          <w:p w14:paraId="2ABCFDCD" w14:textId="77777777" w:rsidR="00416D75" w:rsidRPr="00347326" w:rsidRDefault="0099290E" w:rsidP="00701FA1">
            <w:pPr>
              <w:pStyle w:val="Header"/>
              <w:tabs>
                <w:tab w:val="clear" w:pos="4320"/>
                <w:tab w:val="clear" w:pos="8640"/>
              </w:tabs>
              <w:rPr>
                <w:sz w:val="22"/>
                <w:szCs w:val="22"/>
              </w:rPr>
            </w:pPr>
            <w:r w:rsidRPr="00347326">
              <w:rPr>
                <w:sz w:val="22"/>
                <w:szCs w:val="22"/>
              </w:rPr>
              <w:t>University of Texas</w:t>
            </w:r>
            <w:r w:rsidR="00416D75" w:rsidRPr="00347326">
              <w:rPr>
                <w:sz w:val="22"/>
                <w:szCs w:val="22"/>
              </w:rPr>
              <w:t xml:space="preserve"> School of Public Health </w:t>
            </w:r>
          </w:p>
          <w:p w14:paraId="2F6160CA" w14:textId="77777777" w:rsidR="00416D75" w:rsidRPr="00347326" w:rsidRDefault="00416D75" w:rsidP="00B132FD">
            <w:pPr>
              <w:pStyle w:val="Header"/>
              <w:tabs>
                <w:tab w:val="clear" w:pos="4320"/>
                <w:tab w:val="clear" w:pos="8640"/>
              </w:tabs>
              <w:rPr>
                <w:sz w:val="22"/>
                <w:szCs w:val="22"/>
              </w:rPr>
            </w:pPr>
            <w:r w:rsidRPr="00347326">
              <w:rPr>
                <w:sz w:val="22"/>
                <w:szCs w:val="22"/>
              </w:rPr>
              <w:t xml:space="preserve">Status: </w:t>
            </w:r>
            <w:r w:rsidR="00B132FD" w:rsidRPr="00347326">
              <w:rPr>
                <w:sz w:val="22"/>
                <w:szCs w:val="22"/>
              </w:rPr>
              <w:t>Successful defense Fall 2016</w:t>
            </w:r>
          </w:p>
        </w:tc>
      </w:tr>
      <w:tr w:rsidR="00790B57" w:rsidRPr="00347326" w14:paraId="1E675C62" w14:textId="77777777" w:rsidTr="00701FA1">
        <w:tc>
          <w:tcPr>
            <w:tcW w:w="2160" w:type="dxa"/>
          </w:tcPr>
          <w:p w14:paraId="14BA0165" w14:textId="3417FA9A" w:rsidR="00790B57" w:rsidRPr="00347326" w:rsidRDefault="00790B57" w:rsidP="008D650F">
            <w:pPr>
              <w:pStyle w:val="Header"/>
              <w:tabs>
                <w:tab w:val="clear" w:pos="4320"/>
                <w:tab w:val="clear" w:pos="8640"/>
              </w:tabs>
              <w:rPr>
                <w:sz w:val="22"/>
                <w:szCs w:val="22"/>
              </w:rPr>
            </w:pPr>
            <w:r w:rsidRPr="00347326">
              <w:rPr>
                <w:sz w:val="22"/>
                <w:szCs w:val="22"/>
              </w:rPr>
              <w:t>2015–</w:t>
            </w:r>
            <w:r w:rsidR="008D650F" w:rsidRPr="00347326">
              <w:rPr>
                <w:sz w:val="22"/>
                <w:szCs w:val="22"/>
              </w:rPr>
              <w:t>2017</w:t>
            </w:r>
          </w:p>
        </w:tc>
        <w:tc>
          <w:tcPr>
            <w:tcW w:w="7200" w:type="dxa"/>
          </w:tcPr>
          <w:p w14:paraId="3ED43C62" w14:textId="77777777" w:rsidR="00790B57" w:rsidRPr="00347326" w:rsidRDefault="00790B57" w:rsidP="00790B57">
            <w:pPr>
              <w:pStyle w:val="Header"/>
              <w:tabs>
                <w:tab w:val="clear" w:pos="4320"/>
                <w:tab w:val="clear" w:pos="8640"/>
              </w:tabs>
              <w:rPr>
                <w:sz w:val="22"/>
                <w:szCs w:val="22"/>
              </w:rPr>
            </w:pPr>
            <w:r w:rsidRPr="00347326">
              <w:rPr>
                <w:sz w:val="22"/>
                <w:szCs w:val="22"/>
              </w:rPr>
              <w:t>Annia Raja</w:t>
            </w:r>
          </w:p>
          <w:p w14:paraId="6F1D5A62" w14:textId="77777777" w:rsidR="00790B57" w:rsidRPr="00347326" w:rsidRDefault="00790B57" w:rsidP="00790B57">
            <w:pPr>
              <w:pStyle w:val="Header"/>
              <w:tabs>
                <w:tab w:val="clear" w:pos="4320"/>
                <w:tab w:val="clear" w:pos="8640"/>
              </w:tabs>
              <w:rPr>
                <w:sz w:val="22"/>
                <w:szCs w:val="22"/>
              </w:rPr>
            </w:pPr>
            <w:r w:rsidRPr="00347326">
              <w:rPr>
                <w:sz w:val="22"/>
                <w:szCs w:val="22"/>
              </w:rPr>
              <w:t xml:space="preserve">University of Texas Southwestern Medical Center, Clinical Psychology Ph.D. Program </w:t>
            </w:r>
          </w:p>
          <w:p w14:paraId="54215930" w14:textId="0BFFA408" w:rsidR="00790B57" w:rsidRPr="00347326" w:rsidRDefault="00790B57" w:rsidP="008D650F">
            <w:pPr>
              <w:pStyle w:val="Header"/>
              <w:tabs>
                <w:tab w:val="clear" w:pos="4320"/>
                <w:tab w:val="clear" w:pos="8640"/>
              </w:tabs>
              <w:rPr>
                <w:sz w:val="22"/>
                <w:szCs w:val="22"/>
              </w:rPr>
            </w:pPr>
            <w:r w:rsidRPr="00347326">
              <w:rPr>
                <w:sz w:val="22"/>
                <w:szCs w:val="22"/>
              </w:rPr>
              <w:t xml:space="preserve">Status: </w:t>
            </w:r>
            <w:r w:rsidR="008D650F" w:rsidRPr="00347326">
              <w:rPr>
                <w:sz w:val="22"/>
                <w:szCs w:val="22"/>
              </w:rPr>
              <w:t>Successful defense Spring 2017</w:t>
            </w:r>
          </w:p>
        </w:tc>
      </w:tr>
      <w:tr w:rsidR="00790B57" w:rsidRPr="00347326" w14:paraId="3E1D675A" w14:textId="77777777" w:rsidTr="00701FA1">
        <w:tc>
          <w:tcPr>
            <w:tcW w:w="2160" w:type="dxa"/>
          </w:tcPr>
          <w:p w14:paraId="7E4FDC30" w14:textId="77777777" w:rsidR="00790B57" w:rsidRPr="00347326" w:rsidRDefault="00790B57" w:rsidP="00790B57">
            <w:pPr>
              <w:pStyle w:val="Header"/>
              <w:tabs>
                <w:tab w:val="clear" w:pos="4320"/>
                <w:tab w:val="clear" w:pos="8640"/>
              </w:tabs>
              <w:rPr>
                <w:sz w:val="22"/>
                <w:szCs w:val="22"/>
              </w:rPr>
            </w:pPr>
            <w:r w:rsidRPr="00347326">
              <w:rPr>
                <w:sz w:val="22"/>
                <w:szCs w:val="22"/>
              </w:rPr>
              <w:t>2015–2016</w:t>
            </w:r>
          </w:p>
        </w:tc>
        <w:tc>
          <w:tcPr>
            <w:tcW w:w="7200" w:type="dxa"/>
          </w:tcPr>
          <w:p w14:paraId="58BF0D4E" w14:textId="577491C2" w:rsidR="00790B57" w:rsidRPr="00347326" w:rsidRDefault="00790B57" w:rsidP="00790B57">
            <w:pPr>
              <w:pStyle w:val="Header"/>
              <w:tabs>
                <w:tab w:val="clear" w:pos="4320"/>
                <w:tab w:val="clear" w:pos="8640"/>
              </w:tabs>
              <w:rPr>
                <w:sz w:val="22"/>
                <w:szCs w:val="22"/>
              </w:rPr>
            </w:pPr>
            <w:r w:rsidRPr="00347326">
              <w:rPr>
                <w:sz w:val="22"/>
                <w:szCs w:val="22"/>
              </w:rPr>
              <w:t xml:space="preserve">Emily </w:t>
            </w:r>
            <w:r w:rsidR="008D650F" w:rsidRPr="00347326">
              <w:rPr>
                <w:sz w:val="22"/>
                <w:szCs w:val="22"/>
              </w:rPr>
              <w:t>Hébert</w:t>
            </w:r>
          </w:p>
          <w:p w14:paraId="346E4A85" w14:textId="77777777" w:rsidR="00790B57" w:rsidRPr="00347326" w:rsidRDefault="00790B57" w:rsidP="00790B57">
            <w:pPr>
              <w:pStyle w:val="Header"/>
              <w:tabs>
                <w:tab w:val="clear" w:pos="4320"/>
                <w:tab w:val="clear" w:pos="8640"/>
              </w:tabs>
              <w:rPr>
                <w:sz w:val="22"/>
                <w:szCs w:val="22"/>
              </w:rPr>
            </w:pPr>
            <w:r w:rsidRPr="00347326">
              <w:rPr>
                <w:sz w:val="22"/>
                <w:szCs w:val="22"/>
              </w:rPr>
              <w:t xml:space="preserve">University of Texas School of Public Health </w:t>
            </w:r>
          </w:p>
          <w:p w14:paraId="062D9A59" w14:textId="77777777" w:rsidR="00790B57" w:rsidRPr="00347326" w:rsidRDefault="00790B57" w:rsidP="00790B57">
            <w:pPr>
              <w:pStyle w:val="Header"/>
              <w:tabs>
                <w:tab w:val="clear" w:pos="4320"/>
                <w:tab w:val="clear" w:pos="8640"/>
              </w:tabs>
              <w:rPr>
                <w:sz w:val="22"/>
                <w:szCs w:val="22"/>
              </w:rPr>
            </w:pPr>
            <w:r w:rsidRPr="00347326">
              <w:rPr>
                <w:sz w:val="22"/>
                <w:szCs w:val="22"/>
              </w:rPr>
              <w:t>Dissertation title: “Tobacco product message exposure and use in real-time: An ecological momentary assessment approach”</w:t>
            </w:r>
          </w:p>
          <w:p w14:paraId="1E870D7E" w14:textId="77777777" w:rsidR="00790B57" w:rsidRPr="00347326" w:rsidRDefault="00790B57" w:rsidP="00790B57">
            <w:pPr>
              <w:pStyle w:val="Header"/>
              <w:tabs>
                <w:tab w:val="clear" w:pos="4320"/>
                <w:tab w:val="clear" w:pos="8640"/>
              </w:tabs>
              <w:rPr>
                <w:sz w:val="22"/>
                <w:szCs w:val="22"/>
              </w:rPr>
            </w:pPr>
            <w:r w:rsidRPr="00347326">
              <w:rPr>
                <w:sz w:val="22"/>
                <w:szCs w:val="22"/>
              </w:rPr>
              <w:t>Status: Successful defense Spring 2016</w:t>
            </w:r>
          </w:p>
        </w:tc>
      </w:tr>
      <w:tr w:rsidR="00790B57" w:rsidRPr="00347326" w14:paraId="43AB203D" w14:textId="77777777" w:rsidTr="00701FA1">
        <w:tc>
          <w:tcPr>
            <w:tcW w:w="2160" w:type="dxa"/>
          </w:tcPr>
          <w:p w14:paraId="0912B39A" w14:textId="77777777" w:rsidR="00790B57" w:rsidRPr="00347326" w:rsidRDefault="00790B57" w:rsidP="00790B57">
            <w:pPr>
              <w:pStyle w:val="Header"/>
              <w:tabs>
                <w:tab w:val="clear" w:pos="4320"/>
                <w:tab w:val="clear" w:pos="8640"/>
              </w:tabs>
              <w:rPr>
                <w:sz w:val="22"/>
                <w:szCs w:val="22"/>
              </w:rPr>
            </w:pPr>
            <w:r w:rsidRPr="00347326">
              <w:rPr>
                <w:sz w:val="22"/>
                <w:szCs w:val="22"/>
              </w:rPr>
              <w:t>2014–2015</w:t>
            </w:r>
          </w:p>
        </w:tc>
        <w:tc>
          <w:tcPr>
            <w:tcW w:w="7200" w:type="dxa"/>
          </w:tcPr>
          <w:p w14:paraId="2D80CE7F" w14:textId="77777777" w:rsidR="00790B57" w:rsidRPr="00347326" w:rsidRDefault="00790B57" w:rsidP="00790B57">
            <w:pPr>
              <w:pStyle w:val="Header"/>
              <w:tabs>
                <w:tab w:val="clear" w:pos="4320"/>
                <w:tab w:val="clear" w:pos="8640"/>
              </w:tabs>
              <w:rPr>
                <w:sz w:val="22"/>
                <w:szCs w:val="22"/>
              </w:rPr>
            </w:pPr>
            <w:r w:rsidRPr="00347326">
              <w:rPr>
                <w:sz w:val="22"/>
                <w:szCs w:val="22"/>
              </w:rPr>
              <w:t xml:space="preserve">Debra Rios </w:t>
            </w:r>
          </w:p>
          <w:p w14:paraId="417EB6C7" w14:textId="77777777" w:rsidR="00790B57" w:rsidRPr="00347326" w:rsidRDefault="00790B57" w:rsidP="00790B57">
            <w:pPr>
              <w:pStyle w:val="Header"/>
              <w:tabs>
                <w:tab w:val="clear" w:pos="4320"/>
                <w:tab w:val="clear" w:pos="8640"/>
              </w:tabs>
              <w:rPr>
                <w:sz w:val="22"/>
                <w:szCs w:val="22"/>
              </w:rPr>
            </w:pPr>
            <w:r w:rsidRPr="00347326">
              <w:rPr>
                <w:sz w:val="22"/>
                <w:szCs w:val="22"/>
              </w:rPr>
              <w:t>University of Texas School of Public Health, Dr.P.H. Program</w:t>
            </w:r>
          </w:p>
          <w:p w14:paraId="3536C590" w14:textId="77777777" w:rsidR="00790B57" w:rsidRPr="00347326" w:rsidRDefault="00790B57" w:rsidP="00790B57">
            <w:pPr>
              <w:pStyle w:val="Header"/>
              <w:tabs>
                <w:tab w:val="clear" w:pos="4320"/>
                <w:tab w:val="clear" w:pos="8640"/>
              </w:tabs>
              <w:rPr>
                <w:sz w:val="22"/>
                <w:szCs w:val="22"/>
              </w:rPr>
            </w:pPr>
            <w:r w:rsidRPr="00347326">
              <w:rPr>
                <w:sz w:val="22"/>
                <w:szCs w:val="22"/>
              </w:rPr>
              <w:t>Dissertation Title: “Discrimination and health among socioeconomically disadvantaged populations”</w:t>
            </w:r>
          </w:p>
          <w:p w14:paraId="1145F3EA" w14:textId="77777777" w:rsidR="00790B57" w:rsidRPr="00347326" w:rsidRDefault="00790B57" w:rsidP="00790B57">
            <w:pPr>
              <w:pStyle w:val="Header"/>
              <w:tabs>
                <w:tab w:val="clear" w:pos="4320"/>
                <w:tab w:val="clear" w:pos="8640"/>
              </w:tabs>
              <w:rPr>
                <w:sz w:val="22"/>
                <w:szCs w:val="22"/>
              </w:rPr>
            </w:pPr>
            <w:r w:rsidRPr="00347326">
              <w:rPr>
                <w:sz w:val="22"/>
                <w:szCs w:val="22"/>
              </w:rPr>
              <w:t>Status: Proposal successfully defended Fall 2015</w:t>
            </w:r>
          </w:p>
        </w:tc>
      </w:tr>
      <w:tr w:rsidR="00790B57" w:rsidRPr="00347326" w14:paraId="35BBD224" w14:textId="77777777" w:rsidTr="00701FA1">
        <w:tc>
          <w:tcPr>
            <w:tcW w:w="2160" w:type="dxa"/>
          </w:tcPr>
          <w:p w14:paraId="1700A1E6" w14:textId="77777777" w:rsidR="00790B57" w:rsidRPr="00347326" w:rsidRDefault="00790B57" w:rsidP="00790B57">
            <w:pPr>
              <w:pStyle w:val="Header"/>
              <w:tabs>
                <w:tab w:val="clear" w:pos="4320"/>
                <w:tab w:val="clear" w:pos="8640"/>
              </w:tabs>
              <w:rPr>
                <w:sz w:val="22"/>
                <w:szCs w:val="22"/>
              </w:rPr>
            </w:pPr>
            <w:r w:rsidRPr="00347326">
              <w:rPr>
                <w:sz w:val="22"/>
                <w:szCs w:val="22"/>
              </w:rPr>
              <w:t>2014–2015</w:t>
            </w:r>
          </w:p>
        </w:tc>
        <w:tc>
          <w:tcPr>
            <w:tcW w:w="7200" w:type="dxa"/>
          </w:tcPr>
          <w:p w14:paraId="0E4FB0F3" w14:textId="77777777" w:rsidR="00790B57" w:rsidRPr="00347326" w:rsidRDefault="00790B57" w:rsidP="00790B57">
            <w:pPr>
              <w:pStyle w:val="Header"/>
              <w:tabs>
                <w:tab w:val="clear" w:pos="4320"/>
                <w:tab w:val="clear" w:pos="8640"/>
              </w:tabs>
              <w:rPr>
                <w:sz w:val="22"/>
                <w:szCs w:val="22"/>
              </w:rPr>
            </w:pPr>
            <w:r w:rsidRPr="00347326">
              <w:rPr>
                <w:sz w:val="22"/>
                <w:szCs w:val="22"/>
              </w:rPr>
              <w:t xml:space="preserve">Elaine Savoy </w:t>
            </w:r>
          </w:p>
          <w:p w14:paraId="22441D31" w14:textId="77777777" w:rsidR="00790B57" w:rsidRPr="00347326" w:rsidRDefault="00790B57" w:rsidP="00790B57">
            <w:pPr>
              <w:pStyle w:val="Header"/>
              <w:tabs>
                <w:tab w:val="clear" w:pos="4320"/>
                <w:tab w:val="clear" w:pos="8640"/>
              </w:tabs>
              <w:rPr>
                <w:sz w:val="22"/>
                <w:szCs w:val="22"/>
              </w:rPr>
            </w:pPr>
            <w:r w:rsidRPr="00347326">
              <w:rPr>
                <w:sz w:val="22"/>
                <w:szCs w:val="22"/>
              </w:rPr>
              <w:t xml:space="preserve">University of Houston, Clinical Psychology Ph.D. Program </w:t>
            </w:r>
          </w:p>
          <w:p w14:paraId="2A209C25" w14:textId="77777777" w:rsidR="00790B57" w:rsidRPr="00347326" w:rsidRDefault="00790B57" w:rsidP="00790B57">
            <w:pPr>
              <w:pStyle w:val="Header"/>
              <w:tabs>
                <w:tab w:val="clear" w:pos="4320"/>
                <w:tab w:val="clear" w:pos="8640"/>
              </w:tabs>
              <w:rPr>
                <w:sz w:val="22"/>
                <w:szCs w:val="22"/>
              </w:rPr>
            </w:pPr>
            <w:r w:rsidRPr="00347326">
              <w:rPr>
                <w:sz w:val="22"/>
                <w:szCs w:val="22"/>
              </w:rPr>
              <w:lastRenderedPageBreak/>
              <w:t>Dissertation title: “Examining Moment to Moment Affective Determinants of Smoking Rate Following a Quit Attempt in a Sample of Homeless Adult Daily Smokers: An Ecological Momentary Assessment”</w:t>
            </w:r>
          </w:p>
          <w:p w14:paraId="40130BE3" w14:textId="77777777" w:rsidR="00790B57" w:rsidRPr="00347326" w:rsidRDefault="00790B57" w:rsidP="00790B57">
            <w:pPr>
              <w:pStyle w:val="Header"/>
              <w:tabs>
                <w:tab w:val="clear" w:pos="4320"/>
                <w:tab w:val="clear" w:pos="8640"/>
              </w:tabs>
              <w:rPr>
                <w:sz w:val="22"/>
                <w:szCs w:val="22"/>
              </w:rPr>
            </w:pPr>
            <w:r w:rsidRPr="00347326">
              <w:rPr>
                <w:sz w:val="22"/>
                <w:szCs w:val="22"/>
              </w:rPr>
              <w:t>Status: Successful defense Summer 2015</w:t>
            </w:r>
          </w:p>
        </w:tc>
      </w:tr>
      <w:tr w:rsidR="00790B57" w:rsidRPr="00347326" w14:paraId="2CA43C22" w14:textId="77777777" w:rsidTr="00701FA1">
        <w:tc>
          <w:tcPr>
            <w:tcW w:w="2160" w:type="dxa"/>
          </w:tcPr>
          <w:p w14:paraId="01797E48" w14:textId="77777777" w:rsidR="00790B57" w:rsidRPr="00347326" w:rsidRDefault="00790B57" w:rsidP="00790B57">
            <w:pPr>
              <w:pStyle w:val="Header"/>
              <w:tabs>
                <w:tab w:val="clear" w:pos="4320"/>
                <w:tab w:val="clear" w:pos="8640"/>
              </w:tabs>
              <w:rPr>
                <w:sz w:val="22"/>
                <w:szCs w:val="22"/>
              </w:rPr>
            </w:pPr>
            <w:r w:rsidRPr="00347326">
              <w:rPr>
                <w:sz w:val="22"/>
                <w:szCs w:val="22"/>
              </w:rPr>
              <w:lastRenderedPageBreak/>
              <w:t>2013–2014</w:t>
            </w:r>
          </w:p>
        </w:tc>
        <w:tc>
          <w:tcPr>
            <w:tcW w:w="7200" w:type="dxa"/>
          </w:tcPr>
          <w:p w14:paraId="2CEE4369" w14:textId="77777777" w:rsidR="00790B57" w:rsidRPr="00347326" w:rsidRDefault="00790B57" w:rsidP="00790B57">
            <w:pPr>
              <w:pStyle w:val="Header"/>
              <w:tabs>
                <w:tab w:val="clear" w:pos="4320"/>
                <w:tab w:val="clear" w:pos="8640"/>
              </w:tabs>
              <w:rPr>
                <w:sz w:val="22"/>
                <w:szCs w:val="22"/>
              </w:rPr>
            </w:pPr>
            <w:r w:rsidRPr="00347326">
              <w:rPr>
                <w:sz w:val="22"/>
                <w:szCs w:val="22"/>
              </w:rPr>
              <w:t xml:space="preserve">Rachel Funk, Ph.D. </w:t>
            </w:r>
          </w:p>
          <w:p w14:paraId="4B9CCFEA" w14:textId="77777777" w:rsidR="00790B57" w:rsidRPr="00347326" w:rsidRDefault="00790B57" w:rsidP="00790B57">
            <w:pPr>
              <w:pStyle w:val="Header"/>
              <w:tabs>
                <w:tab w:val="clear" w:pos="4320"/>
                <w:tab w:val="clear" w:pos="8640"/>
              </w:tabs>
              <w:rPr>
                <w:sz w:val="22"/>
                <w:szCs w:val="22"/>
              </w:rPr>
            </w:pPr>
            <w:r w:rsidRPr="00347326">
              <w:rPr>
                <w:sz w:val="22"/>
                <w:szCs w:val="22"/>
              </w:rPr>
              <w:t xml:space="preserve">University of Texas Southwestern Medical Center, Clinical Psychology Ph.D. Program </w:t>
            </w:r>
          </w:p>
          <w:p w14:paraId="59E10EE6" w14:textId="77777777" w:rsidR="00790B57" w:rsidRPr="00347326" w:rsidRDefault="00790B57" w:rsidP="00790B57">
            <w:pPr>
              <w:pStyle w:val="Header"/>
              <w:rPr>
                <w:sz w:val="22"/>
                <w:szCs w:val="22"/>
              </w:rPr>
            </w:pPr>
            <w:r w:rsidRPr="00347326">
              <w:rPr>
                <w:sz w:val="22"/>
                <w:szCs w:val="22"/>
              </w:rPr>
              <w:t>Dissertation title: “Longitudinal Changes in Quality of Life and Distress among Cancer Survivors Enrolled in a Community Survivorship Program”</w:t>
            </w:r>
          </w:p>
          <w:p w14:paraId="2A056945" w14:textId="77777777" w:rsidR="00790B57" w:rsidRPr="00347326" w:rsidRDefault="00790B57" w:rsidP="00790B57">
            <w:pPr>
              <w:pStyle w:val="Header"/>
              <w:tabs>
                <w:tab w:val="clear" w:pos="4320"/>
                <w:tab w:val="clear" w:pos="8640"/>
              </w:tabs>
              <w:rPr>
                <w:sz w:val="22"/>
                <w:szCs w:val="22"/>
              </w:rPr>
            </w:pPr>
            <w:r w:rsidRPr="00347326">
              <w:rPr>
                <w:sz w:val="22"/>
                <w:szCs w:val="22"/>
              </w:rPr>
              <w:t>Status: Successful defense Summer 2014</w:t>
            </w:r>
          </w:p>
        </w:tc>
      </w:tr>
    </w:tbl>
    <w:p w14:paraId="33A3A371" w14:textId="77777777" w:rsidR="00BA5BEE" w:rsidRPr="00347326" w:rsidRDefault="00BA5BEE" w:rsidP="00BA5BEE">
      <w:pPr>
        <w:pStyle w:val="Header"/>
        <w:tabs>
          <w:tab w:val="clear" w:pos="4320"/>
          <w:tab w:val="center" w:pos="270"/>
        </w:tabs>
        <w:rPr>
          <w:b/>
          <w:sz w:val="22"/>
          <w:szCs w:val="22"/>
          <w:u w:val="single"/>
        </w:rPr>
      </w:pPr>
      <w:r w:rsidRPr="00347326">
        <w:rPr>
          <w:b/>
          <w:sz w:val="22"/>
          <w:szCs w:val="22"/>
          <w:u w:val="single"/>
        </w:rPr>
        <w:t>Ph.D. Qualifying Committee Member</w:t>
      </w:r>
    </w:p>
    <w:p w14:paraId="27C1FDA5" w14:textId="77777777" w:rsidR="003A199B" w:rsidRPr="00347326" w:rsidRDefault="003A199B" w:rsidP="00BA5BEE">
      <w:pPr>
        <w:pStyle w:val="Header"/>
        <w:tabs>
          <w:tab w:val="clear" w:pos="4320"/>
          <w:tab w:val="center" w:pos="270"/>
        </w:tabs>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3A199B" w:rsidRPr="00347326" w14:paraId="62B3C0E0" w14:textId="77777777" w:rsidTr="00701FA1">
        <w:tc>
          <w:tcPr>
            <w:tcW w:w="2160" w:type="dxa"/>
          </w:tcPr>
          <w:p w14:paraId="582C6361" w14:textId="77777777" w:rsidR="003A199B" w:rsidRPr="00347326" w:rsidRDefault="003A199B" w:rsidP="00701FA1">
            <w:pPr>
              <w:pStyle w:val="Header"/>
              <w:tabs>
                <w:tab w:val="clear" w:pos="4320"/>
                <w:tab w:val="clear" w:pos="8640"/>
              </w:tabs>
              <w:rPr>
                <w:sz w:val="22"/>
                <w:szCs w:val="22"/>
              </w:rPr>
            </w:pPr>
            <w:r w:rsidRPr="00347326">
              <w:rPr>
                <w:sz w:val="22"/>
                <w:szCs w:val="22"/>
              </w:rPr>
              <w:t>2012</w:t>
            </w:r>
          </w:p>
        </w:tc>
        <w:tc>
          <w:tcPr>
            <w:tcW w:w="7200" w:type="dxa"/>
          </w:tcPr>
          <w:p w14:paraId="39ED622C" w14:textId="77777777" w:rsidR="003A199B" w:rsidRPr="00347326" w:rsidRDefault="003A199B" w:rsidP="00701FA1">
            <w:pPr>
              <w:pStyle w:val="Header"/>
              <w:tabs>
                <w:tab w:val="clear" w:pos="4320"/>
                <w:tab w:val="clear" w:pos="8640"/>
              </w:tabs>
              <w:rPr>
                <w:sz w:val="22"/>
                <w:szCs w:val="22"/>
              </w:rPr>
            </w:pPr>
            <w:r w:rsidRPr="00347326">
              <w:rPr>
                <w:sz w:val="22"/>
                <w:szCs w:val="22"/>
              </w:rPr>
              <w:t xml:space="preserve">Tamara Brickham </w:t>
            </w:r>
          </w:p>
          <w:p w14:paraId="62DBF4F8" w14:textId="77777777" w:rsidR="003A199B" w:rsidRPr="00347326" w:rsidRDefault="003A199B" w:rsidP="00701FA1">
            <w:pPr>
              <w:pStyle w:val="Header"/>
              <w:tabs>
                <w:tab w:val="clear" w:pos="4320"/>
                <w:tab w:val="clear" w:pos="8640"/>
              </w:tabs>
              <w:rPr>
                <w:sz w:val="22"/>
                <w:szCs w:val="22"/>
              </w:rPr>
            </w:pPr>
            <w:r w:rsidRPr="00347326">
              <w:rPr>
                <w:sz w:val="22"/>
                <w:szCs w:val="22"/>
              </w:rPr>
              <w:t xml:space="preserve">UTHealth School of Public Health </w:t>
            </w:r>
          </w:p>
          <w:p w14:paraId="2B51B6C5" w14:textId="77777777" w:rsidR="003A199B" w:rsidRPr="00347326" w:rsidRDefault="003A199B" w:rsidP="00701FA1">
            <w:pPr>
              <w:pStyle w:val="Header"/>
              <w:tabs>
                <w:tab w:val="clear" w:pos="4320"/>
                <w:tab w:val="clear" w:pos="8640"/>
              </w:tabs>
              <w:rPr>
                <w:sz w:val="22"/>
                <w:szCs w:val="22"/>
              </w:rPr>
            </w:pPr>
            <w:r w:rsidRPr="00347326">
              <w:rPr>
                <w:sz w:val="22"/>
                <w:szCs w:val="22"/>
              </w:rPr>
              <w:t>Ph.D. Program in Management, Policy, and Community Health (MPACH)</w:t>
            </w:r>
          </w:p>
          <w:p w14:paraId="78DD73E3" w14:textId="77777777" w:rsidR="003A199B" w:rsidRPr="00347326" w:rsidRDefault="003A199B" w:rsidP="00701FA1">
            <w:pPr>
              <w:pStyle w:val="Header"/>
              <w:tabs>
                <w:tab w:val="clear" w:pos="4320"/>
                <w:tab w:val="clear" w:pos="8640"/>
              </w:tabs>
              <w:rPr>
                <w:sz w:val="22"/>
                <w:szCs w:val="22"/>
              </w:rPr>
            </w:pPr>
            <w:r w:rsidRPr="00347326">
              <w:rPr>
                <w:sz w:val="22"/>
                <w:szCs w:val="22"/>
              </w:rPr>
              <w:t>Status: Completed Summer 2012</w:t>
            </w:r>
          </w:p>
        </w:tc>
      </w:tr>
      <w:tr w:rsidR="003A199B" w:rsidRPr="00347326" w14:paraId="056E089D" w14:textId="77777777" w:rsidTr="00701FA1">
        <w:tc>
          <w:tcPr>
            <w:tcW w:w="2160" w:type="dxa"/>
          </w:tcPr>
          <w:p w14:paraId="24FB437E" w14:textId="77777777" w:rsidR="003A199B" w:rsidRPr="00347326" w:rsidRDefault="003A199B" w:rsidP="00701FA1">
            <w:pPr>
              <w:pStyle w:val="Header"/>
              <w:tabs>
                <w:tab w:val="clear" w:pos="4320"/>
                <w:tab w:val="clear" w:pos="8640"/>
              </w:tabs>
              <w:rPr>
                <w:sz w:val="22"/>
                <w:szCs w:val="22"/>
              </w:rPr>
            </w:pPr>
            <w:r w:rsidRPr="00347326">
              <w:rPr>
                <w:sz w:val="22"/>
                <w:szCs w:val="22"/>
              </w:rPr>
              <w:t>2012</w:t>
            </w:r>
          </w:p>
        </w:tc>
        <w:tc>
          <w:tcPr>
            <w:tcW w:w="7200" w:type="dxa"/>
          </w:tcPr>
          <w:p w14:paraId="565904C0" w14:textId="77777777" w:rsidR="003A199B" w:rsidRPr="00347326" w:rsidRDefault="003A199B" w:rsidP="00701FA1">
            <w:pPr>
              <w:pStyle w:val="Header"/>
              <w:tabs>
                <w:tab w:val="clear" w:pos="4320"/>
                <w:tab w:val="clear" w:pos="8640"/>
              </w:tabs>
              <w:rPr>
                <w:sz w:val="22"/>
                <w:szCs w:val="22"/>
              </w:rPr>
            </w:pPr>
            <w:r w:rsidRPr="00347326">
              <w:rPr>
                <w:sz w:val="22"/>
                <w:szCs w:val="22"/>
              </w:rPr>
              <w:t xml:space="preserve">Nickell M. Dixon </w:t>
            </w:r>
          </w:p>
          <w:p w14:paraId="30181AA2" w14:textId="77777777" w:rsidR="003A199B" w:rsidRPr="00347326" w:rsidRDefault="003A199B" w:rsidP="00701FA1">
            <w:pPr>
              <w:pStyle w:val="Header"/>
              <w:tabs>
                <w:tab w:val="clear" w:pos="4320"/>
                <w:tab w:val="clear" w:pos="8640"/>
              </w:tabs>
              <w:rPr>
                <w:sz w:val="22"/>
                <w:szCs w:val="22"/>
              </w:rPr>
            </w:pPr>
            <w:r w:rsidRPr="00347326">
              <w:rPr>
                <w:sz w:val="22"/>
                <w:szCs w:val="22"/>
              </w:rPr>
              <w:t>UTHealth School of Public Health</w:t>
            </w:r>
          </w:p>
          <w:p w14:paraId="27C28D5F" w14:textId="77777777" w:rsidR="003A199B" w:rsidRPr="00347326" w:rsidRDefault="003A199B" w:rsidP="00701FA1">
            <w:pPr>
              <w:pStyle w:val="Header"/>
              <w:tabs>
                <w:tab w:val="clear" w:pos="4320"/>
                <w:tab w:val="clear" w:pos="8640"/>
              </w:tabs>
              <w:rPr>
                <w:sz w:val="22"/>
                <w:szCs w:val="22"/>
              </w:rPr>
            </w:pPr>
            <w:r w:rsidRPr="00347326">
              <w:rPr>
                <w:sz w:val="22"/>
                <w:szCs w:val="22"/>
              </w:rPr>
              <w:t>Ph.D. Program in Management, Policy, and Community Health (MPACH)</w:t>
            </w:r>
          </w:p>
          <w:p w14:paraId="6DB64B27" w14:textId="77777777" w:rsidR="003A199B" w:rsidRPr="00347326" w:rsidRDefault="003A199B" w:rsidP="00701FA1">
            <w:pPr>
              <w:pStyle w:val="Header"/>
              <w:tabs>
                <w:tab w:val="clear" w:pos="4320"/>
                <w:tab w:val="clear" w:pos="8640"/>
              </w:tabs>
              <w:rPr>
                <w:sz w:val="22"/>
                <w:szCs w:val="22"/>
              </w:rPr>
            </w:pPr>
            <w:r w:rsidRPr="00347326">
              <w:rPr>
                <w:sz w:val="22"/>
                <w:szCs w:val="22"/>
              </w:rPr>
              <w:t>Status: Completed Fall 2012</w:t>
            </w:r>
          </w:p>
        </w:tc>
      </w:tr>
    </w:tbl>
    <w:p w14:paraId="694D22CF" w14:textId="77777777" w:rsidR="007C7522" w:rsidRPr="00347326" w:rsidRDefault="007C7522" w:rsidP="007C7522">
      <w:pPr>
        <w:pStyle w:val="Header"/>
        <w:tabs>
          <w:tab w:val="clear" w:pos="4320"/>
          <w:tab w:val="clear" w:pos="8640"/>
        </w:tabs>
        <w:rPr>
          <w:b/>
          <w:sz w:val="22"/>
          <w:szCs w:val="22"/>
          <w:u w:val="single"/>
        </w:rPr>
      </w:pPr>
      <w:r w:rsidRPr="00347326">
        <w:rPr>
          <w:b/>
          <w:sz w:val="22"/>
          <w:szCs w:val="22"/>
          <w:u w:val="single"/>
        </w:rPr>
        <w:t>Thesis Committee Member</w:t>
      </w:r>
    </w:p>
    <w:p w14:paraId="4F3D4CBE" w14:textId="77777777" w:rsidR="007C7522" w:rsidRPr="00347326" w:rsidRDefault="007C7522" w:rsidP="007C7522">
      <w:pPr>
        <w:pStyle w:val="Header"/>
        <w:tabs>
          <w:tab w:val="clear" w:pos="4320"/>
          <w:tab w:val="center" w:pos="270"/>
        </w:tabs>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7C7522" w:rsidRPr="00347326" w14:paraId="33A922D8" w14:textId="77777777" w:rsidTr="00701FA1">
        <w:tc>
          <w:tcPr>
            <w:tcW w:w="2160" w:type="dxa"/>
          </w:tcPr>
          <w:p w14:paraId="7DB6044A" w14:textId="77777777" w:rsidR="007C7522" w:rsidRPr="00347326" w:rsidRDefault="007C7522" w:rsidP="00701FA1">
            <w:pPr>
              <w:pStyle w:val="Header"/>
              <w:tabs>
                <w:tab w:val="clear" w:pos="4320"/>
                <w:tab w:val="clear" w:pos="8640"/>
              </w:tabs>
              <w:rPr>
                <w:sz w:val="22"/>
                <w:szCs w:val="22"/>
              </w:rPr>
            </w:pPr>
            <w:r w:rsidRPr="00347326">
              <w:rPr>
                <w:sz w:val="22"/>
                <w:szCs w:val="22"/>
              </w:rPr>
              <w:t xml:space="preserve">2014–2015 </w:t>
            </w:r>
          </w:p>
        </w:tc>
        <w:tc>
          <w:tcPr>
            <w:tcW w:w="7200" w:type="dxa"/>
          </w:tcPr>
          <w:p w14:paraId="4ACF80F8" w14:textId="77777777" w:rsidR="007C7522" w:rsidRPr="00347326" w:rsidRDefault="007C7522" w:rsidP="00701FA1">
            <w:pPr>
              <w:pStyle w:val="Header"/>
              <w:tabs>
                <w:tab w:val="clear" w:pos="4320"/>
                <w:tab w:val="clear" w:pos="8640"/>
              </w:tabs>
              <w:rPr>
                <w:sz w:val="22"/>
                <w:szCs w:val="22"/>
              </w:rPr>
            </w:pPr>
            <w:r w:rsidRPr="00347326">
              <w:rPr>
                <w:sz w:val="22"/>
                <w:szCs w:val="22"/>
              </w:rPr>
              <w:t xml:space="preserve">Jasmin Aldridge </w:t>
            </w:r>
          </w:p>
          <w:p w14:paraId="15938E20" w14:textId="77777777" w:rsidR="007C7522" w:rsidRPr="00347326" w:rsidRDefault="007C7522" w:rsidP="00701FA1">
            <w:pPr>
              <w:pStyle w:val="Header"/>
              <w:tabs>
                <w:tab w:val="clear" w:pos="4320"/>
                <w:tab w:val="clear" w:pos="8640"/>
              </w:tabs>
              <w:rPr>
                <w:sz w:val="22"/>
                <w:szCs w:val="22"/>
              </w:rPr>
            </w:pPr>
            <w:r w:rsidRPr="00347326">
              <w:rPr>
                <w:sz w:val="22"/>
                <w:szCs w:val="22"/>
              </w:rPr>
              <w:t>University of Texas School of Public Health, M.P.H. Program</w:t>
            </w:r>
          </w:p>
          <w:p w14:paraId="58C027E8" w14:textId="77777777" w:rsidR="007C7522" w:rsidRPr="00347326" w:rsidRDefault="007C7522" w:rsidP="00701FA1">
            <w:pPr>
              <w:pStyle w:val="Header"/>
              <w:tabs>
                <w:tab w:val="clear" w:pos="4320"/>
                <w:tab w:val="clear" w:pos="8640"/>
              </w:tabs>
              <w:rPr>
                <w:sz w:val="22"/>
                <w:szCs w:val="22"/>
              </w:rPr>
            </w:pPr>
            <w:r w:rsidRPr="00347326">
              <w:rPr>
                <w:sz w:val="22"/>
                <w:szCs w:val="22"/>
              </w:rPr>
              <w:t>Thesis title: “The association of mental health with obesity, diet, and physical activity in sheltered homeless adults”</w:t>
            </w:r>
          </w:p>
          <w:p w14:paraId="5EC7D7A8" w14:textId="77777777" w:rsidR="007C7522" w:rsidRPr="00347326" w:rsidRDefault="007C7522" w:rsidP="00701FA1">
            <w:pPr>
              <w:pStyle w:val="Header"/>
              <w:tabs>
                <w:tab w:val="clear" w:pos="4320"/>
                <w:tab w:val="clear" w:pos="8640"/>
              </w:tabs>
              <w:rPr>
                <w:sz w:val="22"/>
                <w:szCs w:val="22"/>
              </w:rPr>
            </w:pPr>
            <w:r w:rsidRPr="00347326">
              <w:rPr>
                <w:sz w:val="22"/>
                <w:szCs w:val="22"/>
              </w:rPr>
              <w:t>Status: Graduated Spring 2015</w:t>
            </w:r>
          </w:p>
        </w:tc>
      </w:tr>
      <w:tr w:rsidR="007C7522" w:rsidRPr="00347326" w14:paraId="24A45354" w14:textId="77777777" w:rsidTr="00701FA1">
        <w:tc>
          <w:tcPr>
            <w:tcW w:w="2160" w:type="dxa"/>
          </w:tcPr>
          <w:p w14:paraId="7AAA9800" w14:textId="77777777" w:rsidR="007C7522" w:rsidRPr="00347326" w:rsidRDefault="007C7522" w:rsidP="00701FA1">
            <w:pPr>
              <w:pStyle w:val="Header"/>
              <w:tabs>
                <w:tab w:val="clear" w:pos="4320"/>
                <w:tab w:val="clear" w:pos="8640"/>
              </w:tabs>
              <w:rPr>
                <w:sz w:val="22"/>
                <w:szCs w:val="22"/>
              </w:rPr>
            </w:pPr>
            <w:r w:rsidRPr="00347326">
              <w:rPr>
                <w:sz w:val="22"/>
                <w:szCs w:val="22"/>
              </w:rPr>
              <w:t>2010–2011</w:t>
            </w:r>
          </w:p>
        </w:tc>
        <w:tc>
          <w:tcPr>
            <w:tcW w:w="7200" w:type="dxa"/>
          </w:tcPr>
          <w:p w14:paraId="7D96288A" w14:textId="77777777" w:rsidR="007C7522" w:rsidRPr="00347326" w:rsidRDefault="007C7522" w:rsidP="00701FA1">
            <w:pPr>
              <w:pStyle w:val="Header"/>
              <w:tabs>
                <w:tab w:val="clear" w:pos="4320"/>
                <w:tab w:val="clear" w:pos="8640"/>
              </w:tabs>
              <w:rPr>
                <w:sz w:val="22"/>
                <w:szCs w:val="22"/>
              </w:rPr>
            </w:pPr>
            <w:r w:rsidRPr="00347326">
              <w:rPr>
                <w:sz w:val="22"/>
                <w:szCs w:val="22"/>
              </w:rPr>
              <w:t xml:space="preserve">Vy Do </w:t>
            </w:r>
          </w:p>
          <w:p w14:paraId="049E2FBF" w14:textId="77777777" w:rsidR="007C7522" w:rsidRPr="00347326" w:rsidRDefault="007C7522" w:rsidP="00701FA1">
            <w:pPr>
              <w:pStyle w:val="Header"/>
              <w:tabs>
                <w:tab w:val="clear" w:pos="4320"/>
                <w:tab w:val="clear" w:pos="8640"/>
              </w:tabs>
              <w:rPr>
                <w:sz w:val="22"/>
                <w:szCs w:val="22"/>
              </w:rPr>
            </w:pPr>
            <w:r w:rsidRPr="00347326">
              <w:rPr>
                <w:sz w:val="22"/>
                <w:szCs w:val="22"/>
              </w:rPr>
              <w:t>University of Texas School of Public Health, M.P.H. Program</w:t>
            </w:r>
          </w:p>
          <w:p w14:paraId="439A5E5F" w14:textId="77777777" w:rsidR="007C7522" w:rsidRPr="00347326" w:rsidRDefault="007C7522" w:rsidP="00701FA1">
            <w:pPr>
              <w:pStyle w:val="Header"/>
              <w:tabs>
                <w:tab w:val="clear" w:pos="4320"/>
                <w:tab w:val="clear" w:pos="8640"/>
              </w:tabs>
              <w:rPr>
                <w:sz w:val="22"/>
                <w:szCs w:val="22"/>
              </w:rPr>
            </w:pPr>
            <w:r w:rsidRPr="00347326">
              <w:rPr>
                <w:sz w:val="22"/>
                <w:szCs w:val="22"/>
              </w:rPr>
              <w:t xml:space="preserve">Thesis title: “Pediatric motivational interviewing to address obesity and overweight” </w:t>
            </w:r>
          </w:p>
          <w:p w14:paraId="14232DE5" w14:textId="77777777" w:rsidR="007C7522" w:rsidRPr="00347326" w:rsidRDefault="007C7522" w:rsidP="00701FA1">
            <w:pPr>
              <w:pStyle w:val="Header"/>
              <w:tabs>
                <w:tab w:val="clear" w:pos="4320"/>
                <w:tab w:val="clear" w:pos="8640"/>
              </w:tabs>
              <w:rPr>
                <w:sz w:val="22"/>
                <w:szCs w:val="22"/>
              </w:rPr>
            </w:pPr>
            <w:r w:rsidRPr="00347326">
              <w:rPr>
                <w:sz w:val="22"/>
                <w:szCs w:val="22"/>
              </w:rPr>
              <w:t>Status: Graduated Spring 2011</w:t>
            </w:r>
          </w:p>
        </w:tc>
      </w:tr>
      <w:tr w:rsidR="007C7522" w:rsidRPr="00347326" w14:paraId="60A288A1" w14:textId="77777777" w:rsidTr="00701FA1">
        <w:tc>
          <w:tcPr>
            <w:tcW w:w="2160" w:type="dxa"/>
          </w:tcPr>
          <w:p w14:paraId="4F1D8CA4" w14:textId="77777777" w:rsidR="007C7522" w:rsidRPr="00347326" w:rsidRDefault="007C7522" w:rsidP="00701FA1">
            <w:pPr>
              <w:pStyle w:val="Header"/>
              <w:tabs>
                <w:tab w:val="clear" w:pos="4320"/>
                <w:tab w:val="clear" w:pos="8640"/>
              </w:tabs>
              <w:rPr>
                <w:sz w:val="22"/>
                <w:szCs w:val="22"/>
              </w:rPr>
            </w:pPr>
            <w:r w:rsidRPr="00347326">
              <w:rPr>
                <w:sz w:val="22"/>
                <w:szCs w:val="22"/>
              </w:rPr>
              <w:t>2010–2011</w:t>
            </w:r>
          </w:p>
        </w:tc>
        <w:tc>
          <w:tcPr>
            <w:tcW w:w="7200" w:type="dxa"/>
          </w:tcPr>
          <w:p w14:paraId="3BA9423A" w14:textId="77777777" w:rsidR="007C7522" w:rsidRPr="00347326" w:rsidRDefault="007C7522" w:rsidP="00701FA1">
            <w:pPr>
              <w:pStyle w:val="Header"/>
              <w:tabs>
                <w:tab w:val="clear" w:pos="4320"/>
                <w:tab w:val="clear" w:pos="8640"/>
              </w:tabs>
              <w:rPr>
                <w:sz w:val="22"/>
                <w:szCs w:val="22"/>
              </w:rPr>
            </w:pPr>
            <w:r w:rsidRPr="00347326">
              <w:rPr>
                <w:sz w:val="22"/>
                <w:szCs w:val="22"/>
              </w:rPr>
              <w:t xml:space="preserve">Sarah Fielding </w:t>
            </w:r>
          </w:p>
          <w:p w14:paraId="675E6BF5" w14:textId="77777777" w:rsidR="007C7522" w:rsidRPr="00347326" w:rsidRDefault="007C7522" w:rsidP="00701FA1">
            <w:pPr>
              <w:pStyle w:val="Header"/>
              <w:tabs>
                <w:tab w:val="clear" w:pos="4320"/>
                <w:tab w:val="clear" w:pos="8640"/>
              </w:tabs>
              <w:rPr>
                <w:sz w:val="22"/>
                <w:szCs w:val="22"/>
              </w:rPr>
            </w:pPr>
            <w:r w:rsidRPr="00347326">
              <w:rPr>
                <w:sz w:val="22"/>
                <w:szCs w:val="22"/>
              </w:rPr>
              <w:t>University of Texas Southwestern Medical Center at Dallas, Graduate School of Biomedical Sciences, M.S. Program</w:t>
            </w:r>
          </w:p>
          <w:p w14:paraId="2C607B62" w14:textId="77777777" w:rsidR="007C7522" w:rsidRPr="00347326" w:rsidRDefault="007C7522" w:rsidP="00701FA1">
            <w:pPr>
              <w:pStyle w:val="Header"/>
              <w:tabs>
                <w:tab w:val="clear" w:pos="4320"/>
                <w:tab w:val="clear" w:pos="8640"/>
              </w:tabs>
              <w:rPr>
                <w:sz w:val="22"/>
                <w:szCs w:val="22"/>
              </w:rPr>
            </w:pPr>
            <w:r w:rsidRPr="00347326">
              <w:rPr>
                <w:sz w:val="22"/>
                <w:szCs w:val="22"/>
              </w:rPr>
              <w:t xml:space="preserve">Thesis title: “Childhood trauma, adult psychosocial stress, and the prediction of alcohol consumption” </w:t>
            </w:r>
          </w:p>
          <w:p w14:paraId="0C6A2F3A" w14:textId="77777777" w:rsidR="007C7522" w:rsidRPr="00347326" w:rsidRDefault="007C7522" w:rsidP="00701FA1">
            <w:pPr>
              <w:pStyle w:val="Header"/>
              <w:tabs>
                <w:tab w:val="clear" w:pos="4320"/>
                <w:tab w:val="clear" w:pos="8640"/>
              </w:tabs>
              <w:rPr>
                <w:sz w:val="22"/>
                <w:szCs w:val="22"/>
              </w:rPr>
            </w:pPr>
            <w:r w:rsidRPr="00347326">
              <w:rPr>
                <w:sz w:val="22"/>
                <w:szCs w:val="22"/>
              </w:rPr>
              <w:t>Status: Graduated Spring 2011</w:t>
            </w:r>
          </w:p>
        </w:tc>
      </w:tr>
    </w:tbl>
    <w:p w14:paraId="56606A0B" w14:textId="77777777" w:rsidR="007C7522" w:rsidRPr="00347326" w:rsidRDefault="007C7522" w:rsidP="00252371">
      <w:pPr>
        <w:pStyle w:val="Header"/>
        <w:tabs>
          <w:tab w:val="clear" w:pos="4320"/>
          <w:tab w:val="center" w:pos="270"/>
        </w:tabs>
        <w:rPr>
          <w:b/>
          <w:sz w:val="22"/>
          <w:szCs w:val="22"/>
          <w:u w:val="single"/>
        </w:rPr>
      </w:pPr>
      <w:r w:rsidRPr="00347326">
        <w:rPr>
          <w:b/>
          <w:sz w:val="22"/>
          <w:szCs w:val="22"/>
          <w:u w:val="single"/>
        </w:rPr>
        <w:t>Practicum Students in Businelle/Kendzor Laboratory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050E95" w:rsidRPr="00347326" w14:paraId="67099822" w14:textId="77777777" w:rsidTr="00701FA1">
        <w:tc>
          <w:tcPr>
            <w:tcW w:w="2160" w:type="dxa"/>
          </w:tcPr>
          <w:p w14:paraId="4BD114DE" w14:textId="77777777" w:rsidR="00050E95" w:rsidRPr="00347326" w:rsidRDefault="00050E95" w:rsidP="000C7FB1">
            <w:pPr>
              <w:pStyle w:val="Header"/>
              <w:tabs>
                <w:tab w:val="clear" w:pos="4320"/>
                <w:tab w:val="clear" w:pos="8640"/>
              </w:tabs>
              <w:spacing w:line="264" w:lineRule="auto"/>
              <w:rPr>
                <w:sz w:val="16"/>
                <w:szCs w:val="16"/>
              </w:rPr>
            </w:pPr>
          </w:p>
          <w:p w14:paraId="2F1A5F91" w14:textId="77777777" w:rsidR="00050E95" w:rsidRPr="00347326" w:rsidRDefault="00050E95" w:rsidP="000C7FB1">
            <w:pPr>
              <w:pStyle w:val="Header"/>
              <w:tabs>
                <w:tab w:val="clear" w:pos="4320"/>
                <w:tab w:val="clear" w:pos="8640"/>
              </w:tabs>
              <w:spacing w:line="264" w:lineRule="auto"/>
              <w:rPr>
                <w:sz w:val="22"/>
                <w:szCs w:val="22"/>
              </w:rPr>
            </w:pPr>
            <w:r w:rsidRPr="00347326">
              <w:rPr>
                <w:sz w:val="22"/>
                <w:szCs w:val="22"/>
              </w:rPr>
              <w:t>Summer 2015</w:t>
            </w:r>
          </w:p>
        </w:tc>
        <w:tc>
          <w:tcPr>
            <w:tcW w:w="7200" w:type="dxa"/>
          </w:tcPr>
          <w:p w14:paraId="21D10C21" w14:textId="77777777" w:rsidR="00050E95" w:rsidRPr="00347326" w:rsidRDefault="00050E95" w:rsidP="000C7FB1">
            <w:pPr>
              <w:pStyle w:val="Header"/>
              <w:tabs>
                <w:tab w:val="clear" w:pos="4320"/>
                <w:tab w:val="clear" w:pos="8640"/>
              </w:tabs>
              <w:spacing w:line="264" w:lineRule="auto"/>
              <w:rPr>
                <w:sz w:val="16"/>
                <w:szCs w:val="16"/>
              </w:rPr>
            </w:pPr>
          </w:p>
          <w:p w14:paraId="6BCB0848" w14:textId="77777777" w:rsidR="00050E95" w:rsidRPr="00347326" w:rsidRDefault="00050E95" w:rsidP="000C7FB1">
            <w:pPr>
              <w:pStyle w:val="Header"/>
              <w:tabs>
                <w:tab w:val="clear" w:pos="4320"/>
                <w:tab w:val="clear" w:pos="8640"/>
              </w:tabs>
              <w:spacing w:line="264" w:lineRule="auto"/>
              <w:rPr>
                <w:sz w:val="22"/>
                <w:szCs w:val="22"/>
              </w:rPr>
            </w:pPr>
            <w:r w:rsidRPr="00347326">
              <w:rPr>
                <w:sz w:val="22"/>
                <w:szCs w:val="22"/>
              </w:rPr>
              <w:t>Faith Onsongo</w:t>
            </w:r>
          </w:p>
        </w:tc>
      </w:tr>
      <w:tr w:rsidR="00050E95" w:rsidRPr="00347326" w14:paraId="2A7A5A52" w14:textId="77777777" w:rsidTr="00701FA1">
        <w:tc>
          <w:tcPr>
            <w:tcW w:w="2160" w:type="dxa"/>
          </w:tcPr>
          <w:p w14:paraId="761E326E" w14:textId="77777777" w:rsidR="00050E95" w:rsidRPr="00347326" w:rsidRDefault="00050E95" w:rsidP="000C7FB1">
            <w:pPr>
              <w:pStyle w:val="Header"/>
              <w:tabs>
                <w:tab w:val="clear" w:pos="4320"/>
                <w:tab w:val="clear" w:pos="8640"/>
              </w:tabs>
              <w:rPr>
                <w:sz w:val="22"/>
                <w:szCs w:val="22"/>
              </w:rPr>
            </w:pPr>
            <w:r w:rsidRPr="00347326">
              <w:rPr>
                <w:sz w:val="22"/>
                <w:szCs w:val="22"/>
              </w:rPr>
              <w:t>Summer 2014</w:t>
            </w:r>
          </w:p>
        </w:tc>
        <w:tc>
          <w:tcPr>
            <w:tcW w:w="7200" w:type="dxa"/>
          </w:tcPr>
          <w:p w14:paraId="7F819D3E" w14:textId="77777777" w:rsidR="00050E95" w:rsidRPr="00347326" w:rsidRDefault="00050E95" w:rsidP="000C7FB1">
            <w:pPr>
              <w:pStyle w:val="Header"/>
              <w:tabs>
                <w:tab w:val="clear" w:pos="4320"/>
                <w:tab w:val="clear" w:pos="8640"/>
              </w:tabs>
              <w:rPr>
                <w:sz w:val="22"/>
                <w:szCs w:val="22"/>
              </w:rPr>
            </w:pPr>
            <w:r w:rsidRPr="00347326">
              <w:rPr>
                <w:sz w:val="22"/>
                <w:szCs w:val="22"/>
              </w:rPr>
              <w:t xml:space="preserve">Jiesu Lee </w:t>
            </w:r>
          </w:p>
        </w:tc>
      </w:tr>
      <w:tr w:rsidR="00050E95" w:rsidRPr="00347326" w14:paraId="06CA29F9" w14:textId="77777777" w:rsidTr="007C7522">
        <w:tc>
          <w:tcPr>
            <w:tcW w:w="2160" w:type="dxa"/>
          </w:tcPr>
          <w:p w14:paraId="32E7CCF0" w14:textId="77777777" w:rsidR="00050E95" w:rsidRPr="00347326" w:rsidRDefault="00050E95" w:rsidP="007C7522">
            <w:pPr>
              <w:pStyle w:val="Header"/>
              <w:tabs>
                <w:tab w:val="clear" w:pos="4320"/>
                <w:tab w:val="clear" w:pos="8640"/>
              </w:tabs>
              <w:rPr>
                <w:sz w:val="22"/>
                <w:szCs w:val="22"/>
              </w:rPr>
            </w:pPr>
            <w:r w:rsidRPr="00347326">
              <w:rPr>
                <w:sz w:val="22"/>
                <w:szCs w:val="22"/>
              </w:rPr>
              <w:t>Fall 2011</w:t>
            </w:r>
          </w:p>
        </w:tc>
        <w:tc>
          <w:tcPr>
            <w:tcW w:w="7200" w:type="dxa"/>
          </w:tcPr>
          <w:p w14:paraId="01ADE22B" w14:textId="77777777" w:rsidR="00050E95" w:rsidRPr="00347326" w:rsidRDefault="00050E95" w:rsidP="0080776F">
            <w:pPr>
              <w:pStyle w:val="Header"/>
              <w:tabs>
                <w:tab w:val="clear" w:pos="4320"/>
                <w:tab w:val="clear" w:pos="8640"/>
              </w:tabs>
              <w:rPr>
                <w:sz w:val="22"/>
                <w:szCs w:val="22"/>
              </w:rPr>
            </w:pPr>
            <w:r w:rsidRPr="00347326">
              <w:rPr>
                <w:sz w:val="22"/>
                <w:szCs w:val="22"/>
                <w:lang w:val="es-ES"/>
              </w:rPr>
              <w:t>Erica Cuate</w:t>
            </w:r>
          </w:p>
        </w:tc>
      </w:tr>
      <w:tr w:rsidR="00050E95" w:rsidRPr="00347326" w14:paraId="0868C23C" w14:textId="77777777" w:rsidTr="007C7522">
        <w:tc>
          <w:tcPr>
            <w:tcW w:w="2160" w:type="dxa"/>
          </w:tcPr>
          <w:p w14:paraId="14B8D83B" w14:textId="77777777" w:rsidR="00050E95" w:rsidRPr="00347326" w:rsidRDefault="00050E95" w:rsidP="007C7522">
            <w:pPr>
              <w:pStyle w:val="Header"/>
              <w:tabs>
                <w:tab w:val="clear" w:pos="4320"/>
                <w:tab w:val="clear" w:pos="8640"/>
              </w:tabs>
              <w:rPr>
                <w:sz w:val="22"/>
                <w:szCs w:val="22"/>
              </w:rPr>
            </w:pPr>
            <w:r w:rsidRPr="00347326">
              <w:rPr>
                <w:sz w:val="22"/>
                <w:szCs w:val="22"/>
              </w:rPr>
              <w:t>Summer 2013</w:t>
            </w:r>
          </w:p>
        </w:tc>
        <w:tc>
          <w:tcPr>
            <w:tcW w:w="7200" w:type="dxa"/>
          </w:tcPr>
          <w:p w14:paraId="124BFE55" w14:textId="77777777" w:rsidR="00050E95" w:rsidRPr="00347326" w:rsidRDefault="00050E95" w:rsidP="007C7522">
            <w:pPr>
              <w:pStyle w:val="Header"/>
              <w:tabs>
                <w:tab w:val="clear" w:pos="4320"/>
                <w:tab w:val="clear" w:pos="8640"/>
              </w:tabs>
              <w:rPr>
                <w:sz w:val="22"/>
                <w:szCs w:val="22"/>
                <w:lang w:val="es-ES"/>
              </w:rPr>
            </w:pPr>
            <w:r w:rsidRPr="00347326">
              <w:rPr>
                <w:sz w:val="22"/>
                <w:szCs w:val="22"/>
              </w:rPr>
              <w:t>Meredith Leigh Cohen</w:t>
            </w:r>
          </w:p>
        </w:tc>
      </w:tr>
      <w:tr w:rsidR="00050E95" w:rsidRPr="00347326" w14:paraId="2A708B7B" w14:textId="77777777" w:rsidTr="0080776F">
        <w:trPr>
          <w:trHeight w:val="252"/>
        </w:trPr>
        <w:tc>
          <w:tcPr>
            <w:tcW w:w="2160" w:type="dxa"/>
          </w:tcPr>
          <w:p w14:paraId="35F02E3C" w14:textId="77777777" w:rsidR="00050E95" w:rsidRPr="00347326" w:rsidRDefault="00050E95" w:rsidP="0080776F">
            <w:pPr>
              <w:pStyle w:val="Header"/>
              <w:tabs>
                <w:tab w:val="clear" w:pos="4320"/>
                <w:tab w:val="clear" w:pos="8640"/>
              </w:tabs>
              <w:spacing w:line="264" w:lineRule="auto"/>
              <w:rPr>
                <w:sz w:val="22"/>
                <w:szCs w:val="22"/>
              </w:rPr>
            </w:pPr>
            <w:r w:rsidRPr="00347326">
              <w:rPr>
                <w:sz w:val="22"/>
                <w:szCs w:val="22"/>
              </w:rPr>
              <w:t>Spring 2012</w:t>
            </w:r>
          </w:p>
        </w:tc>
        <w:tc>
          <w:tcPr>
            <w:tcW w:w="7200" w:type="dxa"/>
          </w:tcPr>
          <w:p w14:paraId="5A2A78FE" w14:textId="77777777" w:rsidR="00050E95" w:rsidRPr="00347326" w:rsidRDefault="00050E95" w:rsidP="0080776F">
            <w:pPr>
              <w:pStyle w:val="Header"/>
              <w:tabs>
                <w:tab w:val="clear" w:pos="4320"/>
                <w:tab w:val="clear" w:pos="8640"/>
              </w:tabs>
              <w:spacing w:line="264" w:lineRule="auto"/>
              <w:rPr>
                <w:sz w:val="22"/>
                <w:szCs w:val="22"/>
              </w:rPr>
            </w:pPr>
            <w:r w:rsidRPr="00347326">
              <w:rPr>
                <w:sz w:val="22"/>
                <w:szCs w:val="22"/>
              </w:rPr>
              <w:t>Tiffany Hillert</w:t>
            </w:r>
          </w:p>
        </w:tc>
      </w:tr>
    </w:tbl>
    <w:p w14:paraId="71DA2DB3" w14:textId="77777777" w:rsidR="00E86B80" w:rsidRPr="00347326" w:rsidRDefault="00E86B80" w:rsidP="00AE65E4">
      <w:pPr>
        <w:pStyle w:val="Header"/>
        <w:tabs>
          <w:tab w:val="clear" w:pos="4320"/>
          <w:tab w:val="clear" w:pos="8640"/>
        </w:tabs>
        <w:rPr>
          <w:b/>
          <w:color w:val="000000"/>
          <w:sz w:val="22"/>
          <w:szCs w:val="22"/>
          <w:u w:val="single"/>
        </w:rPr>
      </w:pPr>
      <w:r w:rsidRPr="00347326">
        <w:rPr>
          <w:b/>
          <w:color w:val="000000"/>
          <w:sz w:val="22"/>
          <w:szCs w:val="22"/>
          <w:u w:val="single"/>
        </w:rPr>
        <w:t>OTRC Summer Scholars Students</w:t>
      </w:r>
    </w:p>
    <w:p w14:paraId="694C48DF" w14:textId="77777777" w:rsidR="00E86B80" w:rsidRPr="00347326" w:rsidRDefault="00E86B80" w:rsidP="00AE65E4">
      <w:pPr>
        <w:pStyle w:val="Header"/>
        <w:tabs>
          <w:tab w:val="clear" w:pos="4320"/>
          <w:tab w:val="clear" w:pos="8640"/>
        </w:tabs>
        <w:rPr>
          <w:color w:val="000000"/>
          <w:sz w:val="22"/>
          <w:szCs w:val="22"/>
        </w:rPr>
      </w:pPr>
    </w:p>
    <w:p w14:paraId="046E8928" w14:textId="0DB847A3" w:rsidR="007775FC" w:rsidRPr="00347326" w:rsidRDefault="007775FC" w:rsidP="007775FC">
      <w:pPr>
        <w:pStyle w:val="Header"/>
        <w:tabs>
          <w:tab w:val="clear" w:pos="4320"/>
          <w:tab w:val="clear" w:pos="8640"/>
          <w:tab w:val="left" w:pos="90"/>
          <w:tab w:val="left" w:pos="2250"/>
        </w:tabs>
        <w:ind w:left="90"/>
        <w:rPr>
          <w:color w:val="000000"/>
          <w:sz w:val="22"/>
          <w:szCs w:val="22"/>
        </w:rPr>
      </w:pPr>
      <w:r w:rsidRPr="00347326">
        <w:rPr>
          <w:color w:val="000000"/>
          <w:sz w:val="22"/>
          <w:szCs w:val="22"/>
        </w:rPr>
        <w:t>Summer 2019</w:t>
      </w:r>
      <w:r w:rsidRPr="00347326">
        <w:rPr>
          <w:color w:val="000000"/>
          <w:sz w:val="22"/>
          <w:szCs w:val="22"/>
        </w:rPr>
        <w:tab/>
        <w:t xml:space="preserve">Neal Rangu, University of Oklahoma </w:t>
      </w:r>
    </w:p>
    <w:p w14:paraId="0246CF84" w14:textId="77777777" w:rsidR="007775FC" w:rsidRPr="00347326" w:rsidRDefault="007775FC" w:rsidP="007775FC">
      <w:pPr>
        <w:pStyle w:val="Header"/>
        <w:tabs>
          <w:tab w:val="clear" w:pos="4320"/>
          <w:tab w:val="clear" w:pos="8640"/>
          <w:tab w:val="left" w:pos="90"/>
          <w:tab w:val="left" w:pos="2250"/>
        </w:tabs>
        <w:ind w:left="90"/>
        <w:rPr>
          <w:color w:val="000000"/>
          <w:sz w:val="22"/>
          <w:szCs w:val="22"/>
        </w:rPr>
      </w:pPr>
    </w:p>
    <w:p w14:paraId="7FBED11C" w14:textId="1F906A32" w:rsidR="007775FC" w:rsidRPr="00347326" w:rsidRDefault="007775FC" w:rsidP="007775FC">
      <w:pPr>
        <w:pStyle w:val="Header"/>
        <w:tabs>
          <w:tab w:val="clear" w:pos="4320"/>
          <w:tab w:val="clear" w:pos="8640"/>
          <w:tab w:val="left" w:pos="90"/>
          <w:tab w:val="left" w:pos="2250"/>
        </w:tabs>
        <w:ind w:left="90"/>
        <w:rPr>
          <w:color w:val="000000"/>
          <w:sz w:val="22"/>
          <w:szCs w:val="22"/>
        </w:rPr>
      </w:pPr>
      <w:r w:rsidRPr="00347326">
        <w:rPr>
          <w:color w:val="000000"/>
          <w:sz w:val="22"/>
          <w:szCs w:val="22"/>
        </w:rPr>
        <w:lastRenderedPageBreak/>
        <w:t>Summer 2017</w:t>
      </w:r>
      <w:r w:rsidR="00E86B80" w:rsidRPr="00347326">
        <w:rPr>
          <w:color w:val="000000"/>
          <w:sz w:val="22"/>
          <w:szCs w:val="22"/>
        </w:rPr>
        <w:tab/>
      </w:r>
      <w:r w:rsidRPr="00347326">
        <w:rPr>
          <w:color w:val="000000"/>
          <w:sz w:val="22"/>
          <w:szCs w:val="22"/>
        </w:rPr>
        <w:t>Joseph Waring, University of Kentucky</w:t>
      </w:r>
    </w:p>
    <w:p w14:paraId="6F167919" w14:textId="77777777" w:rsidR="007775FC" w:rsidRPr="00347326" w:rsidRDefault="007775FC" w:rsidP="00E86B80">
      <w:pPr>
        <w:pStyle w:val="Header"/>
        <w:tabs>
          <w:tab w:val="clear" w:pos="4320"/>
          <w:tab w:val="clear" w:pos="8640"/>
          <w:tab w:val="left" w:pos="90"/>
          <w:tab w:val="left" w:pos="2250"/>
          <w:tab w:val="left" w:pos="2340"/>
        </w:tabs>
        <w:rPr>
          <w:color w:val="000000"/>
          <w:sz w:val="22"/>
          <w:szCs w:val="22"/>
        </w:rPr>
      </w:pPr>
    </w:p>
    <w:p w14:paraId="13D522AF" w14:textId="5D41E161" w:rsidR="00E86B80" w:rsidRPr="00347326" w:rsidRDefault="00E86B80" w:rsidP="007775FC">
      <w:pPr>
        <w:pStyle w:val="Header"/>
        <w:tabs>
          <w:tab w:val="clear" w:pos="4320"/>
          <w:tab w:val="clear" w:pos="8640"/>
          <w:tab w:val="left" w:pos="90"/>
          <w:tab w:val="left" w:pos="2250"/>
          <w:tab w:val="left" w:pos="2340"/>
        </w:tabs>
        <w:ind w:left="90"/>
        <w:rPr>
          <w:color w:val="000000"/>
          <w:sz w:val="22"/>
          <w:szCs w:val="22"/>
        </w:rPr>
      </w:pPr>
      <w:r w:rsidRPr="00347326">
        <w:rPr>
          <w:color w:val="000000"/>
          <w:sz w:val="22"/>
          <w:szCs w:val="22"/>
        </w:rPr>
        <w:t>Summer 2016</w:t>
      </w:r>
      <w:r w:rsidRPr="00347326">
        <w:rPr>
          <w:color w:val="000000"/>
          <w:sz w:val="22"/>
          <w:szCs w:val="22"/>
        </w:rPr>
        <w:tab/>
        <w:t>Aaron Waters, Louisiana State University Clinical Psychology PhD student</w:t>
      </w:r>
    </w:p>
    <w:p w14:paraId="4DA8880E" w14:textId="77777777" w:rsidR="00E86B80" w:rsidRPr="00347326" w:rsidRDefault="00E86B80" w:rsidP="00E86B80">
      <w:pPr>
        <w:pStyle w:val="Header"/>
        <w:tabs>
          <w:tab w:val="clear" w:pos="4320"/>
          <w:tab w:val="clear" w:pos="8640"/>
          <w:tab w:val="left" w:pos="90"/>
          <w:tab w:val="left" w:pos="2250"/>
        </w:tabs>
        <w:rPr>
          <w:color w:val="000000"/>
          <w:sz w:val="22"/>
          <w:szCs w:val="22"/>
        </w:rPr>
      </w:pPr>
    </w:p>
    <w:p w14:paraId="3AA3B40B" w14:textId="5A18178C" w:rsidR="00AE65E4" w:rsidRPr="00347326" w:rsidRDefault="00AE65E4" w:rsidP="00AE65E4">
      <w:pPr>
        <w:pStyle w:val="Header"/>
        <w:tabs>
          <w:tab w:val="clear" w:pos="4320"/>
          <w:tab w:val="clear" w:pos="8640"/>
        </w:tabs>
        <w:rPr>
          <w:b/>
          <w:color w:val="000000"/>
          <w:sz w:val="22"/>
          <w:szCs w:val="22"/>
          <w:u w:val="single"/>
        </w:rPr>
      </w:pPr>
      <w:r w:rsidRPr="00347326">
        <w:rPr>
          <w:b/>
          <w:color w:val="000000"/>
          <w:sz w:val="22"/>
          <w:szCs w:val="22"/>
          <w:u w:val="single"/>
        </w:rPr>
        <w:t>CPRIT Summer Innovation In Cancer Prevention Research Experience (Undergraduate)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AE65E4" w:rsidRPr="00347326" w14:paraId="67793C52" w14:textId="77777777" w:rsidTr="00D87ADB">
        <w:tc>
          <w:tcPr>
            <w:tcW w:w="2160" w:type="dxa"/>
          </w:tcPr>
          <w:p w14:paraId="353ED2FA" w14:textId="77777777" w:rsidR="00236FD2" w:rsidRPr="00347326" w:rsidRDefault="00236FD2" w:rsidP="00D87ADB">
            <w:pPr>
              <w:pStyle w:val="Header"/>
              <w:tabs>
                <w:tab w:val="clear" w:pos="4320"/>
                <w:tab w:val="clear" w:pos="8640"/>
              </w:tabs>
              <w:rPr>
                <w:color w:val="000000"/>
                <w:sz w:val="22"/>
                <w:szCs w:val="22"/>
              </w:rPr>
            </w:pPr>
          </w:p>
          <w:p w14:paraId="46309783" w14:textId="77777777" w:rsidR="00AE65E4" w:rsidRPr="00347326" w:rsidRDefault="00AE65E4" w:rsidP="00D87ADB">
            <w:pPr>
              <w:pStyle w:val="Header"/>
              <w:tabs>
                <w:tab w:val="clear" w:pos="4320"/>
                <w:tab w:val="clear" w:pos="8640"/>
              </w:tabs>
              <w:rPr>
                <w:sz w:val="22"/>
                <w:szCs w:val="22"/>
              </w:rPr>
            </w:pPr>
            <w:r w:rsidRPr="00347326">
              <w:rPr>
                <w:color w:val="000000"/>
                <w:sz w:val="22"/>
                <w:szCs w:val="22"/>
              </w:rPr>
              <w:t>Summer 2015</w:t>
            </w:r>
          </w:p>
        </w:tc>
        <w:tc>
          <w:tcPr>
            <w:tcW w:w="7200" w:type="dxa"/>
          </w:tcPr>
          <w:p w14:paraId="51315C7F" w14:textId="77777777" w:rsidR="00236FD2" w:rsidRPr="00347326" w:rsidRDefault="00236FD2" w:rsidP="00D87ADB">
            <w:pPr>
              <w:pStyle w:val="Header"/>
              <w:tabs>
                <w:tab w:val="clear" w:pos="4320"/>
                <w:tab w:val="clear" w:pos="8640"/>
              </w:tabs>
              <w:rPr>
                <w:color w:val="000000"/>
                <w:sz w:val="22"/>
                <w:szCs w:val="22"/>
              </w:rPr>
            </w:pPr>
          </w:p>
          <w:p w14:paraId="6DB66128" w14:textId="77777777" w:rsidR="00AE65E4" w:rsidRPr="00347326" w:rsidRDefault="00AE65E4" w:rsidP="00D87ADB">
            <w:pPr>
              <w:pStyle w:val="Header"/>
              <w:tabs>
                <w:tab w:val="clear" w:pos="4320"/>
                <w:tab w:val="clear" w:pos="8640"/>
              </w:tabs>
              <w:rPr>
                <w:sz w:val="22"/>
                <w:szCs w:val="22"/>
              </w:rPr>
            </w:pPr>
            <w:r w:rsidRPr="00347326">
              <w:rPr>
                <w:color w:val="000000"/>
                <w:sz w:val="22"/>
                <w:szCs w:val="22"/>
              </w:rPr>
              <w:t>Marie Tan</w:t>
            </w:r>
            <w:r w:rsidRPr="00347326">
              <w:rPr>
                <w:sz w:val="22"/>
                <w:szCs w:val="22"/>
                <w:lang w:val="es-ES"/>
              </w:rPr>
              <w:t xml:space="preserve"> </w:t>
            </w:r>
          </w:p>
          <w:p w14:paraId="08BA2063" w14:textId="77777777" w:rsidR="00AE65E4" w:rsidRPr="00347326" w:rsidRDefault="00AE65E4" w:rsidP="00D87ADB">
            <w:pPr>
              <w:pStyle w:val="Header"/>
              <w:tabs>
                <w:tab w:val="clear" w:pos="4320"/>
                <w:tab w:val="clear" w:pos="8640"/>
              </w:tabs>
              <w:rPr>
                <w:sz w:val="22"/>
                <w:szCs w:val="22"/>
              </w:rPr>
            </w:pPr>
            <w:r w:rsidRPr="00347326">
              <w:rPr>
                <w:color w:val="000000"/>
                <w:sz w:val="22"/>
                <w:szCs w:val="22"/>
              </w:rPr>
              <w:t>University of Texas, Austin, TX</w:t>
            </w:r>
          </w:p>
        </w:tc>
      </w:tr>
      <w:tr w:rsidR="00AE65E4" w:rsidRPr="00347326" w14:paraId="5EDF9BF0" w14:textId="77777777" w:rsidTr="00236FD2">
        <w:trPr>
          <w:trHeight w:val="477"/>
        </w:trPr>
        <w:tc>
          <w:tcPr>
            <w:tcW w:w="2160" w:type="dxa"/>
          </w:tcPr>
          <w:p w14:paraId="310C0522" w14:textId="77777777" w:rsidR="00AE65E4" w:rsidRPr="00347326" w:rsidRDefault="00AE65E4" w:rsidP="00D87ADB">
            <w:pPr>
              <w:pStyle w:val="Header"/>
              <w:tabs>
                <w:tab w:val="clear" w:pos="4320"/>
                <w:tab w:val="clear" w:pos="8640"/>
              </w:tabs>
              <w:rPr>
                <w:sz w:val="22"/>
                <w:szCs w:val="22"/>
              </w:rPr>
            </w:pPr>
            <w:r w:rsidRPr="00347326">
              <w:rPr>
                <w:color w:val="000000"/>
                <w:sz w:val="22"/>
                <w:szCs w:val="22"/>
              </w:rPr>
              <w:t>Summer 2015</w:t>
            </w:r>
          </w:p>
        </w:tc>
        <w:tc>
          <w:tcPr>
            <w:tcW w:w="7200" w:type="dxa"/>
          </w:tcPr>
          <w:p w14:paraId="352DC00B" w14:textId="77777777" w:rsidR="00AE65E4" w:rsidRPr="00347326" w:rsidRDefault="00AE65E4" w:rsidP="00D87ADB">
            <w:pPr>
              <w:pStyle w:val="Header"/>
              <w:tabs>
                <w:tab w:val="clear" w:pos="4320"/>
                <w:tab w:val="clear" w:pos="8640"/>
              </w:tabs>
              <w:rPr>
                <w:sz w:val="22"/>
                <w:szCs w:val="22"/>
              </w:rPr>
            </w:pPr>
            <w:r w:rsidRPr="00347326">
              <w:rPr>
                <w:color w:val="000000"/>
                <w:sz w:val="22"/>
                <w:szCs w:val="22"/>
              </w:rPr>
              <w:t xml:space="preserve">Nicholas Patton </w:t>
            </w:r>
          </w:p>
          <w:p w14:paraId="372D45E8" w14:textId="77777777" w:rsidR="00AE65E4" w:rsidRPr="00347326" w:rsidRDefault="00AE65E4" w:rsidP="00D87ADB">
            <w:pPr>
              <w:pStyle w:val="Header"/>
              <w:tabs>
                <w:tab w:val="clear" w:pos="4320"/>
                <w:tab w:val="clear" w:pos="8640"/>
              </w:tabs>
              <w:rPr>
                <w:sz w:val="22"/>
                <w:szCs w:val="22"/>
              </w:rPr>
            </w:pPr>
            <w:r w:rsidRPr="00347326">
              <w:rPr>
                <w:color w:val="000000"/>
                <w:sz w:val="22"/>
                <w:szCs w:val="22"/>
              </w:rPr>
              <w:t>University of Texas, Austin, TX</w:t>
            </w:r>
          </w:p>
        </w:tc>
      </w:tr>
    </w:tbl>
    <w:p w14:paraId="436E2B0B" w14:textId="77777777" w:rsidR="00F5742A" w:rsidRPr="00347326" w:rsidRDefault="00F5742A">
      <w:pPr>
        <w:pStyle w:val="Header"/>
        <w:tabs>
          <w:tab w:val="clear" w:pos="4320"/>
          <w:tab w:val="clear" w:pos="8640"/>
        </w:tabs>
        <w:rPr>
          <w:b/>
          <w:color w:val="000000"/>
          <w:sz w:val="22"/>
          <w:szCs w:val="22"/>
          <w:u w:val="single"/>
        </w:rPr>
      </w:pPr>
      <w:r w:rsidRPr="00347326">
        <w:rPr>
          <w:b/>
          <w:color w:val="000000"/>
          <w:sz w:val="22"/>
          <w:szCs w:val="22"/>
          <w:u w:val="single"/>
        </w:rPr>
        <w:t>Other</w:t>
      </w:r>
    </w:p>
    <w:p w14:paraId="74760B33" w14:textId="77777777" w:rsidR="007C7522" w:rsidRPr="00347326" w:rsidRDefault="007C7522">
      <w:pPr>
        <w:pStyle w:val="Header"/>
        <w:tabs>
          <w:tab w:val="clear" w:pos="4320"/>
          <w:tab w:val="clear" w:pos="8640"/>
        </w:tabs>
        <w:rPr>
          <w:b/>
          <w:color w:val="000000"/>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160"/>
        <w:gridCol w:w="7200"/>
      </w:tblGrid>
      <w:tr w:rsidR="004C1F08" w:rsidRPr="00347326" w14:paraId="48520A9A" w14:textId="77777777" w:rsidTr="00701FA1">
        <w:tc>
          <w:tcPr>
            <w:tcW w:w="2160" w:type="dxa"/>
          </w:tcPr>
          <w:p w14:paraId="6F98AB4B" w14:textId="365042DB" w:rsidR="004C1F08" w:rsidRPr="00347326" w:rsidRDefault="004C1F08" w:rsidP="008B30D4">
            <w:pPr>
              <w:pStyle w:val="Header"/>
              <w:tabs>
                <w:tab w:val="clear" w:pos="4320"/>
                <w:tab w:val="clear" w:pos="8640"/>
              </w:tabs>
              <w:rPr>
                <w:sz w:val="22"/>
                <w:szCs w:val="22"/>
              </w:rPr>
            </w:pPr>
            <w:r w:rsidRPr="00347326">
              <w:rPr>
                <w:sz w:val="22"/>
                <w:szCs w:val="22"/>
              </w:rPr>
              <w:t>01/2015</w:t>
            </w:r>
            <w:r w:rsidR="00E41B23" w:rsidRPr="00347326">
              <w:rPr>
                <w:sz w:val="22"/>
                <w:szCs w:val="22"/>
              </w:rPr>
              <w:t>-05/2015</w:t>
            </w:r>
          </w:p>
        </w:tc>
        <w:tc>
          <w:tcPr>
            <w:tcW w:w="7200" w:type="dxa"/>
          </w:tcPr>
          <w:p w14:paraId="4EF0618B" w14:textId="77777777" w:rsidR="004C1F08" w:rsidRPr="00347326" w:rsidRDefault="004C1F08" w:rsidP="00701FA1">
            <w:pPr>
              <w:pStyle w:val="Header"/>
              <w:tabs>
                <w:tab w:val="clear" w:pos="4320"/>
                <w:tab w:val="clear" w:pos="8640"/>
              </w:tabs>
              <w:rPr>
                <w:sz w:val="22"/>
                <w:szCs w:val="22"/>
              </w:rPr>
            </w:pPr>
            <w:r w:rsidRPr="00347326">
              <w:rPr>
                <w:sz w:val="22"/>
                <w:szCs w:val="22"/>
              </w:rPr>
              <w:t>Meghan Denning</w:t>
            </w:r>
          </w:p>
          <w:p w14:paraId="76DAF0BA" w14:textId="77777777" w:rsidR="004C1F08" w:rsidRPr="00347326" w:rsidRDefault="004C1F08" w:rsidP="004C1F08">
            <w:pPr>
              <w:pStyle w:val="Header"/>
              <w:tabs>
                <w:tab w:val="clear" w:pos="4320"/>
                <w:tab w:val="clear" w:pos="8640"/>
              </w:tabs>
              <w:rPr>
                <w:sz w:val="22"/>
                <w:szCs w:val="22"/>
              </w:rPr>
            </w:pPr>
            <w:r w:rsidRPr="00347326">
              <w:rPr>
                <w:sz w:val="22"/>
                <w:szCs w:val="22"/>
              </w:rPr>
              <w:t>Lab member, University of Texas School of Public Health M.P.H. student</w:t>
            </w:r>
          </w:p>
        </w:tc>
      </w:tr>
      <w:tr w:rsidR="004C1F08" w:rsidRPr="00347326" w14:paraId="58AA6D4A" w14:textId="77777777" w:rsidTr="00701FA1">
        <w:tc>
          <w:tcPr>
            <w:tcW w:w="2160" w:type="dxa"/>
          </w:tcPr>
          <w:p w14:paraId="0E6D99AE" w14:textId="5FFDA133" w:rsidR="004C1F08" w:rsidRPr="00347326" w:rsidRDefault="004C1F08" w:rsidP="008B30D4">
            <w:pPr>
              <w:pStyle w:val="Header"/>
              <w:tabs>
                <w:tab w:val="clear" w:pos="4320"/>
                <w:tab w:val="clear" w:pos="8640"/>
              </w:tabs>
              <w:rPr>
                <w:sz w:val="22"/>
                <w:szCs w:val="22"/>
              </w:rPr>
            </w:pPr>
            <w:r w:rsidRPr="00347326">
              <w:rPr>
                <w:sz w:val="22"/>
                <w:szCs w:val="22"/>
              </w:rPr>
              <w:t>01/2014</w:t>
            </w:r>
            <w:r w:rsidR="00E41B23" w:rsidRPr="00347326">
              <w:rPr>
                <w:sz w:val="22"/>
                <w:szCs w:val="22"/>
              </w:rPr>
              <w:t>-05/2015</w:t>
            </w:r>
          </w:p>
        </w:tc>
        <w:tc>
          <w:tcPr>
            <w:tcW w:w="7200" w:type="dxa"/>
          </w:tcPr>
          <w:p w14:paraId="1DAD529F" w14:textId="77777777" w:rsidR="004C1F08" w:rsidRPr="00347326" w:rsidRDefault="004C1F08" w:rsidP="00701FA1">
            <w:pPr>
              <w:pStyle w:val="Header"/>
              <w:tabs>
                <w:tab w:val="clear" w:pos="4320"/>
                <w:tab w:val="clear" w:pos="8640"/>
              </w:tabs>
              <w:rPr>
                <w:sz w:val="22"/>
                <w:szCs w:val="22"/>
              </w:rPr>
            </w:pPr>
            <w:r w:rsidRPr="00347326">
              <w:rPr>
                <w:sz w:val="22"/>
                <w:szCs w:val="22"/>
              </w:rPr>
              <w:t>Jasmin Aldridge</w:t>
            </w:r>
          </w:p>
          <w:p w14:paraId="1D477043" w14:textId="77777777" w:rsidR="004C1F08" w:rsidRPr="00347326" w:rsidRDefault="004C1F08" w:rsidP="00701FA1">
            <w:pPr>
              <w:pStyle w:val="Header"/>
              <w:tabs>
                <w:tab w:val="clear" w:pos="4320"/>
                <w:tab w:val="clear" w:pos="8640"/>
              </w:tabs>
              <w:rPr>
                <w:sz w:val="22"/>
                <w:szCs w:val="22"/>
              </w:rPr>
            </w:pPr>
            <w:r w:rsidRPr="00347326">
              <w:rPr>
                <w:sz w:val="22"/>
                <w:szCs w:val="22"/>
              </w:rPr>
              <w:t>Lab member, University of Texas School of Public Health M.P.H. student</w:t>
            </w:r>
          </w:p>
        </w:tc>
      </w:tr>
      <w:tr w:rsidR="004C1F08" w:rsidRPr="00347326" w14:paraId="21E129BF" w14:textId="77777777" w:rsidTr="00701FA1">
        <w:tc>
          <w:tcPr>
            <w:tcW w:w="2160" w:type="dxa"/>
          </w:tcPr>
          <w:p w14:paraId="1D2F9D81" w14:textId="77777777" w:rsidR="004C1F08" w:rsidRPr="00347326" w:rsidRDefault="004C1F08" w:rsidP="00701FA1">
            <w:pPr>
              <w:pStyle w:val="Header"/>
              <w:tabs>
                <w:tab w:val="clear" w:pos="4320"/>
                <w:tab w:val="clear" w:pos="8640"/>
              </w:tabs>
              <w:rPr>
                <w:sz w:val="22"/>
                <w:szCs w:val="22"/>
              </w:rPr>
            </w:pPr>
            <w:r w:rsidRPr="00347326">
              <w:rPr>
                <w:sz w:val="22"/>
                <w:szCs w:val="22"/>
              </w:rPr>
              <w:t>09/2012–11/2014</w:t>
            </w:r>
          </w:p>
        </w:tc>
        <w:tc>
          <w:tcPr>
            <w:tcW w:w="7200" w:type="dxa"/>
          </w:tcPr>
          <w:p w14:paraId="46BA2DBD" w14:textId="77777777" w:rsidR="004C1F08" w:rsidRPr="00347326" w:rsidRDefault="004C1F08" w:rsidP="00701FA1">
            <w:pPr>
              <w:pStyle w:val="Header"/>
              <w:tabs>
                <w:tab w:val="clear" w:pos="4320"/>
                <w:tab w:val="clear" w:pos="8640"/>
              </w:tabs>
              <w:rPr>
                <w:sz w:val="22"/>
                <w:szCs w:val="22"/>
              </w:rPr>
            </w:pPr>
            <w:r w:rsidRPr="00347326">
              <w:rPr>
                <w:sz w:val="22"/>
                <w:szCs w:val="22"/>
              </w:rPr>
              <w:t>Debora Rios</w:t>
            </w:r>
          </w:p>
          <w:p w14:paraId="6F797743" w14:textId="77777777" w:rsidR="004C1F08" w:rsidRPr="00347326" w:rsidRDefault="004C1F08" w:rsidP="00701FA1">
            <w:pPr>
              <w:pStyle w:val="Header"/>
              <w:tabs>
                <w:tab w:val="clear" w:pos="4320"/>
                <w:tab w:val="clear" w:pos="8640"/>
              </w:tabs>
              <w:rPr>
                <w:sz w:val="22"/>
                <w:szCs w:val="22"/>
              </w:rPr>
            </w:pPr>
            <w:r w:rsidRPr="00347326">
              <w:rPr>
                <w:sz w:val="22"/>
                <w:szCs w:val="22"/>
              </w:rPr>
              <w:t>Lab member, University of Texas School of Public Health Ph.D. student</w:t>
            </w:r>
          </w:p>
        </w:tc>
      </w:tr>
      <w:tr w:rsidR="004C1F08" w:rsidRPr="00347326" w14:paraId="5000E448" w14:textId="77777777" w:rsidTr="00701FA1">
        <w:tc>
          <w:tcPr>
            <w:tcW w:w="2160" w:type="dxa"/>
          </w:tcPr>
          <w:p w14:paraId="560B4726" w14:textId="77777777" w:rsidR="004C1F08" w:rsidRPr="00347326" w:rsidRDefault="004C1F08" w:rsidP="00701FA1">
            <w:pPr>
              <w:pStyle w:val="Header"/>
              <w:tabs>
                <w:tab w:val="clear" w:pos="4320"/>
                <w:tab w:val="clear" w:pos="8640"/>
              </w:tabs>
              <w:rPr>
                <w:sz w:val="22"/>
                <w:szCs w:val="22"/>
              </w:rPr>
            </w:pPr>
            <w:r w:rsidRPr="00347326">
              <w:rPr>
                <w:sz w:val="22"/>
                <w:szCs w:val="22"/>
              </w:rPr>
              <w:t>03/2011–12/2014</w:t>
            </w:r>
          </w:p>
        </w:tc>
        <w:tc>
          <w:tcPr>
            <w:tcW w:w="7200" w:type="dxa"/>
          </w:tcPr>
          <w:p w14:paraId="09B55094" w14:textId="77777777" w:rsidR="004C1F08" w:rsidRPr="00347326" w:rsidRDefault="004C1F08" w:rsidP="00701FA1">
            <w:pPr>
              <w:pStyle w:val="Header"/>
              <w:tabs>
                <w:tab w:val="clear" w:pos="4320"/>
                <w:tab w:val="clear" w:pos="8640"/>
              </w:tabs>
              <w:rPr>
                <w:sz w:val="22"/>
                <w:szCs w:val="22"/>
              </w:rPr>
            </w:pPr>
            <w:r w:rsidRPr="00347326">
              <w:rPr>
                <w:sz w:val="22"/>
                <w:szCs w:val="22"/>
              </w:rPr>
              <w:t xml:space="preserve">Insiya Poonawalla, M.S. </w:t>
            </w:r>
          </w:p>
          <w:p w14:paraId="0BE0F418" w14:textId="77777777" w:rsidR="004C1F08" w:rsidRPr="00347326" w:rsidRDefault="004C1F08" w:rsidP="00701FA1">
            <w:pPr>
              <w:pStyle w:val="Header"/>
              <w:tabs>
                <w:tab w:val="clear" w:pos="4320"/>
                <w:tab w:val="clear" w:pos="8640"/>
              </w:tabs>
              <w:rPr>
                <w:sz w:val="22"/>
                <w:szCs w:val="22"/>
              </w:rPr>
            </w:pPr>
            <w:r w:rsidRPr="00347326">
              <w:rPr>
                <w:sz w:val="22"/>
                <w:szCs w:val="22"/>
              </w:rPr>
              <w:t>Lab member, University of Texas School of Public Health Ph.D. student</w:t>
            </w:r>
          </w:p>
        </w:tc>
      </w:tr>
      <w:tr w:rsidR="004C1F08" w:rsidRPr="00347326" w14:paraId="1B177D2C" w14:textId="77777777" w:rsidTr="00701FA1">
        <w:tc>
          <w:tcPr>
            <w:tcW w:w="2160" w:type="dxa"/>
          </w:tcPr>
          <w:p w14:paraId="4D427466" w14:textId="77777777" w:rsidR="004C1F08" w:rsidRPr="00347326" w:rsidRDefault="004C1F08" w:rsidP="00701FA1">
            <w:pPr>
              <w:pStyle w:val="Header"/>
              <w:tabs>
                <w:tab w:val="clear" w:pos="4320"/>
                <w:tab w:val="clear" w:pos="8640"/>
              </w:tabs>
              <w:rPr>
                <w:sz w:val="22"/>
                <w:szCs w:val="22"/>
              </w:rPr>
            </w:pPr>
            <w:r w:rsidRPr="00347326">
              <w:rPr>
                <w:sz w:val="22"/>
                <w:szCs w:val="22"/>
              </w:rPr>
              <w:t>08/2011–01/2014</w:t>
            </w:r>
          </w:p>
        </w:tc>
        <w:tc>
          <w:tcPr>
            <w:tcW w:w="7200" w:type="dxa"/>
          </w:tcPr>
          <w:p w14:paraId="09784985" w14:textId="77777777" w:rsidR="004C1F08" w:rsidRPr="00347326" w:rsidRDefault="004C1F08" w:rsidP="00701FA1">
            <w:pPr>
              <w:pStyle w:val="Header"/>
              <w:tabs>
                <w:tab w:val="clear" w:pos="4320"/>
                <w:tab w:val="clear" w:pos="8640"/>
              </w:tabs>
              <w:rPr>
                <w:sz w:val="22"/>
                <w:szCs w:val="22"/>
                <w:lang w:val="es-ES"/>
              </w:rPr>
            </w:pPr>
            <w:r w:rsidRPr="00347326">
              <w:rPr>
                <w:sz w:val="22"/>
                <w:szCs w:val="22"/>
                <w:lang w:val="es-ES"/>
              </w:rPr>
              <w:t>Erica Cuate, M.P.H.</w:t>
            </w:r>
          </w:p>
          <w:p w14:paraId="66A92C56" w14:textId="77777777" w:rsidR="004C1F08" w:rsidRPr="00347326" w:rsidRDefault="004C1F08" w:rsidP="00701FA1">
            <w:pPr>
              <w:pStyle w:val="Header"/>
              <w:tabs>
                <w:tab w:val="clear" w:pos="4320"/>
                <w:tab w:val="clear" w:pos="8640"/>
              </w:tabs>
              <w:rPr>
                <w:sz w:val="22"/>
                <w:szCs w:val="22"/>
              </w:rPr>
            </w:pPr>
            <w:r w:rsidRPr="00347326">
              <w:rPr>
                <w:sz w:val="22"/>
                <w:szCs w:val="22"/>
              </w:rPr>
              <w:t xml:space="preserve">Lab member, University of Texas School of Public Health M.P.H. student </w:t>
            </w:r>
          </w:p>
          <w:p w14:paraId="0316C1DA" w14:textId="77777777" w:rsidR="004C1F08" w:rsidRPr="00347326" w:rsidRDefault="004C1F08" w:rsidP="00701FA1">
            <w:pPr>
              <w:pStyle w:val="Header"/>
              <w:tabs>
                <w:tab w:val="clear" w:pos="4320"/>
                <w:tab w:val="clear" w:pos="8640"/>
              </w:tabs>
              <w:rPr>
                <w:sz w:val="22"/>
                <w:szCs w:val="22"/>
              </w:rPr>
            </w:pPr>
            <w:r w:rsidRPr="00347326">
              <w:rPr>
                <w:sz w:val="22"/>
                <w:szCs w:val="22"/>
              </w:rPr>
              <w:t>After graduation, Erica was employed as a full-time study coordinator in my laboratory</w:t>
            </w:r>
          </w:p>
        </w:tc>
      </w:tr>
      <w:tr w:rsidR="004C1F08" w:rsidRPr="00347326" w14:paraId="5FC449EE" w14:textId="77777777" w:rsidTr="00701FA1">
        <w:tc>
          <w:tcPr>
            <w:tcW w:w="2160" w:type="dxa"/>
          </w:tcPr>
          <w:p w14:paraId="6F29C492" w14:textId="77777777" w:rsidR="004C1F08" w:rsidRPr="00347326" w:rsidRDefault="004C1F08" w:rsidP="00701FA1">
            <w:pPr>
              <w:pStyle w:val="Header"/>
              <w:tabs>
                <w:tab w:val="clear" w:pos="4320"/>
                <w:tab w:val="clear" w:pos="8640"/>
              </w:tabs>
              <w:rPr>
                <w:sz w:val="22"/>
                <w:szCs w:val="22"/>
              </w:rPr>
            </w:pPr>
            <w:r w:rsidRPr="00347326">
              <w:rPr>
                <w:sz w:val="22"/>
                <w:szCs w:val="22"/>
              </w:rPr>
              <w:t>01/2012–05/2013</w:t>
            </w:r>
          </w:p>
        </w:tc>
        <w:tc>
          <w:tcPr>
            <w:tcW w:w="7200" w:type="dxa"/>
          </w:tcPr>
          <w:p w14:paraId="3066FFBD" w14:textId="77777777" w:rsidR="004C1F08" w:rsidRPr="00347326" w:rsidRDefault="004C1F08" w:rsidP="00701FA1">
            <w:pPr>
              <w:pStyle w:val="Header"/>
              <w:tabs>
                <w:tab w:val="clear" w:pos="4320"/>
                <w:tab w:val="clear" w:pos="8640"/>
              </w:tabs>
              <w:rPr>
                <w:sz w:val="22"/>
                <w:szCs w:val="22"/>
              </w:rPr>
            </w:pPr>
            <w:r w:rsidRPr="00347326">
              <w:rPr>
                <w:sz w:val="22"/>
                <w:szCs w:val="22"/>
              </w:rPr>
              <w:t>Anshula Kesh, M.P.H.</w:t>
            </w:r>
          </w:p>
          <w:p w14:paraId="7A6DC24F" w14:textId="77777777" w:rsidR="004C1F08" w:rsidRPr="00347326" w:rsidRDefault="004C1F08" w:rsidP="004C1F08">
            <w:pPr>
              <w:pStyle w:val="Header"/>
              <w:tabs>
                <w:tab w:val="clear" w:pos="4320"/>
                <w:tab w:val="clear" w:pos="8640"/>
              </w:tabs>
              <w:rPr>
                <w:sz w:val="22"/>
                <w:szCs w:val="22"/>
              </w:rPr>
            </w:pPr>
            <w:r w:rsidRPr="00347326">
              <w:rPr>
                <w:sz w:val="22"/>
                <w:szCs w:val="22"/>
              </w:rPr>
              <w:t xml:space="preserve">Lab member, University of Texas School of Public Health M.P.H. student </w:t>
            </w:r>
          </w:p>
        </w:tc>
      </w:tr>
    </w:tbl>
    <w:p w14:paraId="08552BC5" w14:textId="77777777" w:rsidR="007C5E1E" w:rsidRPr="00347326" w:rsidRDefault="004C1F08">
      <w:pPr>
        <w:pStyle w:val="Header"/>
        <w:tabs>
          <w:tab w:val="clear" w:pos="4320"/>
          <w:tab w:val="clear" w:pos="8640"/>
        </w:tabs>
        <w:rPr>
          <w:b/>
          <w:color w:val="000000"/>
          <w:sz w:val="22"/>
          <w:szCs w:val="22"/>
          <w:u w:val="single"/>
        </w:rPr>
      </w:pPr>
      <w:r w:rsidRPr="00347326">
        <w:rPr>
          <w:b/>
          <w:color w:val="000000"/>
          <w:sz w:val="22"/>
          <w:szCs w:val="22"/>
          <w:u w:val="single"/>
        </w:rPr>
        <w:t>MPH Student Advising</w:t>
      </w:r>
    </w:p>
    <w:p w14:paraId="467CE528" w14:textId="77777777" w:rsidR="007C5E1E" w:rsidRPr="00347326" w:rsidRDefault="007C5E1E">
      <w:pPr>
        <w:pStyle w:val="Header"/>
        <w:tabs>
          <w:tab w:val="clear" w:pos="4320"/>
          <w:tab w:val="clear" w:pos="8640"/>
        </w:tabs>
        <w:rPr>
          <w:color w:val="000000"/>
          <w:sz w:val="16"/>
          <w:szCs w:val="16"/>
          <w:u w:val="single"/>
        </w:rPr>
      </w:pPr>
    </w:p>
    <w:tbl>
      <w:tblPr>
        <w:tblStyle w:val="TableGrid"/>
        <w:tblW w:w="9648" w:type="dxa"/>
        <w:tblLook w:val="04A0" w:firstRow="1" w:lastRow="0" w:firstColumn="1" w:lastColumn="0" w:noHBand="0" w:noVBand="1"/>
      </w:tblPr>
      <w:tblGrid>
        <w:gridCol w:w="2718"/>
        <w:gridCol w:w="1980"/>
        <w:gridCol w:w="270"/>
        <w:gridCol w:w="2700"/>
        <w:gridCol w:w="1980"/>
      </w:tblGrid>
      <w:tr w:rsidR="00E5467B" w:rsidRPr="00347326" w14:paraId="22736C6D" w14:textId="77777777" w:rsidTr="00A74DB8">
        <w:tc>
          <w:tcPr>
            <w:tcW w:w="2718" w:type="dxa"/>
          </w:tcPr>
          <w:p w14:paraId="406FF909" w14:textId="77777777" w:rsidR="00E5467B" w:rsidRPr="00347326" w:rsidRDefault="00E5467B" w:rsidP="00E5467B">
            <w:pPr>
              <w:pStyle w:val="Header"/>
              <w:tabs>
                <w:tab w:val="clear" w:pos="4320"/>
                <w:tab w:val="clear" w:pos="8640"/>
              </w:tabs>
              <w:jc w:val="center"/>
              <w:rPr>
                <w:b/>
                <w:color w:val="000000"/>
                <w:sz w:val="22"/>
                <w:szCs w:val="22"/>
              </w:rPr>
            </w:pPr>
            <w:r w:rsidRPr="00347326">
              <w:rPr>
                <w:b/>
                <w:color w:val="000000"/>
                <w:sz w:val="22"/>
                <w:szCs w:val="22"/>
              </w:rPr>
              <w:t>Advisor to MPH Students</w:t>
            </w:r>
          </w:p>
        </w:tc>
        <w:tc>
          <w:tcPr>
            <w:tcW w:w="1980" w:type="dxa"/>
          </w:tcPr>
          <w:p w14:paraId="22B1AF61" w14:textId="77777777" w:rsidR="00E5467B" w:rsidRPr="00347326" w:rsidRDefault="00E5467B" w:rsidP="00E5467B">
            <w:pPr>
              <w:pStyle w:val="Header"/>
              <w:tabs>
                <w:tab w:val="clear" w:pos="4320"/>
                <w:tab w:val="clear" w:pos="8640"/>
              </w:tabs>
              <w:jc w:val="center"/>
              <w:rPr>
                <w:b/>
                <w:color w:val="000000"/>
                <w:sz w:val="22"/>
                <w:szCs w:val="22"/>
              </w:rPr>
            </w:pPr>
            <w:r w:rsidRPr="00347326">
              <w:rPr>
                <w:b/>
                <w:color w:val="000000"/>
                <w:sz w:val="22"/>
                <w:szCs w:val="22"/>
              </w:rPr>
              <w:t>Years</w:t>
            </w:r>
          </w:p>
        </w:tc>
        <w:tc>
          <w:tcPr>
            <w:tcW w:w="270" w:type="dxa"/>
            <w:tcBorders>
              <w:top w:val="nil"/>
              <w:bottom w:val="nil"/>
            </w:tcBorders>
          </w:tcPr>
          <w:p w14:paraId="15A1DF4D" w14:textId="77777777" w:rsidR="00E5467B" w:rsidRPr="00347326" w:rsidRDefault="00E5467B">
            <w:pPr>
              <w:pStyle w:val="Header"/>
              <w:tabs>
                <w:tab w:val="clear" w:pos="4320"/>
                <w:tab w:val="clear" w:pos="8640"/>
              </w:tabs>
              <w:rPr>
                <w:b/>
                <w:color w:val="000000"/>
                <w:sz w:val="22"/>
                <w:szCs w:val="22"/>
              </w:rPr>
            </w:pPr>
          </w:p>
        </w:tc>
        <w:tc>
          <w:tcPr>
            <w:tcW w:w="2700" w:type="dxa"/>
          </w:tcPr>
          <w:p w14:paraId="7E005640" w14:textId="77777777" w:rsidR="00E5467B" w:rsidRPr="00347326" w:rsidRDefault="00E5467B" w:rsidP="00481351">
            <w:pPr>
              <w:pStyle w:val="Header"/>
              <w:tabs>
                <w:tab w:val="clear" w:pos="4320"/>
                <w:tab w:val="clear" w:pos="8640"/>
              </w:tabs>
              <w:jc w:val="center"/>
              <w:rPr>
                <w:b/>
                <w:color w:val="000000"/>
                <w:sz w:val="22"/>
                <w:szCs w:val="22"/>
              </w:rPr>
            </w:pPr>
            <w:r w:rsidRPr="00347326">
              <w:rPr>
                <w:b/>
                <w:color w:val="000000"/>
                <w:sz w:val="22"/>
                <w:szCs w:val="22"/>
              </w:rPr>
              <w:t>Advisor to MPH Students</w:t>
            </w:r>
          </w:p>
        </w:tc>
        <w:tc>
          <w:tcPr>
            <w:tcW w:w="1980" w:type="dxa"/>
          </w:tcPr>
          <w:p w14:paraId="6DF9C7D0" w14:textId="77777777" w:rsidR="00E5467B" w:rsidRPr="00347326" w:rsidRDefault="00E5467B" w:rsidP="00481351">
            <w:pPr>
              <w:pStyle w:val="Header"/>
              <w:tabs>
                <w:tab w:val="clear" w:pos="4320"/>
                <w:tab w:val="clear" w:pos="8640"/>
              </w:tabs>
              <w:jc w:val="center"/>
              <w:rPr>
                <w:b/>
                <w:color w:val="000000"/>
                <w:sz w:val="22"/>
                <w:szCs w:val="22"/>
              </w:rPr>
            </w:pPr>
            <w:r w:rsidRPr="00347326">
              <w:rPr>
                <w:b/>
                <w:color w:val="000000"/>
                <w:sz w:val="22"/>
                <w:szCs w:val="22"/>
              </w:rPr>
              <w:t>Years</w:t>
            </w:r>
          </w:p>
        </w:tc>
      </w:tr>
      <w:tr w:rsidR="00B00329" w:rsidRPr="00347326" w14:paraId="2CA94EB8" w14:textId="77777777" w:rsidTr="00F3508C">
        <w:tc>
          <w:tcPr>
            <w:tcW w:w="2718" w:type="dxa"/>
            <w:vAlign w:val="bottom"/>
          </w:tcPr>
          <w:p w14:paraId="411360CC" w14:textId="77777777" w:rsidR="00B00329" w:rsidRPr="00347326" w:rsidRDefault="00B00329" w:rsidP="005A62E6">
            <w:pPr>
              <w:rPr>
                <w:color w:val="000000"/>
                <w:sz w:val="22"/>
                <w:szCs w:val="22"/>
              </w:rPr>
            </w:pPr>
            <w:r w:rsidRPr="00347326">
              <w:rPr>
                <w:color w:val="000000"/>
                <w:sz w:val="22"/>
                <w:szCs w:val="22"/>
              </w:rPr>
              <w:t>Donald Chitanda</w:t>
            </w:r>
          </w:p>
        </w:tc>
        <w:tc>
          <w:tcPr>
            <w:tcW w:w="1980" w:type="dxa"/>
            <w:vAlign w:val="bottom"/>
          </w:tcPr>
          <w:p w14:paraId="1F754BBA" w14:textId="77777777" w:rsidR="00B00329" w:rsidRPr="00347326" w:rsidRDefault="00B00329" w:rsidP="00481351">
            <w:pPr>
              <w:rPr>
                <w:color w:val="000000"/>
                <w:sz w:val="22"/>
                <w:szCs w:val="22"/>
              </w:rPr>
            </w:pPr>
            <w:r w:rsidRPr="00347326">
              <w:rPr>
                <w:color w:val="000000"/>
                <w:sz w:val="22"/>
                <w:szCs w:val="22"/>
              </w:rPr>
              <w:t>2010-2012 (grad)</w:t>
            </w:r>
          </w:p>
        </w:tc>
        <w:tc>
          <w:tcPr>
            <w:tcW w:w="270" w:type="dxa"/>
            <w:tcBorders>
              <w:top w:val="nil"/>
              <w:bottom w:val="nil"/>
            </w:tcBorders>
          </w:tcPr>
          <w:p w14:paraId="71E6DB56" w14:textId="77777777" w:rsidR="00B00329" w:rsidRPr="00347326" w:rsidRDefault="00B00329">
            <w:pPr>
              <w:pStyle w:val="Header"/>
              <w:tabs>
                <w:tab w:val="clear" w:pos="4320"/>
                <w:tab w:val="clear" w:pos="8640"/>
              </w:tabs>
              <w:rPr>
                <w:b/>
                <w:color w:val="000000"/>
                <w:sz w:val="22"/>
                <w:szCs w:val="22"/>
                <w:u w:val="single"/>
              </w:rPr>
            </w:pPr>
          </w:p>
        </w:tc>
        <w:tc>
          <w:tcPr>
            <w:tcW w:w="2700" w:type="dxa"/>
            <w:vAlign w:val="bottom"/>
          </w:tcPr>
          <w:p w14:paraId="407957FF" w14:textId="77777777" w:rsidR="00B00329" w:rsidRPr="00347326" w:rsidRDefault="00B00329" w:rsidP="00F3508C">
            <w:pPr>
              <w:rPr>
                <w:color w:val="000000"/>
                <w:sz w:val="22"/>
                <w:szCs w:val="22"/>
              </w:rPr>
            </w:pPr>
            <w:r w:rsidRPr="00347326">
              <w:rPr>
                <w:color w:val="000000"/>
                <w:sz w:val="22"/>
                <w:szCs w:val="22"/>
              </w:rPr>
              <w:t>Bhim Upreti</w:t>
            </w:r>
          </w:p>
        </w:tc>
        <w:tc>
          <w:tcPr>
            <w:tcW w:w="1980" w:type="dxa"/>
            <w:vAlign w:val="bottom"/>
          </w:tcPr>
          <w:p w14:paraId="0A319EE4" w14:textId="77777777" w:rsidR="00B00329" w:rsidRPr="00347326" w:rsidRDefault="00B00329" w:rsidP="00F3508C">
            <w:pPr>
              <w:rPr>
                <w:color w:val="000000"/>
                <w:sz w:val="22"/>
                <w:szCs w:val="22"/>
              </w:rPr>
            </w:pPr>
            <w:r w:rsidRPr="00347326">
              <w:rPr>
                <w:color w:val="000000"/>
                <w:sz w:val="22"/>
                <w:szCs w:val="22"/>
              </w:rPr>
              <w:t>2012-2013 (grad)</w:t>
            </w:r>
          </w:p>
        </w:tc>
      </w:tr>
      <w:tr w:rsidR="00B00329" w:rsidRPr="00347326" w14:paraId="08A46956" w14:textId="77777777" w:rsidTr="00F3508C">
        <w:tc>
          <w:tcPr>
            <w:tcW w:w="2718" w:type="dxa"/>
            <w:vAlign w:val="bottom"/>
          </w:tcPr>
          <w:p w14:paraId="763DC407" w14:textId="77777777" w:rsidR="00B00329" w:rsidRPr="00347326" w:rsidRDefault="00B00329" w:rsidP="005A62E6">
            <w:pPr>
              <w:rPr>
                <w:color w:val="000000"/>
                <w:sz w:val="22"/>
                <w:szCs w:val="22"/>
              </w:rPr>
            </w:pPr>
            <w:r w:rsidRPr="00347326">
              <w:rPr>
                <w:color w:val="000000"/>
                <w:sz w:val="22"/>
                <w:szCs w:val="22"/>
              </w:rPr>
              <w:t>Josephine Emole</w:t>
            </w:r>
          </w:p>
        </w:tc>
        <w:tc>
          <w:tcPr>
            <w:tcW w:w="1980" w:type="dxa"/>
          </w:tcPr>
          <w:p w14:paraId="3A9642EB" w14:textId="77777777" w:rsidR="00B00329" w:rsidRPr="00347326" w:rsidRDefault="00B00329">
            <w:pPr>
              <w:rPr>
                <w:sz w:val="22"/>
                <w:szCs w:val="22"/>
              </w:rPr>
            </w:pPr>
            <w:r w:rsidRPr="00347326">
              <w:rPr>
                <w:color w:val="000000"/>
                <w:sz w:val="22"/>
                <w:szCs w:val="22"/>
              </w:rPr>
              <w:t>2010</w:t>
            </w:r>
          </w:p>
        </w:tc>
        <w:tc>
          <w:tcPr>
            <w:tcW w:w="270" w:type="dxa"/>
            <w:tcBorders>
              <w:top w:val="nil"/>
              <w:bottom w:val="nil"/>
            </w:tcBorders>
          </w:tcPr>
          <w:p w14:paraId="31920D4F" w14:textId="77777777" w:rsidR="00B00329" w:rsidRPr="00347326" w:rsidRDefault="00B00329">
            <w:pPr>
              <w:pStyle w:val="Header"/>
              <w:tabs>
                <w:tab w:val="clear" w:pos="4320"/>
                <w:tab w:val="clear" w:pos="8640"/>
              </w:tabs>
              <w:rPr>
                <w:b/>
                <w:color w:val="000000"/>
                <w:sz w:val="22"/>
                <w:szCs w:val="22"/>
                <w:u w:val="single"/>
              </w:rPr>
            </w:pPr>
          </w:p>
        </w:tc>
        <w:tc>
          <w:tcPr>
            <w:tcW w:w="2700" w:type="dxa"/>
            <w:vAlign w:val="bottom"/>
          </w:tcPr>
          <w:p w14:paraId="4B1564AB" w14:textId="77777777" w:rsidR="00B00329" w:rsidRPr="00347326" w:rsidRDefault="00B00329" w:rsidP="00F3508C">
            <w:pPr>
              <w:rPr>
                <w:color w:val="000000"/>
                <w:sz w:val="22"/>
                <w:szCs w:val="22"/>
              </w:rPr>
            </w:pPr>
            <w:r w:rsidRPr="00347326">
              <w:rPr>
                <w:color w:val="000000"/>
                <w:sz w:val="22"/>
                <w:szCs w:val="22"/>
              </w:rPr>
              <w:t>Waqar Munaza</w:t>
            </w:r>
          </w:p>
        </w:tc>
        <w:tc>
          <w:tcPr>
            <w:tcW w:w="1980" w:type="dxa"/>
          </w:tcPr>
          <w:p w14:paraId="0EC3CD37" w14:textId="77777777" w:rsidR="00B00329" w:rsidRPr="00347326" w:rsidRDefault="00B00329" w:rsidP="00F3508C">
            <w:pPr>
              <w:rPr>
                <w:color w:val="000000"/>
                <w:sz w:val="22"/>
                <w:szCs w:val="22"/>
              </w:rPr>
            </w:pPr>
            <w:r w:rsidRPr="00347326">
              <w:rPr>
                <w:color w:val="000000"/>
                <w:sz w:val="22"/>
                <w:szCs w:val="22"/>
              </w:rPr>
              <w:t>2012-2012 (grad)</w:t>
            </w:r>
          </w:p>
        </w:tc>
      </w:tr>
      <w:tr w:rsidR="00B00329" w:rsidRPr="00347326" w14:paraId="6EF23B6D" w14:textId="77777777" w:rsidTr="00F3508C">
        <w:trPr>
          <w:trHeight w:val="233"/>
        </w:trPr>
        <w:tc>
          <w:tcPr>
            <w:tcW w:w="2718" w:type="dxa"/>
            <w:vAlign w:val="bottom"/>
          </w:tcPr>
          <w:p w14:paraId="2669BE1E" w14:textId="77777777" w:rsidR="00B00329" w:rsidRPr="00347326" w:rsidRDefault="00B00329" w:rsidP="005A62E6">
            <w:pPr>
              <w:rPr>
                <w:color w:val="000000"/>
                <w:sz w:val="22"/>
                <w:szCs w:val="22"/>
              </w:rPr>
            </w:pPr>
            <w:r w:rsidRPr="00347326">
              <w:rPr>
                <w:color w:val="000000"/>
                <w:sz w:val="22"/>
                <w:szCs w:val="22"/>
              </w:rPr>
              <w:t>Clare Frey</w:t>
            </w:r>
          </w:p>
        </w:tc>
        <w:tc>
          <w:tcPr>
            <w:tcW w:w="1980" w:type="dxa"/>
          </w:tcPr>
          <w:p w14:paraId="41AF4F61" w14:textId="77777777" w:rsidR="00B00329" w:rsidRPr="00347326" w:rsidRDefault="00B00329">
            <w:pPr>
              <w:rPr>
                <w:sz w:val="22"/>
                <w:szCs w:val="22"/>
              </w:rPr>
            </w:pPr>
            <w:r w:rsidRPr="00347326">
              <w:rPr>
                <w:color w:val="000000"/>
                <w:sz w:val="22"/>
                <w:szCs w:val="22"/>
              </w:rPr>
              <w:t>2010-2011 (grad)</w:t>
            </w:r>
          </w:p>
        </w:tc>
        <w:tc>
          <w:tcPr>
            <w:tcW w:w="270" w:type="dxa"/>
            <w:tcBorders>
              <w:top w:val="nil"/>
              <w:bottom w:val="nil"/>
            </w:tcBorders>
          </w:tcPr>
          <w:p w14:paraId="7D8504D7" w14:textId="77777777" w:rsidR="00B00329" w:rsidRPr="00347326" w:rsidRDefault="00B00329">
            <w:pPr>
              <w:pStyle w:val="Header"/>
              <w:tabs>
                <w:tab w:val="clear" w:pos="4320"/>
                <w:tab w:val="clear" w:pos="8640"/>
              </w:tabs>
              <w:rPr>
                <w:b/>
                <w:color w:val="000000"/>
                <w:sz w:val="22"/>
                <w:szCs w:val="22"/>
                <w:u w:val="single"/>
              </w:rPr>
            </w:pPr>
          </w:p>
        </w:tc>
        <w:tc>
          <w:tcPr>
            <w:tcW w:w="2700" w:type="dxa"/>
            <w:vAlign w:val="bottom"/>
          </w:tcPr>
          <w:p w14:paraId="7317ACAE" w14:textId="77777777" w:rsidR="00B00329" w:rsidRPr="00347326" w:rsidRDefault="00B00329" w:rsidP="00F3508C">
            <w:pPr>
              <w:rPr>
                <w:color w:val="000000"/>
                <w:sz w:val="22"/>
                <w:szCs w:val="22"/>
              </w:rPr>
            </w:pPr>
            <w:r w:rsidRPr="00347326">
              <w:rPr>
                <w:color w:val="000000"/>
                <w:sz w:val="22"/>
                <w:szCs w:val="22"/>
              </w:rPr>
              <w:t>Bradley Adams</w:t>
            </w:r>
          </w:p>
        </w:tc>
        <w:tc>
          <w:tcPr>
            <w:tcW w:w="1980" w:type="dxa"/>
          </w:tcPr>
          <w:p w14:paraId="6E4883B9" w14:textId="77777777" w:rsidR="00B00329" w:rsidRPr="00347326" w:rsidRDefault="00B00329" w:rsidP="00F3508C">
            <w:pPr>
              <w:rPr>
                <w:color w:val="000000"/>
                <w:sz w:val="22"/>
                <w:szCs w:val="22"/>
              </w:rPr>
            </w:pPr>
            <w:r w:rsidRPr="00347326">
              <w:rPr>
                <w:color w:val="000000"/>
                <w:sz w:val="22"/>
                <w:szCs w:val="22"/>
              </w:rPr>
              <w:t>2012-2012 (grad)</w:t>
            </w:r>
          </w:p>
        </w:tc>
      </w:tr>
      <w:tr w:rsidR="00B00329" w:rsidRPr="00347326" w14:paraId="05B42188" w14:textId="77777777" w:rsidTr="00A74DB8">
        <w:tc>
          <w:tcPr>
            <w:tcW w:w="2718" w:type="dxa"/>
            <w:vAlign w:val="bottom"/>
          </w:tcPr>
          <w:p w14:paraId="5DDEC21A" w14:textId="77777777" w:rsidR="00B00329" w:rsidRPr="00347326" w:rsidRDefault="00B00329" w:rsidP="005A62E6">
            <w:pPr>
              <w:rPr>
                <w:color w:val="000000"/>
                <w:sz w:val="22"/>
                <w:szCs w:val="22"/>
              </w:rPr>
            </w:pPr>
            <w:r w:rsidRPr="00347326">
              <w:rPr>
                <w:color w:val="000000"/>
                <w:sz w:val="22"/>
                <w:szCs w:val="22"/>
              </w:rPr>
              <w:t>Ashley Hickson</w:t>
            </w:r>
          </w:p>
        </w:tc>
        <w:tc>
          <w:tcPr>
            <w:tcW w:w="1980" w:type="dxa"/>
          </w:tcPr>
          <w:p w14:paraId="45C942E0" w14:textId="77777777" w:rsidR="00B00329" w:rsidRPr="00347326" w:rsidRDefault="00B00329">
            <w:pPr>
              <w:rPr>
                <w:sz w:val="22"/>
                <w:szCs w:val="22"/>
              </w:rPr>
            </w:pPr>
            <w:r w:rsidRPr="00347326">
              <w:rPr>
                <w:color w:val="000000"/>
                <w:sz w:val="22"/>
                <w:szCs w:val="22"/>
              </w:rPr>
              <w:t>2010-2011 (grad)</w:t>
            </w:r>
          </w:p>
        </w:tc>
        <w:tc>
          <w:tcPr>
            <w:tcW w:w="270" w:type="dxa"/>
            <w:tcBorders>
              <w:top w:val="nil"/>
              <w:bottom w:val="nil"/>
            </w:tcBorders>
          </w:tcPr>
          <w:p w14:paraId="551766A3" w14:textId="77777777" w:rsidR="00B00329" w:rsidRPr="00347326" w:rsidRDefault="00B00329">
            <w:pPr>
              <w:pStyle w:val="Header"/>
              <w:tabs>
                <w:tab w:val="clear" w:pos="4320"/>
                <w:tab w:val="clear" w:pos="8640"/>
              </w:tabs>
              <w:rPr>
                <w:b/>
                <w:color w:val="000000"/>
                <w:sz w:val="22"/>
                <w:szCs w:val="22"/>
                <w:u w:val="single"/>
              </w:rPr>
            </w:pPr>
          </w:p>
        </w:tc>
        <w:tc>
          <w:tcPr>
            <w:tcW w:w="2700" w:type="dxa"/>
            <w:vAlign w:val="bottom"/>
          </w:tcPr>
          <w:p w14:paraId="7DC95E31" w14:textId="77777777" w:rsidR="00B00329" w:rsidRPr="00347326" w:rsidRDefault="00B00329" w:rsidP="00F3508C">
            <w:pPr>
              <w:rPr>
                <w:color w:val="000000"/>
                <w:sz w:val="22"/>
                <w:szCs w:val="22"/>
              </w:rPr>
            </w:pPr>
            <w:r w:rsidRPr="00347326">
              <w:rPr>
                <w:color w:val="000000"/>
                <w:sz w:val="22"/>
                <w:szCs w:val="22"/>
              </w:rPr>
              <w:t>Gene Lee</w:t>
            </w:r>
          </w:p>
        </w:tc>
        <w:tc>
          <w:tcPr>
            <w:tcW w:w="1980" w:type="dxa"/>
          </w:tcPr>
          <w:p w14:paraId="312F7BFB" w14:textId="77777777" w:rsidR="00B00329" w:rsidRPr="00347326" w:rsidRDefault="00B00329" w:rsidP="00F3508C">
            <w:pPr>
              <w:rPr>
                <w:color w:val="000000"/>
                <w:sz w:val="22"/>
                <w:szCs w:val="22"/>
              </w:rPr>
            </w:pPr>
            <w:r w:rsidRPr="00347326">
              <w:rPr>
                <w:color w:val="000000"/>
                <w:sz w:val="22"/>
                <w:szCs w:val="22"/>
              </w:rPr>
              <w:t>2012-2013 (grad)</w:t>
            </w:r>
          </w:p>
        </w:tc>
      </w:tr>
      <w:tr w:rsidR="00B00329" w:rsidRPr="00347326" w14:paraId="49909590" w14:textId="77777777" w:rsidTr="00F3508C">
        <w:tc>
          <w:tcPr>
            <w:tcW w:w="2718" w:type="dxa"/>
            <w:vAlign w:val="bottom"/>
          </w:tcPr>
          <w:p w14:paraId="6A770D9C" w14:textId="77777777" w:rsidR="00B00329" w:rsidRPr="00347326" w:rsidRDefault="00B00329" w:rsidP="005A62E6">
            <w:pPr>
              <w:rPr>
                <w:color w:val="000000"/>
                <w:sz w:val="22"/>
                <w:szCs w:val="22"/>
              </w:rPr>
            </w:pPr>
            <w:r w:rsidRPr="00347326">
              <w:rPr>
                <w:color w:val="000000"/>
                <w:sz w:val="22"/>
                <w:szCs w:val="22"/>
              </w:rPr>
              <w:t>Sunitha Malla</w:t>
            </w:r>
          </w:p>
        </w:tc>
        <w:tc>
          <w:tcPr>
            <w:tcW w:w="1980" w:type="dxa"/>
          </w:tcPr>
          <w:p w14:paraId="74520424" w14:textId="77777777" w:rsidR="00B00329" w:rsidRPr="00347326" w:rsidRDefault="00B00329">
            <w:pPr>
              <w:rPr>
                <w:sz w:val="22"/>
                <w:szCs w:val="22"/>
              </w:rPr>
            </w:pPr>
            <w:r w:rsidRPr="00347326">
              <w:rPr>
                <w:color w:val="000000"/>
                <w:sz w:val="22"/>
                <w:szCs w:val="22"/>
              </w:rPr>
              <w:t>2010</w:t>
            </w:r>
          </w:p>
        </w:tc>
        <w:tc>
          <w:tcPr>
            <w:tcW w:w="270" w:type="dxa"/>
            <w:tcBorders>
              <w:top w:val="nil"/>
              <w:bottom w:val="nil"/>
            </w:tcBorders>
          </w:tcPr>
          <w:p w14:paraId="0975DD8E" w14:textId="77777777" w:rsidR="00B00329" w:rsidRPr="00347326" w:rsidRDefault="00B00329">
            <w:pPr>
              <w:pStyle w:val="Header"/>
              <w:tabs>
                <w:tab w:val="clear" w:pos="4320"/>
                <w:tab w:val="clear" w:pos="8640"/>
              </w:tabs>
              <w:rPr>
                <w:b/>
                <w:color w:val="000000"/>
                <w:sz w:val="22"/>
                <w:szCs w:val="22"/>
                <w:u w:val="single"/>
              </w:rPr>
            </w:pPr>
          </w:p>
        </w:tc>
        <w:tc>
          <w:tcPr>
            <w:tcW w:w="2700" w:type="dxa"/>
            <w:vAlign w:val="bottom"/>
          </w:tcPr>
          <w:p w14:paraId="09C14976" w14:textId="77777777" w:rsidR="00B00329" w:rsidRPr="00347326" w:rsidRDefault="00B00329" w:rsidP="00F3508C">
            <w:pPr>
              <w:rPr>
                <w:color w:val="000000"/>
                <w:sz w:val="22"/>
                <w:szCs w:val="22"/>
              </w:rPr>
            </w:pPr>
            <w:r w:rsidRPr="00347326">
              <w:rPr>
                <w:color w:val="000000"/>
                <w:sz w:val="22"/>
                <w:szCs w:val="22"/>
              </w:rPr>
              <w:t>Lauren Ruzicka</w:t>
            </w:r>
          </w:p>
        </w:tc>
        <w:tc>
          <w:tcPr>
            <w:tcW w:w="1980" w:type="dxa"/>
            <w:vAlign w:val="bottom"/>
          </w:tcPr>
          <w:p w14:paraId="572BE22C" w14:textId="77777777" w:rsidR="00B00329" w:rsidRPr="00347326" w:rsidRDefault="00B00329" w:rsidP="00CA7918">
            <w:pPr>
              <w:rPr>
                <w:color w:val="000000"/>
                <w:sz w:val="22"/>
                <w:szCs w:val="22"/>
              </w:rPr>
            </w:pPr>
            <w:r w:rsidRPr="00347326">
              <w:rPr>
                <w:color w:val="000000"/>
                <w:sz w:val="22"/>
                <w:szCs w:val="22"/>
              </w:rPr>
              <w:t>2012-</w:t>
            </w:r>
            <w:r w:rsidR="00CA7918" w:rsidRPr="00347326">
              <w:rPr>
                <w:color w:val="000000"/>
                <w:sz w:val="22"/>
                <w:szCs w:val="22"/>
              </w:rPr>
              <w:t>2015</w:t>
            </w:r>
          </w:p>
        </w:tc>
      </w:tr>
      <w:tr w:rsidR="00B00329" w:rsidRPr="00347326" w14:paraId="15B4CAF0" w14:textId="77777777" w:rsidTr="00F3508C">
        <w:tc>
          <w:tcPr>
            <w:tcW w:w="2718" w:type="dxa"/>
            <w:vAlign w:val="bottom"/>
          </w:tcPr>
          <w:p w14:paraId="4AC69E83" w14:textId="77777777" w:rsidR="00B00329" w:rsidRPr="00347326" w:rsidRDefault="00B00329" w:rsidP="005A62E6">
            <w:pPr>
              <w:rPr>
                <w:color w:val="000000"/>
                <w:sz w:val="22"/>
                <w:szCs w:val="22"/>
              </w:rPr>
            </w:pPr>
            <w:r w:rsidRPr="00347326">
              <w:rPr>
                <w:color w:val="000000"/>
                <w:sz w:val="22"/>
                <w:szCs w:val="22"/>
              </w:rPr>
              <w:t>Sophia Serrano</w:t>
            </w:r>
          </w:p>
        </w:tc>
        <w:tc>
          <w:tcPr>
            <w:tcW w:w="1980" w:type="dxa"/>
          </w:tcPr>
          <w:p w14:paraId="40BBE254" w14:textId="77777777" w:rsidR="00B00329" w:rsidRPr="00347326" w:rsidRDefault="00B00329">
            <w:pPr>
              <w:rPr>
                <w:sz w:val="22"/>
                <w:szCs w:val="22"/>
              </w:rPr>
            </w:pPr>
            <w:r w:rsidRPr="00347326">
              <w:rPr>
                <w:color w:val="000000"/>
                <w:sz w:val="22"/>
                <w:szCs w:val="22"/>
              </w:rPr>
              <w:t>2010</w:t>
            </w:r>
          </w:p>
        </w:tc>
        <w:tc>
          <w:tcPr>
            <w:tcW w:w="270" w:type="dxa"/>
            <w:tcBorders>
              <w:top w:val="nil"/>
              <w:bottom w:val="nil"/>
            </w:tcBorders>
          </w:tcPr>
          <w:p w14:paraId="02E68916" w14:textId="77777777" w:rsidR="00B00329" w:rsidRPr="00347326" w:rsidRDefault="00B00329">
            <w:pPr>
              <w:pStyle w:val="Header"/>
              <w:tabs>
                <w:tab w:val="clear" w:pos="4320"/>
                <w:tab w:val="clear" w:pos="8640"/>
              </w:tabs>
              <w:rPr>
                <w:b/>
                <w:color w:val="000000"/>
                <w:sz w:val="22"/>
                <w:szCs w:val="22"/>
                <w:u w:val="single"/>
              </w:rPr>
            </w:pPr>
          </w:p>
        </w:tc>
        <w:tc>
          <w:tcPr>
            <w:tcW w:w="2700" w:type="dxa"/>
            <w:vAlign w:val="bottom"/>
          </w:tcPr>
          <w:p w14:paraId="6125B8ED" w14:textId="77777777" w:rsidR="00B00329" w:rsidRPr="00347326" w:rsidRDefault="00B00329" w:rsidP="00F3508C">
            <w:pPr>
              <w:rPr>
                <w:color w:val="000000"/>
                <w:sz w:val="22"/>
                <w:szCs w:val="22"/>
              </w:rPr>
            </w:pPr>
            <w:r w:rsidRPr="00347326">
              <w:rPr>
                <w:color w:val="000000"/>
                <w:sz w:val="22"/>
                <w:szCs w:val="22"/>
              </w:rPr>
              <w:t>Erin Taylor</w:t>
            </w:r>
          </w:p>
        </w:tc>
        <w:tc>
          <w:tcPr>
            <w:tcW w:w="1980" w:type="dxa"/>
            <w:vAlign w:val="bottom"/>
          </w:tcPr>
          <w:p w14:paraId="7F34552E" w14:textId="77777777" w:rsidR="00B00329" w:rsidRPr="00347326" w:rsidRDefault="00B00329" w:rsidP="007E24DD">
            <w:pPr>
              <w:rPr>
                <w:color w:val="000000"/>
                <w:sz w:val="22"/>
                <w:szCs w:val="22"/>
              </w:rPr>
            </w:pPr>
            <w:r w:rsidRPr="00347326">
              <w:rPr>
                <w:color w:val="000000"/>
                <w:sz w:val="22"/>
                <w:szCs w:val="22"/>
              </w:rPr>
              <w:t>2012-</w:t>
            </w:r>
            <w:r w:rsidR="007E24DD" w:rsidRPr="00347326">
              <w:rPr>
                <w:color w:val="000000"/>
                <w:sz w:val="22"/>
                <w:szCs w:val="22"/>
              </w:rPr>
              <w:t>2015 (grad)</w:t>
            </w:r>
          </w:p>
        </w:tc>
      </w:tr>
      <w:tr w:rsidR="00B00329" w:rsidRPr="00347326" w14:paraId="2B5BB627" w14:textId="77777777" w:rsidTr="00A74DB8">
        <w:tc>
          <w:tcPr>
            <w:tcW w:w="2718" w:type="dxa"/>
            <w:vAlign w:val="bottom"/>
          </w:tcPr>
          <w:p w14:paraId="53DA0B2A" w14:textId="77777777" w:rsidR="00B00329" w:rsidRPr="00347326" w:rsidRDefault="00B00329" w:rsidP="005A62E6">
            <w:pPr>
              <w:rPr>
                <w:color w:val="000000"/>
                <w:sz w:val="22"/>
                <w:szCs w:val="22"/>
              </w:rPr>
            </w:pPr>
            <w:r w:rsidRPr="00347326">
              <w:rPr>
                <w:color w:val="000000"/>
                <w:sz w:val="22"/>
                <w:szCs w:val="22"/>
              </w:rPr>
              <w:t>Carolyn Tolbert</w:t>
            </w:r>
          </w:p>
        </w:tc>
        <w:tc>
          <w:tcPr>
            <w:tcW w:w="1980" w:type="dxa"/>
          </w:tcPr>
          <w:p w14:paraId="6EEB2A03" w14:textId="77777777" w:rsidR="00B00329" w:rsidRPr="00347326" w:rsidRDefault="00B00329" w:rsidP="00A74DB8">
            <w:pPr>
              <w:rPr>
                <w:sz w:val="22"/>
                <w:szCs w:val="22"/>
              </w:rPr>
            </w:pPr>
            <w:r w:rsidRPr="00347326">
              <w:rPr>
                <w:color w:val="000000"/>
                <w:sz w:val="22"/>
                <w:szCs w:val="22"/>
              </w:rPr>
              <w:t>2010-2012 (grad)</w:t>
            </w:r>
          </w:p>
        </w:tc>
        <w:tc>
          <w:tcPr>
            <w:tcW w:w="270" w:type="dxa"/>
            <w:tcBorders>
              <w:top w:val="nil"/>
              <w:bottom w:val="nil"/>
            </w:tcBorders>
          </w:tcPr>
          <w:p w14:paraId="4EB7BA89" w14:textId="77777777" w:rsidR="00B00329" w:rsidRPr="00347326" w:rsidRDefault="00B00329">
            <w:pPr>
              <w:pStyle w:val="Header"/>
              <w:tabs>
                <w:tab w:val="clear" w:pos="4320"/>
                <w:tab w:val="clear" w:pos="8640"/>
              </w:tabs>
              <w:rPr>
                <w:b/>
                <w:color w:val="000000"/>
                <w:sz w:val="22"/>
                <w:szCs w:val="22"/>
                <w:u w:val="single"/>
              </w:rPr>
            </w:pPr>
          </w:p>
        </w:tc>
        <w:tc>
          <w:tcPr>
            <w:tcW w:w="2700" w:type="dxa"/>
            <w:vAlign w:val="bottom"/>
          </w:tcPr>
          <w:p w14:paraId="797C06F0" w14:textId="77777777" w:rsidR="00B00329" w:rsidRPr="00347326" w:rsidRDefault="00B00329" w:rsidP="00F3508C">
            <w:pPr>
              <w:rPr>
                <w:color w:val="000000"/>
                <w:sz w:val="22"/>
                <w:szCs w:val="22"/>
              </w:rPr>
            </w:pPr>
            <w:r w:rsidRPr="00347326">
              <w:rPr>
                <w:color w:val="000000"/>
                <w:sz w:val="22"/>
                <w:szCs w:val="22"/>
              </w:rPr>
              <w:t>Andrea Betts</w:t>
            </w:r>
          </w:p>
        </w:tc>
        <w:tc>
          <w:tcPr>
            <w:tcW w:w="1980" w:type="dxa"/>
            <w:vAlign w:val="bottom"/>
          </w:tcPr>
          <w:p w14:paraId="262317FB" w14:textId="77777777" w:rsidR="00B00329" w:rsidRPr="00347326" w:rsidRDefault="00B00329" w:rsidP="00CA7918">
            <w:pPr>
              <w:rPr>
                <w:color w:val="000000"/>
                <w:sz w:val="22"/>
                <w:szCs w:val="22"/>
              </w:rPr>
            </w:pPr>
            <w:r w:rsidRPr="00347326">
              <w:rPr>
                <w:color w:val="000000"/>
                <w:sz w:val="22"/>
                <w:szCs w:val="22"/>
              </w:rPr>
              <w:t>2013-</w:t>
            </w:r>
            <w:r w:rsidR="00CA7918" w:rsidRPr="00347326">
              <w:rPr>
                <w:color w:val="000000"/>
                <w:sz w:val="22"/>
                <w:szCs w:val="22"/>
              </w:rPr>
              <w:t>2015</w:t>
            </w:r>
          </w:p>
        </w:tc>
      </w:tr>
      <w:tr w:rsidR="00B00329" w:rsidRPr="00347326" w14:paraId="10B29895" w14:textId="77777777" w:rsidTr="00A74DB8">
        <w:tc>
          <w:tcPr>
            <w:tcW w:w="2718" w:type="dxa"/>
            <w:vAlign w:val="bottom"/>
          </w:tcPr>
          <w:p w14:paraId="7867B1F5" w14:textId="77777777" w:rsidR="00B00329" w:rsidRPr="00347326" w:rsidRDefault="00B00329" w:rsidP="005A62E6">
            <w:pPr>
              <w:rPr>
                <w:color w:val="000000"/>
                <w:sz w:val="22"/>
                <w:szCs w:val="22"/>
              </w:rPr>
            </w:pPr>
            <w:r w:rsidRPr="00347326">
              <w:rPr>
                <w:color w:val="000000"/>
                <w:sz w:val="22"/>
                <w:szCs w:val="22"/>
              </w:rPr>
              <w:t>Matthew Cvitanovich</w:t>
            </w:r>
          </w:p>
        </w:tc>
        <w:tc>
          <w:tcPr>
            <w:tcW w:w="1980" w:type="dxa"/>
          </w:tcPr>
          <w:p w14:paraId="3D230242" w14:textId="77777777" w:rsidR="00B00329" w:rsidRPr="00347326" w:rsidRDefault="00B00329" w:rsidP="00A74DB8">
            <w:pPr>
              <w:rPr>
                <w:color w:val="000000"/>
                <w:sz w:val="22"/>
                <w:szCs w:val="22"/>
              </w:rPr>
            </w:pPr>
            <w:r w:rsidRPr="00347326">
              <w:rPr>
                <w:color w:val="000000"/>
                <w:sz w:val="22"/>
                <w:szCs w:val="22"/>
              </w:rPr>
              <w:t>2011-2012 (grad)</w:t>
            </w:r>
          </w:p>
        </w:tc>
        <w:tc>
          <w:tcPr>
            <w:tcW w:w="270" w:type="dxa"/>
            <w:tcBorders>
              <w:top w:val="nil"/>
              <w:bottom w:val="nil"/>
            </w:tcBorders>
          </w:tcPr>
          <w:p w14:paraId="031A7A5E" w14:textId="77777777" w:rsidR="00B00329" w:rsidRPr="00347326" w:rsidRDefault="00B00329">
            <w:pPr>
              <w:pStyle w:val="Header"/>
              <w:tabs>
                <w:tab w:val="clear" w:pos="4320"/>
                <w:tab w:val="clear" w:pos="8640"/>
              </w:tabs>
              <w:rPr>
                <w:b/>
                <w:color w:val="000000"/>
                <w:sz w:val="22"/>
                <w:szCs w:val="22"/>
                <w:u w:val="single"/>
              </w:rPr>
            </w:pPr>
          </w:p>
        </w:tc>
        <w:tc>
          <w:tcPr>
            <w:tcW w:w="2700" w:type="dxa"/>
            <w:vAlign w:val="bottom"/>
          </w:tcPr>
          <w:p w14:paraId="29D51A34" w14:textId="77777777" w:rsidR="00B00329" w:rsidRPr="00347326" w:rsidRDefault="00B00329" w:rsidP="00F3508C">
            <w:pPr>
              <w:rPr>
                <w:color w:val="000000"/>
                <w:sz w:val="22"/>
                <w:szCs w:val="22"/>
              </w:rPr>
            </w:pPr>
            <w:r w:rsidRPr="00347326">
              <w:rPr>
                <w:color w:val="000000"/>
                <w:sz w:val="22"/>
                <w:szCs w:val="22"/>
              </w:rPr>
              <w:t>Justin Stuart</w:t>
            </w:r>
          </w:p>
        </w:tc>
        <w:tc>
          <w:tcPr>
            <w:tcW w:w="1980" w:type="dxa"/>
            <w:vAlign w:val="bottom"/>
          </w:tcPr>
          <w:p w14:paraId="6F5AFD41" w14:textId="77777777" w:rsidR="00B00329" w:rsidRPr="00347326" w:rsidRDefault="00B00329" w:rsidP="00F3508C">
            <w:pPr>
              <w:rPr>
                <w:color w:val="000000"/>
                <w:sz w:val="22"/>
                <w:szCs w:val="22"/>
              </w:rPr>
            </w:pPr>
            <w:r w:rsidRPr="00347326">
              <w:rPr>
                <w:color w:val="000000"/>
                <w:sz w:val="22"/>
                <w:szCs w:val="22"/>
              </w:rPr>
              <w:t>2013-2014 (grad)</w:t>
            </w:r>
          </w:p>
        </w:tc>
      </w:tr>
      <w:tr w:rsidR="00B00329" w:rsidRPr="00347326" w14:paraId="1A63DF39" w14:textId="77777777" w:rsidTr="00F3508C">
        <w:tc>
          <w:tcPr>
            <w:tcW w:w="2718" w:type="dxa"/>
            <w:vAlign w:val="bottom"/>
          </w:tcPr>
          <w:p w14:paraId="2E944A3F" w14:textId="77777777" w:rsidR="00B00329" w:rsidRPr="00347326" w:rsidRDefault="00B00329" w:rsidP="00481351">
            <w:pPr>
              <w:rPr>
                <w:color w:val="000000"/>
                <w:sz w:val="22"/>
                <w:szCs w:val="22"/>
              </w:rPr>
            </w:pPr>
            <w:r w:rsidRPr="00347326">
              <w:rPr>
                <w:color w:val="000000"/>
                <w:sz w:val="22"/>
                <w:szCs w:val="22"/>
              </w:rPr>
              <w:t>Kathryn Martinez</w:t>
            </w:r>
          </w:p>
        </w:tc>
        <w:tc>
          <w:tcPr>
            <w:tcW w:w="1980" w:type="dxa"/>
            <w:vAlign w:val="bottom"/>
          </w:tcPr>
          <w:p w14:paraId="09F11C9F" w14:textId="77777777" w:rsidR="00B00329" w:rsidRPr="00347326" w:rsidRDefault="00B00329" w:rsidP="00717BB7">
            <w:pPr>
              <w:rPr>
                <w:color w:val="000000"/>
                <w:sz w:val="22"/>
                <w:szCs w:val="22"/>
              </w:rPr>
            </w:pPr>
            <w:r w:rsidRPr="00347326">
              <w:rPr>
                <w:color w:val="000000"/>
                <w:sz w:val="22"/>
                <w:szCs w:val="22"/>
              </w:rPr>
              <w:t>2011-2014 (grad)</w:t>
            </w:r>
          </w:p>
        </w:tc>
        <w:tc>
          <w:tcPr>
            <w:tcW w:w="270" w:type="dxa"/>
            <w:tcBorders>
              <w:top w:val="nil"/>
              <w:bottom w:val="nil"/>
            </w:tcBorders>
          </w:tcPr>
          <w:p w14:paraId="01E3A90D" w14:textId="77777777" w:rsidR="00B00329" w:rsidRPr="00347326" w:rsidRDefault="00B00329">
            <w:pPr>
              <w:pStyle w:val="Header"/>
              <w:tabs>
                <w:tab w:val="clear" w:pos="4320"/>
                <w:tab w:val="clear" w:pos="8640"/>
              </w:tabs>
              <w:rPr>
                <w:b/>
                <w:color w:val="000000"/>
                <w:sz w:val="22"/>
                <w:szCs w:val="22"/>
                <w:u w:val="single"/>
              </w:rPr>
            </w:pPr>
          </w:p>
        </w:tc>
        <w:tc>
          <w:tcPr>
            <w:tcW w:w="2700" w:type="dxa"/>
          </w:tcPr>
          <w:p w14:paraId="15D90E6C" w14:textId="77777777" w:rsidR="00B00329" w:rsidRPr="00347326" w:rsidRDefault="00B00329" w:rsidP="00F3508C">
            <w:pPr>
              <w:pStyle w:val="Header"/>
              <w:tabs>
                <w:tab w:val="clear" w:pos="4320"/>
                <w:tab w:val="clear" w:pos="8640"/>
              </w:tabs>
              <w:rPr>
                <w:color w:val="000000"/>
                <w:sz w:val="22"/>
                <w:szCs w:val="22"/>
              </w:rPr>
            </w:pPr>
            <w:r w:rsidRPr="00347326">
              <w:rPr>
                <w:color w:val="000000"/>
                <w:sz w:val="22"/>
                <w:szCs w:val="22"/>
              </w:rPr>
              <w:t>Julia Koch</w:t>
            </w:r>
          </w:p>
        </w:tc>
        <w:tc>
          <w:tcPr>
            <w:tcW w:w="1980" w:type="dxa"/>
          </w:tcPr>
          <w:p w14:paraId="430B0FA4" w14:textId="77777777" w:rsidR="00B00329" w:rsidRPr="00347326" w:rsidRDefault="00B00329" w:rsidP="00F3508C">
            <w:pPr>
              <w:pStyle w:val="Header"/>
              <w:tabs>
                <w:tab w:val="clear" w:pos="4320"/>
                <w:tab w:val="clear" w:pos="8640"/>
              </w:tabs>
              <w:rPr>
                <w:color w:val="000000"/>
                <w:sz w:val="22"/>
                <w:szCs w:val="22"/>
              </w:rPr>
            </w:pPr>
            <w:r w:rsidRPr="00347326">
              <w:rPr>
                <w:color w:val="000000"/>
                <w:sz w:val="22"/>
                <w:szCs w:val="22"/>
              </w:rPr>
              <w:t>2014</w:t>
            </w:r>
          </w:p>
        </w:tc>
      </w:tr>
      <w:tr w:rsidR="00B00329" w:rsidRPr="00347326" w14:paraId="1035E03A" w14:textId="77777777" w:rsidTr="00F3508C">
        <w:tc>
          <w:tcPr>
            <w:tcW w:w="2718" w:type="dxa"/>
            <w:vAlign w:val="bottom"/>
          </w:tcPr>
          <w:p w14:paraId="04773C9E" w14:textId="77777777" w:rsidR="00B00329" w:rsidRPr="00347326" w:rsidRDefault="00B00329" w:rsidP="005A62E6">
            <w:pPr>
              <w:rPr>
                <w:color w:val="000000"/>
                <w:sz w:val="22"/>
                <w:szCs w:val="22"/>
              </w:rPr>
            </w:pPr>
            <w:r w:rsidRPr="00347326">
              <w:rPr>
                <w:color w:val="000000"/>
                <w:sz w:val="22"/>
                <w:szCs w:val="22"/>
              </w:rPr>
              <w:t>James Miller</w:t>
            </w:r>
          </w:p>
        </w:tc>
        <w:tc>
          <w:tcPr>
            <w:tcW w:w="1980" w:type="dxa"/>
          </w:tcPr>
          <w:p w14:paraId="6D5D21A2" w14:textId="77777777" w:rsidR="00B00329" w:rsidRPr="00347326" w:rsidRDefault="00B00329" w:rsidP="00A74DB8">
            <w:pPr>
              <w:rPr>
                <w:color w:val="000000"/>
                <w:sz w:val="22"/>
                <w:szCs w:val="22"/>
              </w:rPr>
            </w:pPr>
            <w:r w:rsidRPr="00347326">
              <w:rPr>
                <w:color w:val="000000"/>
                <w:sz w:val="22"/>
                <w:szCs w:val="22"/>
              </w:rPr>
              <w:t>2011-2013 (grad)</w:t>
            </w:r>
          </w:p>
        </w:tc>
        <w:tc>
          <w:tcPr>
            <w:tcW w:w="270" w:type="dxa"/>
            <w:tcBorders>
              <w:top w:val="nil"/>
              <w:bottom w:val="nil"/>
            </w:tcBorders>
          </w:tcPr>
          <w:p w14:paraId="28E03273" w14:textId="77777777" w:rsidR="00B00329" w:rsidRPr="00347326" w:rsidRDefault="00B00329">
            <w:pPr>
              <w:pStyle w:val="Header"/>
              <w:tabs>
                <w:tab w:val="clear" w:pos="4320"/>
                <w:tab w:val="clear" w:pos="8640"/>
              </w:tabs>
              <w:rPr>
                <w:b/>
                <w:color w:val="000000"/>
                <w:sz w:val="22"/>
                <w:szCs w:val="22"/>
                <w:u w:val="single"/>
              </w:rPr>
            </w:pPr>
          </w:p>
        </w:tc>
        <w:tc>
          <w:tcPr>
            <w:tcW w:w="2700" w:type="dxa"/>
          </w:tcPr>
          <w:p w14:paraId="3BFC1D26" w14:textId="77777777" w:rsidR="00B00329" w:rsidRPr="00347326" w:rsidRDefault="00B00329" w:rsidP="00F3508C">
            <w:pPr>
              <w:pStyle w:val="Header"/>
              <w:tabs>
                <w:tab w:val="clear" w:pos="4320"/>
                <w:tab w:val="clear" w:pos="8640"/>
              </w:tabs>
              <w:rPr>
                <w:color w:val="000000"/>
                <w:sz w:val="22"/>
                <w:szCs w:val="22"/>
              </w:rPr>
            </w:pPr>
            <w:r w:rsidRPr="00347326">
              <w:rPr>
                <w:color w:val="000000"/>
                <w:sz w:val="22"/>
                <w:szCs w:val="22"/>
              </w:rPr>
              <w:t>Srikala Appana</w:t>
            </w:r>
          </w:p>
        </w:tc>
        <w:tc>
          <w:tcPr>
            <w:tcW w:w="1980" w:type="dxa"/>
          </w:tcPr>
          <w:p w14:paraId="51F71D8F" w14:textId="77777777" w:rsidR="00B00329" w:rsidRPr="00347326" w:rsidRDefault="00B00329" w:rsidP="00CA7918">
            <w:pPr>
              <w:pStyle w:val="Header"/>
              <w:tabs>
                <w:tab w:val="clear" w:pos="4320"/>
                <w:tab w:val="clear" w:pos="8640"/>
              </w:tabs>
              <w:rPr>
                <w:color w:val="000000"/>
                <w:sz w:val="22"/>
                <w:szCs w:val="22"/>
              </w:rPr>
            </w:pPr>
            <w:r w:rsidRPr="00347326">
              <w:rPr>
                <w:color w:val="000000"/>
                <w:sz w:val="22"/>
                <w:szCs w:val="22"/>
              </w:rPr>
              <w:t>2014-</w:t>
            </w:r>
            <w:r w:rsidR="00CA7918" w:rsidRPr="00347326">
              <w:rPr>
                <w:color w:val="000000"/>
                <w:sz w:val="22"/>
                <w:szCs w:val="22"/>
              </w:rPr>
              <w:t>2015</w:t>
            </w:r>
          </w:p>
        </w:tc>
      </w:tr>
      <w:tr w:rsidR="00B00329" w:rsidRPr="00347326" w14:paraId="79A97BFD" w14:textId="77777777" w:rsidTr="00A74DB8">
        <w:tc>
          <w:tcPr>
            <w:tcW w:w="2718" w:type="dxa"/>
            <w:vAlign w:val="bottom"/>
          </w:tcPr>
          <w:p w14:paraId="7DE7CC69" w14:textId="77777777" w:rsidR="00B00329" w:rsidRPr="00347326" w:rsidRDefault="00B00329" w:rsidP="00481351">
            <w:pPr>
              <w:rPr>
                <w:color w:val="000000"/>
                <w:sz w:val="22"/>
                <w:szCs w:val="22"/>
              </w:rPr>
            </w:pPr>
            <w:r w:rsidRPr="00347326">
              <w:rPr>
                <w:color w:val="000000"/>
                <w:sz w:val="22"/>
                <w:szCs w:val="22"/>
              </w:rPr>
              <w:t>Jessica Pinckard</w:t>
            </w:r>
          </w:p>
        </w:tc>
        <w:tc>
          <w:tcPr>
            <w:tcW w:w="1980" w:type="dxa"/>
          </w:tcPr>
          <w:p w14:paraId="4099D2F4" w14:textId="77777777" w:rsidR="00B00329" w:rsidRPr="00347326" w:rsidRDefault="00B00329" w:rsidP="00A74DB8">
            <w:pPr>
              <w:rPr>
                <w:color w:val="000000"/>
                <w:sz w:val="22"/>
                <w:szCs w:val="22"/>
              </w:rPr>
            </w:pPr>
            <w:r w:rsidRPr="00347326">
              <w:rPr>
                <w:color w:val="000000"/>
                <w:sz w:val="22"/>
                <w:szCs w:val="22"/>
              </w:rPr>
              <w:t>2011-2013 (grad)</w:t>
            </w:r>
          </w:p>
        </w:tc>
        <w:tc>
          <w:tcPr>
            <w:tcW w:w="270" w:type="dxa"/>
            <w:tcBorders>
              <w:top w:val="nil"/>
              <w:bottom w:val="nil"/>
            </w:tcBorders>
          </w:tcPr>
          <w:p w14:paraId="683EA963" w14:textId="77777777" w:rsidR="00B00329" w:rsidRPr="00347326" w:rsidRDefault="00B00329">
            <w:pPr>
              <w:pStyle w:val="Header"/>
              <w:tabs>
                <w:tab w:val="clear" w:pos="4320"/>
                <w:tab w:val="clear" w:pos="8640"/>
              </w:tabs>
              <w:rPr>
                <w:b/>
                <w:color w:val="000000"/>
                <w:sz w:val="22"/>
                <w:szCs w:val="22"/>
                <w:u w:val="single"/>
              </w:rPr>
            </w:pPr>
          </w:p>
        </w:tc>
        <w:tc>
          <w:tcPr>
            <w:tcW w:w="2700" w:type="dxa"/>
          </w:tcPr>
          <w:p w14:paraId="46F5377F" w14:textId="77777777" w:rsidR="00B00329" w:rsidRPr="00347326" w:rsidRDefault="00B00329" w:rsidP="00F3508C">
            <w:pPr>
              <w:pStyle w:val="Header"/>
              <w:tabs>
                <w:tab w:val="clear" w:pos="4320"/>
                <w:tab w:val="clear" w:pos="8640"/>
              </w:tabs>
              <w:rPr>
                <w:color w:val="000000"/>
                <w:sz w:val="22"/>
                <w:szCs w:val="22"/>
              </w:rPr>
            </w:pPr>
            <w:r w:rsidRPr="00347326">
              <w:rPr>
                <w:color w:val="000000"/>
                <w:sz w:val="22"/>
                <w:szCs w:val="22"/>
              </w:rPr>
              <w:t>Lorraine Burkhalter</w:t>
            </w:r>
          </w:p>
        </w:tc>
        <w:tc>
          <w:tcPr>
            <w:tcW w:w="1980" w:type="dxa"/>
          </w:tcPr>
          <w:p w14:paraId="485ED8A1" w14:textId="77777777" w:rsidR="00B00329" w:rsidRPr="00347326" w:rsidRDefault="00B00329" w:rsidP="00CA7918">
            <w:pPr>
              <w:pStyle w:val="Header"/>
              <w:tabs>
                <w:tab w:val="clear" w:pos="4320"/>
                <w:tab w:val="clear" w:pos="8640"/>
              </w:tabs>
              <w:rPr>
                <w:color w:val="000000"/>
                <w:sz w:val="22"/>
                <w:szCs w:val="22"/>
              </w:rPr>
            </w:pPr>
            <w:r w:rsidRPr="00347326">
              <w:rPr>
                <w:color w:val="000000"/>
                <w:sz w:val="22"/>
                <w:szCs w:val="22"/>
              </w:rPr>
              <w:t>2014-</w:t>
            </w:r>
            <w:r w:rsidR="00CA7918" w:rsidRPr="00347326">
              <w:rPr>
                <w:color w:val="000000"/>
                <w:sz w:val="22"/>
                <w:szCs w:val="22"/>
              </w:rPr>
              <w:t>2015</w:t>
            </w:r>
          </w:p>
        </w:tc>
      </w:tr>
      <w:tr w:rsidR="00B00329" w:rsidRPr="00347326" w14:paraId="0D92B7B6" w14:textId="77777777" w:rsidTr="00A74DB8">
        <w:tc>
          <w:tcPr>
            <w:tcW w:w="2718" w:type="dxa"/>
            <w:vAlign w:val="bottom"/>
          </w:tcPr>
          <w:p w14:paraId="7606A180" w14:textId="77777777" w:rsidR="00B00329" w:rsidRPr="00347326" w:rsidRDefault="00B00329" w:rsidP="00F3508C">
            <w:pPr>
              <w:rPr>
                <w:color w:val="000000"/>
                <w:sz w:val="22"/>
                <w:szCs w:val="22"/>
              </w:rPr>
            </w:pPr>
            <w:r w:rsidRPr="00347326">
              <w:rPr>
                <w:color w:val="000000"/>
                <w:sz w:val="22"/>
                <w:szCs w:val="22"/>
              </w:rPr>
              <w:t>Chet Schrader</w:t>
            </w:r>
          </w:p>
        </w:tc>
        <w:tc>
          <w:tcPr>
            <w:tcW w:w="1980" w:type="dxa"/>
          </w:tcPr>
          <w:p w14:paraId="776EB0CB" w14:textId="77777777" w:rsidR="00B00329" w:rsidRPr="00347326" w:rsidRDefault="00B00329" w:rsidP="00F3508C">
            <w:pPr>
              <w:rPr>
                <w:color w:val="000000"/>
                <w:sz w:val="22"/>
                <w:szCs w:val="22"/>
              </w:rPr>
            </w:pPr>
            <w:r w:rsidRPr="00347326">
              <w:rPr>
                <w:color w:val="000000"/>
                <w:sz w:val="22"/>
                <w:szCs w:val="22"/>
              </w:rPr>
              <w:t>2011</w:t>
            </w:r>
          </w:p>
        </w:tc>
        <w:tc>
          <w:tcPr>
            <w:tcW w:w="270" w:type="dxa"/>
            <w:tcBorders>
              <w:top w:val="nil"/>
              <w:bottom w:val="nil"/>
            </w:tcBorders>
          </w:tcPr>
          <w:p w14:paraId="6C816157" w14:textId="77777777" w:rsidR="00B00329" w:rsidRPr="00347326" w:rsidRDefault="00B00329">
            <w:pPr>
              <w:pStyle w:val="Header"/>
              <w:tabs>
                <w:tab w:val="clear" w:pos="4320"/>
                <w:tab w:val="clear" w:pos="8640"/>
              </w:tabs>
              <w:rPr>
                <w:b/>
                <w:color w:val="000000"/>
                <w:sz w:val="22"/>
                <w:szCs w:val="22"/>
                <w:u w:val="single"/>
              </w:rPr>
            </w:pPr>
          </w:p>
        </w:tc>
        <w:tc>
          <w:tcPr>
            <w:tcW w:w="2700" w:type="dxa"/>
          </w:tcPr>
          <w:p w14:paraId="3A8041B7" w14:textId="77777777" w:rsidR="00B00329" w:rsidRPr="00347326" w:rsidRDefault="00B00329">
            <w:pPr>
              <w:pStyle w:val="Header"/>
              <w:tabs>
                <w:tab w:val="clear" w:pos="4320"/>
                <w:tab w:val="clear" w:pos="8640"/>
              </w:tabs>
              <w:rPr>
                <w:color w:val="000000"/>
                <w:sz w:val="22"/>
                <w:szCs w:val="22"/>
              </w:rPr>
            </w:pPr>
          </w:p>
        </w:tc>
        <w:tc>
          <w:tcPr>
            <w:tcW w:w="1980" w:type="dxa"/>
          </w:tcPr>
          <w:p w14:paraId="6565CDBD" w14:textId="77777777" w:rsidR="00B00329" w:rsidRPr="00347326" w:rsidRDefault="00B00329" w:rsidP="00D03B36">
            <w:pPr>
              <w:pStyle w:val="Header"/>
              <w:tabs>
                <w:tab w:val="clear" w:pos="4320"/>
                <w:tab w:val="clear" w:pos="8640"/>
              </w:tabs>
              <w:rPr>
                <w:color w:val="000000"/>
                <w:sz w:val="22"/>
                <w:szCs w:val="22"/>
              </w:rPr>
            </w:pPr>
          </w:p>
        </w:tc>
      </w:tr>
      <w:tr w:rsidR="00B00329" w:rsidRPr="00347326" w14:paraId="75CF975A" w14:textId="77777777" w:rsidTr="00F3508C">
        <w:tc>
          <w:tcPr>
            <w:tcW w:w="2718" w:type="dxa"/>
            <w:vAlign w:val="bottom"/>
          </w:tcPr>
          <w:p w14:paraId="509E71BF" w14:textId="77777777" w:rsidR="00B00329" w:rsidRPr="00347326" w:rsidRDefault="00B00329" w:rsidP="00F3508C">
            <w:pPr>
              <w:rPr>
                <w:color w:val="000000"/>
                <w:sz w:val="22"/>
                <w:szCs w:val="22"/>
              </w:rPr>
            </w:pPr>
            <w:r w:rsidRPr="00347326">
              <w:rPr>
                <w:color w:val="000000"/>
                <w:sz w:val="22"/>
                <w:szCs w:val="22"/>
              </w:rPr>
              <w:t>Tiffany Hillert</w:t>
            </w:r>
          </w:p>
        </w:tc>
        <w:tc>
          <w:tcPr>
            <w:tcW w:w="1980" w:type="dxa"/>
            <w:vAlign w:val="bottom"/>
          </w:tcPr>
          <w:p w14:paraId="697E81CE" w14:textId="77777777" w:rsidR="00B00329" w:rsidRPr="00347326" w:rsidRDefault="00B00329" w:rsidP="00F3508C">
            <w:pPr>
              <w:rPr>
                <w:color w:val="000000"/>
                <w:sz w:val="22"/>
                <w:szCs w:val="22"/>
              </w:rPr>
            </w:pPr>
            <w:r w:rsidRPr="00347326">
              <w:rPr>
                <w:color w:val="000000"/>
                <w:sz w:val="22"/>
                <w:szCs w:val="22"/>
              </w:rPr>
              <w:t>2012-2014 (grad)</w:t>
            </w:r>
          </w:p>
        </w:tc>
        <w:tc>
          <w:tcPr>
            <w:tcW w:w="270" w:type="dxa"/>
            <w:tcBorders>
              <w:top w:val="nil"/>
              <w:bottom w:val="nil"/>
            </w:tcBorders>
          </w:tcPr>
          <w:p w14:paraId="35469860" w14:textId="77777777" w:rsidR="00B00329" w:rsidRPr="00347326" w:rsidRDefault="00B00329">
            <w:pPr>
              <w:pStyle w:val="Header"/>
              <w:tabs>
                <w:tab w:val="clear" w:pos="4320"/>
                <w:tab w:val="clear" w:pos="8640"/>
              </w:tabs>
              <w:rPr>
                <w:b/>
                <w:color w:val="000000"/>
                <w:sz w:val="22"/>
                <w:szCs w:val="22"/>
                <w:u w:val="single"/>
              </w:rPr>
            </w:pPr>
          </w:p>
        </w:tc>
        <w:tc>
          <w:tcPr>
            <w:tcW w:w="2700" w:type="dxa"/>
          </w:tcPr>
          <w:p w14:paraId="70505ADC" w14:textId="77777777" w:rsidR="00B00329" w:rsidRPr="00347326" w:rsidRDefault="00B00329">
            <w:pPr>
              <w:pStyle w:val="Header"/>
              <w:tabs>
                <w:tab w:val="clear" w:pos="4320"/>
                <w:tab w:val="clear" w:pos="8640"/>
              </w:tabs>
              <w:rPr>
                <w:color w:val="000000"/>
                <w:sz w:val="22"/>
                <w:szCs w:val="22"/>
              </w:rPr>
            </w:pPr>
          </w:p>
        </w:tc>
        <w:tc>
          <w:tcPr>
            <w:tcW w:w="1980" w:type="dxa"/>
          </w:tcPr>
          <w:p w14:paraId="55BAAEC5" w14:textId="77777777" w:rsidR="00B00329" w:rsidRPr="00347326" w:rsidRDefault="00B00329" w:rsidP="00D03B36">
            <w:pPr>
              <w:pStyle w:val="Header"/>
              <w:tabs>
                <w:tab w:val="clear" w:pos="4320"/>
                <w:tab w:val="clear" w:pos="8640"/>
              </w:tabs>
              <w:rPr>
                <w:color w:val="000000"/>
                <w:sz w:val="22"/>
                <w:szCs w:val="22"/>
              </w:rPr>
            </w:pPr>
          </w:p>
        </w:tc>
      </w:tr>
    </w:tbl>
    <w:p w14:paraId="37EE4517" w14:textId="77777777" w:rsidR="003E308B" w:rsidRPr="00347326" w:rsidRDefault="003E308B">
      <w:pPr>
        <w:pStyle w:val="Header"/>
        <w:tabs>
          <w:tab w:val="clear" w:pos="4320"/>
          <w:tab w:val="clear" w:pos="8640"/>
        </w:tabs>
        <w:rPr>
          <w:b/>
          <w:color w:val="000000"/>
          <w:sz w:val="16"/>
          <w:szCs w:val="16"/>
          <w:u w:val="single"/>
        </w:rPr>
      </w:pPr>
    </w:p>
    <w:p w14:paraId="4ADD64B0" w14:textId="77777777" w:rsidR="00905221" w:rsidRPr="00347326" w:rsidRDefault="00A87C20">
      <w:pPr>
        <w:pStyle w:val="Header"/>
        <w:tabs>
          <w:tab w:val="clear" w:pos="4320"/>
          <w:tab w:val="clear" w:pos="8640"/>
        </w:tabs>
        <w:rPr>
          <w:b/>
          <w:color w:val="000000"/>
          <w:sz w:val="22"/>
          <w:szCs w:val="22"/>
        </w:rPr>
      </w:pPr>
      <w:r w:rsidRPr="00347326">
        <w:rPr>
          <w:b/>
          <w:color w:val="000000"/>
          <w:sz w:val="22"/>
          <w:szCs w:val="22"/>
        </w:rPr>
        <w:t xml:space="preserve">NATIONAL </w:t>
      </w:r>
      <w:r w:rsidR="00905221" w:rsidRPr="00347326">
        <w:rPr>
          <w:b/>
          <w:color w:val="000000"/>
          <w:sz w:val="22"/>
          <w:szCs w:val="22"/>
        </w:rPr>
        <w:t>SERVICE TO THE PROFESSION</w:t>
      </w:r>
    </w:p>
    <w:p w14:paraId="2A6C8BE8" w14:textId="77777777" w:rsidR="00A87C20" w:rsidRPr="00347326" w:rsidRDefault="00A87C20" w:rsidP="00A87C20">
      <w:pPr>
        <w:rPr>
          <w:b/>
          <w:sz w:val="16"/>
          <w:szCs w:val="16"/>
          <w:u w:val="single"/>
        </w:rPr>
      </w:pPr>
    </w:p>
    <w:p w14:paraId="21400033" w14:textId="77777777" w:rsidR="00045064" w:rsidRPr="00347326" w:rsidRDefault="00045064" w:rsidP="00A87C20">
      <w:pPr>
        <w:rPr>
          <w:sz w:val="22"/>
          <w:szCs w:val="22"/>
        </w:rPr>
      </w:pPr>
      <w:r w:rsidRPr="00347326">
        <w:rPr>
          <w:b/>
          <w:sz w:val="22"/>
          <w:szCs w:val="22"/>
          <w:u w:val="single"/>
        </w:rPr>
        <w:t>Editorial Activities</w:t>
      </w:r>
    </w:p>
    <w:p w14:paraId="2F5471DB" w14:textId="77777777" w:rsidR="00045064" w:rsidRPr="00347326" w:rsidRDefault="00045064" w:rsidP="00A87C20">
      <w:pPr>
        <w:rPr>
          <w:sz w:val="22"/>
          <w:szCs w:val="22"/>
        </w:rPr>
      </w:pPr>
    </w:p>
    <w:p w14:paraId="65F8FAF4" w14:textId="569CA08E" w:rsidR="00705E61" w:rsidRPr="00347326" w:rsidRDefault="00705E61" w:rsidP="00705E61">
      <w:pPr>
        <w:tabs>
          <w:tab w:val="left" w:pos="1980"/>
        </w:tabs>
        <w:ind w:left="1980" w:hanging="1980"/>
        <w:rPr>
          <w:sz w:val="22"/>
          <w:szCs w:val="22"/>
        </w:rPr>
      </w:pPr>
      <w:r w:rsidRPr="00347326">
        <w:rPr>
          <w:sz w:val="22"/>
          <w:szCs w:val="22"/>
        </w:rPr>
        <w:t>2017</w:t>
      </w:r>
      <w:r w:rsidR="009A1C3C" w:rsidRPr="00347326">
        <w:rPr>
          <w:sz w:val="22"/>
          <w:szCs w:val="22"/>
        </w:rPr>
        <w:t>-</w:t>
      </w:r>
      <w:r w:rsidR="0041701A" w:rsidRPr="00347326">
        <w:rPr>
          <w:sz w:val="22"/>
          <w:szCs w:val="22"/>
        </w:rPr>
        <w:t>2018</w:t>
      </w:r>
      <w:r w:rsidRPr="00347326">
        <w:rPr>
          <w:sz w:val="22"/>
          <w:szCs w:val="22"/>
        </w:rPr>
        <w:tab/>
        <w:t>Guest Ed</w:t>
      </w:r>
      <w:r w:rsidR="009A1C3C" w:rsidRPr="00347326">
        <w:rPr>
          <w:sz w:val="22"/>
          <w:szCs w:val="22"/>
        </w:rPr>
        <w:t>itor</w:t>
      </w:r>
      <w:r w:rsidRPr="00347326">
        <w:rPr>
          <w:sz w:val="22"/>
          <w:szCs w:val="22"/>
        </w:rPr>
        <w:t xml:space="preserve"> (with Dr. Darla Kendzor) for Special Issue on</w:t>
      </w:r>
      <w:r w:rsidR="009A1C3C" w:rsidRPr="00347326">
        <w:t xml:space="preserve"> The use of Mobile Technology for Real-Time Assessment and Treatment of Substance Use Disorders </w:t>
      </w:r>
      <w:r w:rsidRPr="00347326">
        <w:rPr>
          <w:sz w:val="22"/>
          <w:szCs w:val="22"/>
        </w:rPr>
        <w:t>in The American Journal of Drug and Alcohol Abuse</w:t>
      </w:r>
    </w:p>
    <w:p w14:paraId="3D18BB9A" w14:textId="77777777" w:rsidR="00705E61" w:rsidRPr="00347326" w:rsidRDefault="00705E61" w:rsidP="00045064">
      <w:pPr>
        <w:tabs>
          <w:tab w:val="left" w:pos="1980"/>
        </w:tabs>
        <w:rPr>
          <w:sz w:val="22"/>
          <w:szCs w:val="22"/>
        </w:rPr>
      </w:pPr>
    </w:p>
    <w:p w14:paraId="55A0A36B" w14:textId="1BC058BB" w:rsidR="00045064" w:rsidRPr="00347326" w:rsidRDefault="00045064" w:rsidP="00045064">
      <w:pPr>
        <w:tabs>
          <w:tab w:val="left" w:pos="1980"/>
        </w:tabs>
        <w:rPr>
          <w:sz w:val="22"/>
          <w:szCs w:val="22"/>
        </w:rPr>
      </w:pPr>
      <w:r w:rsidRPr="00347326">
        <w:rPr>
          <w:sz w:val="22"/>
          <w:szCs w:val="22"/>
        </w:rPr>
        <w:t>01/2016-present</w:t>
      </w:r>
      <w:r w:rsidRPr="00347326">
        <w:rPr>
          <w:sz w:val="22"/>
          <w:szCs w:val="22"/>
        </w:rPr>
        <w:tab/>
        <w:t>Editorial Board, The American Journal of Drug and Alcohol Abuse</w:t>
      </w:r>
    </w:p>
    <w:p w14:paraId="0EAA16F1" w14:textId="77777777" w:rsidR="00045064" w:rsidRPr="00347326" w:rsidRDefault="00045064" w:rsidP="00A87C20">
      <w:pPr>
        <w:rPr>
          <w:b/>
          <w:sz w:val="22"/>
          <w:szCs w:val="22"/>
          <w:u w:val="single"/>
        </w:rPr>
      </w:pPr>
    </w:p>
    <w:p w14:paraId="2E3ED193" w14:textId="77777777" w:rsidR="00A87C20" w:rsidRPr="00347326" w:rsidRDefault="00A87C20" w:rsidP="00A87C20">
      <w:pPr>
        <w:rPr>
          <w:b/>
          <w:sz w:val="22"/>
          <w:szCs w:val="22"/>
          <w:u w:val="single"/>
        </w:rPr>
      </w:pPr>
      <w:r w:rsidRPr="00347326">
        <w:rPr>
          <w:b/>
          <w:sz w:val="22"/>
          <w:szCs w:val="22"/>
          <w:u w:val="single"/>
        </w:rPr>
        <w:t>Grant Review</w:t>
      </w:r>
      <w:r w:rsidR="008441D1" w:rsidRPr="00347326">
        <w:rPr>
          <w:b/>
          <w:sz w:val="22"/>
          <w:szCs w:val="22"/>
          <w:u w:val="single"/>
        </w:rPr>
        <w:t>ing</w:t>
      </w:r>
    </w:p>
    <w:p w14:paraId="3AFACCD2" w14:textId="77777777" w:rsidR="00A87C20" w:rsidRPr="00347326" w:rsidRDefault="00A87C20" w:rsidP="00A87C20">
      <w:pPr>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8441D1" w:rsidRPr="00347326" w14:paraId="68E1A54D" w14:textId="77777777" w:rsidTr="00701FA1">
        <w:tc>
          <w:tcPr>
            <w:tcW w:w="1890" w:type="dxa"/>
          </w:tcPr>
          <w:p w14:paraId="429054A7" w14:textId="412078D9" w:rsidR="008441D1" w:rsidRPr="00347326" w:rsidRDefault="00EE1E39" w:rsidP="00EE1E39">
            <w:pPr>
              <w:pStyle w:val="Header"/>
              <w:tabs>
                <w:tab w:val="clear" w:pos="4320"/>
                <w:tab w:val="clear" w:pos="8640"/>
              </w:tabs>
              <w:rPr>
                <w:sz w:val="22"/>
                <w:szCs w:val="22"/>
              </w:rPr>
            </w:pPr>
            <w:r w:rsidRPr="00347326">
              <w:rPr>
                <w:sz w:val="22"/>
                <w:szCs w:val="22"/>
              </w:rPr>
              <w:t>06/2019</w:t>
            </w:r>
          </w:p>
        </w:tc>
        <w:tc>
          <w:tcPr>
            <w:tcW w:w="7470" w:type="dxa"/>
          </w:tcPr>
          <w:p w14:paraId="6A53D237" w14:textId="77777777" w:rsidR="008441D1" w:rsidRPr="00347326" w:rsidRDefault="00EE1E39" w:rsidP="00701FA1">
            <w:pPr>
              <w:pStyle w:val="Header"/>
              <w:tabs>
                <w:tab w:val="clear" w:pos="4320"/>
                <w:tab w:val="clear" w:pos="8640"/>
              </w:tabs>
              <w:rPr>
                <w:sz w:val="22"/>
                <w:szCs w:val="22"/>
              </w:rPr>
            </w:pPr>
            <w:r w:rsidRPr="00347326">
              <w:rPr>
                <w:sz w:val="22"/>
                <w:szCs w:val="22"/>
              </w:rPr>
              <w:t>NIH</w:t>
            </w:r>
          </w:p>
          <w:p w14:paraId="14A3BEF6" w14:textId="4AE2772C" w:rsidR="00EE1E39" w:rsidRPr="00347326" w:rsidRDefault="00EE1E39" w:rsidP="00701FA1">
            <w:pPr>
              <w:pStyle w:val="Header"/>
              <w:tabs>
                <w:tab w:val="clear" w:pos="4320"/>
                <w:tab w:val="clear" w:pos="8640"/>
              </w:tabs>
              <w:rPr>
                <w:sz w:val="22"/>
                <w:szCs w:val="22"/>
              </w:rPr>
            </w:pPr>
            <w:r w:rsidRPr="00347326">
              <w:rPr>
                <w:sz w:val="22"/>
                <w:szCs w:val="22"/>
              </w:rPr>
              <w:t>SBIR Panel</w:t>
            </w:r>
          </w:p>
        </w:tc>
      </w:tr>
      <w:tr w:rsidR="00EE1E39" w:rsidRPr="00347326" w14:paraId="7BBDC8C1" w14:textId="77777777" w:rsidTr="00701FA1">
        <w:tc>
          <w:tcPr>
            <w:tcW w:w="1890" w:type="dxa"/>
          </w:tcPr>
          <w:p w14:paraId="61D78B58" w14:textId="75F8752A" w:rsidR="00EE1E39" w:rsidRPr="00347326" w:rsidRDefault="00EE1E39" w:rsidP="00EE1E39">
            <w:pPr>
              <w:pStyle w:val="Header"/>
              <w:tabs>
                <w:tab w:val="clear" w:pos="4320"/>
                <w:tab w:val="clear" w:pos="8640"/>
              </w:tabs>
              <w:rPr>
                <w:sz w:val="22"/>
                <w:szCs w:val="22"/>
              </w:rPr>
            </w:pPr>
            <w:r w:rsidRPr="00347326">
              <w:rPr>
                <w:sz w:val="22"/>
                <w:szCs w:val="22"/>
              </w:rPr>
              <w:t>01/2019</w:t>
            </w:r>
          </w:p>
        </w:tc>
        <w:tc>
          <w:tcPr>
            <w:tcW w:w="7470" w:type="dxa"/>
          </w:tcPr>
          <w:p w14:paraId="2509959F" w14:textId="57B3B635" w:rsidR="00EE1E39" w:rsidRPr="00347326" w:rsidRDefault="00EE1E39" w:rsidP="00EE1E39">
            <w:pPr>
              <w:pStyle w:val="Header"/>
              <w:tabs>
                <w:tab w:val="clear" w:pos="4320"/>
                <w:tab w:val="clear" w:pos="8640"/>
              </w:tabs>
              <w:rPr>
                <w:sz w:val="22"/>
                <w:szCs w:val="22"/>
              </w:rPr>
            </w:pPr>
            <w:r w:rsidRPr="00347326">
              <w:rPr>
                <w:sz w:val="22"/>
                <w:szCs w:val="22"/>
              </w:rPr>
              <w:t>VAMC – Centers of Excellence, REAP Review Panel</w:t>
            </w:r>
          </w:p>
        </w:tc>
      </w:tr>
      <w:tr w:rsidR="00EE1E39" w:rsidRPr="00347326" w14:paraId="443C2E52" w14:textId="77777777" w:rsidTr="00701FA1">
        <w:tc>
          <w:tcPr>
            <w:tcW w:w="1890" w:type="dxa"/>
          </w:tcPr>
          <w:p w14:paraId="44718428" w14:textId="58D422E0" w:rsidR="00EE1E39" w:rsidRPr="00347326" w:rsidRDefault="00EE1E39" w:rsidP="00EE1E39">
            <w:pPr>
              <w:pStyle w:val="Header"/>
              <w:tabs>
                <w:tab w:val="clear" w:pos="4320"/>
                <w:tab w:val="clear" w:pos="8640"/>
              </w:tabs>
              <w:rPr>
                <w:sz w:val="22"/>
                <w:szCs w:val="22"/>
              </w:rPr>
            </w:pPr>
            <w:r w:rsidRPr="00347326">
              <w:rPr>
                <w:sz w:val="22"/>
                <w:szCs w:val="22"/>
              </w:rPr>
              <w:t>12/2017 – 4/2018</w:t>
            </w:r>
          </w:p>
        </w:tc>
        <w:tc>
          <w:tcPr>
            <w:tcW w:w="7470" w:type="dxa"/>
          </w:tcPr>
          <w:p w14:paraId="51E7C9F9" w14:textId="5D4AD77F" w:rsidR="00EE1E39" w:rsidRPr="00347326" w:rsidRDefault="00EE1E39" w:rsidP="00EE1E39">
            <w:pPr>
              <w:pStyle w:val="Header"/>
              <w:tabs>
                <w:tab w:val="clear" w:pos="4320"/>
                <w:tab w:val="clear" w:pos="8640"/>
              </w:tabs>
              <w:rPr>
                <w:sz w:val="22"/>
                <w:szCs w:val="22"/>
              </w:rPr>
            </w:pPr>
            <w:r w:rsidRPr="00347326">
              <w:rPr>
                <w:sz w:val="22"/>
                <w:szCs w:val="22"/>
              </w:rPr>
              <w:t>California Tobacco-Related Disease Research Program (TRDRP) Social Behavioral Treatment study section</w:t>
            </w:r>
          </w:p>
        </w:tc>
      </w:tr>
      <w:tr w:rsidR="00EE1E39" w:rsidRPr="00347326" w14:paraId="1DB71579" w14:textId="77777777" w:rsidTr="00701FA1">
        <w:tc>
          <w:tcPr>
            <w:tcW w:w="1890" w:type="dxa"/>
          </w:tcPr>
          <w:p w14:paraId="5AC2C5D3" w14:textId="3A5677B3" w:rsidR="00EE1E39" w:rsidRPr="00347326" w:rsidRDefault="00EE1E39" w:rsidP="00EE1E39">
            <w:pPr>
              <w:pStyle w:val="Header"/>
              <w:tabs>
                <w:tab w:val="clear" w:pos="4320"/>
                <w:tab w:val="clear" w:pos="8640"/>
              </w:tabs>
              <w:rPr>
                <w:sz w:val="22"/>
                <w:szCs w:val="22"/>
              </w:rPr>
            </w:pPr>
            <w:r w:rsidRPr="00347326">
              <w:rPr>
                <w:sz w:val="22"/>
                <w:szCs w:val="22"/>
              </w:rPr>
              <w:t>06/2014</w:t>
            </w:r>
          </w:p>
        </w:tc>
        <w:tc>
          <w:tcPr>
            <w:tcW w:w="7470" w:type="dxa"/>
          </w:tcPr>
          <w:p w14:paraId="223ACF97" w14:textId="77777777" w:rsidR="00EE1E39" w:rsidRPr="00347326" w:rsidRDefault="00EE1E39" w:rsidP="00EE1E39">
            <w:pPr>
              <w:pStyle w:val="Header"/>
              <w:tabs>
                <w:tab w:val="clear" w:pos="4320"/>
                <w:tab w:val="clear" w:pos="8640"/>
              </w:tabs>
              <w:rPr>
                <w:sz w:val="22"/>
                <w:szCs w:val="22"/>
              </w:rPr>
            </w:pPr>
            <w:r w:rsidRPr="00347326">
              <w:rPr>
                <w:sz w:val="22"/>
                <w:szCs w:val="22"/>
              </w:rPr>
              <w:t xml:space="preserve">National Cancer Institute (NCI) </w:t>
            </w:r>
          </w:p>
          <w:p w14:paraId="7D2C0B36" w14:textId="453AAB39" w:rsidR="00EE1E39" w:rsidRPr="00347326" w:rsidRDefault="00EE1E39" w:rsidP="00EE1E39">
            <w:pPr>
              <w:pStyle w:val="Header"/>
              <w:tabs>
                <w:tab w:val="clear" w:pos="4320"/>
                <w:tab w:val="clear" w:pos="8640"/>
              </w:tabs>
              <w:rPr>
                <w:sz w:val="22"/>
                <w:szCs w:val="22"/>
              </w:rPr>
            </w:pPr>
            <w:r w:rsidRPr="00347326">
              <w:rPr>
                <w:sz w:val="22"/>
                <w:szCs w:val="22"/>
              </w:rPr>
              <w:t>RFA: “Using Social Media to Understand and Address Substance Use and Addiction” (R21)</w:t>
            </w:r>
          </w:p>
        </w:tc>
      </w:tr>
      <w:tr w:rsidR="00EE1E39" w:rsidRPr="00347326" w14:paraId="0A73BB43" w14:textId="77777777" w:rsidTr="00414E9D">
        <w:trPr>
          <w:trHeight w:val="261"/>
        </w:trPr>
        <w:tc>
          <w:tcPr>
            <w:tcW w:w="1890" w:type="dxa"/>
          </w:tcPr>
          <w:p w14:paraId="338F752F" w14:textId="77777777" w:rsidR="00EE1E39" w:rsidRPr="00347326" w:rsidRDefault="00EE1E39" w:rsidP="00EE1E39">
            <w:pPr>
              <w:pStyle w:val="Header"/>
              <w:tabs>
                <w:tab w:val="clear" w:pos="4320"/>
                <w:tab w:val="clear" w:pos="8640"/>
              </w:tabs>
              <w:rPr>
                <w:sz w:val="22"/>
                <w:szCs w:val="22"/>
              </w:rPr>
            </w:pPr>
            <w:r w:rsidRPr="00347326">
              <w:rPr>
                <w:sz w:val="22"/>
                <w:szCs w:val="22"/>
              </w:rPr>
              <w:t>06/2013</w:t>
            </w:r>
          </w:p>
        </w:tc>
        <w:tc>
          <w:tcPr>
            <w:tcW w:w="7470" w:type="dxa"/>
          </w:tcPr>
          <w:p w14:paraId="218F495E" w14:textId="77777777" w:rsidR="00EE1E39" w:rsidRPr="00347326" w:rsidRDefault="00EE1E39" w:rsidP="00EE1E39">
            <w:pPr>
              <w:pStyle w:val="Header"/>
              <w:rPr>
                <w:sz w:val="22"/>
                <w:szCs w:val="22"/>
              </w:rPr>
            </w:pPr>
            <w:r w:rsidRPr="00347326">
              <w:rPr>
                <w:sz w:val="22"/>
                <w:szCs w:val="22"/>
              </w:rPr>
              <w:t xml:space="preserve">Patient-Centered Outcomes Research Institute (PCORI) </w:t>
            </w:r>
          </w:p>
          <w:p w14:paraId="10FE64F5" w14:textId="77777777" w:rsidR="00EE1E39" w:rsidRPr="00347326" w:rsidRDefault="00EE1E39" w:rsidP="00EE1E39">
            <w:pPr>
              <w:pStyle w:val="Header"/>
              <w:rPr>
                <w:sz w:val="22"/>
                <w:szCs w:val="22"/>
              </w:rPr>
            </w:pPr>
            <w:r w:rsidRPr="00347326">
              <w:rPr>
                <w:sz w:val="22"/>
                <w:szCs w:val="22"/>
              </w:rPr>
              <w:t>Cycle 3: “Addressing Disparities.” Scientific Review. Boston, MA</w:t>
            </w:r>
          </w:p>
        </w:tc>
      </w:tr>
    </w:tbl>
    <w:p w14:paraId="14E3ABEB" w14:textId="77777777" w:rsidR="00A87C20" w:rsidRPr="00347326" w:rsidRDefault="00A87C20" w:rsidP="00A87C20">
      <w:pPr>
        <w:widowControl w:val="0"/>
        <w:tabs>
          <w:tab w:val="left" w:pos="360"/>
        </w:tabs>
        <w:rPr>
          <w:b/>
          <w:sz w:val="22"/>
          <w:szCs w:val="22"/>
          <w:u w:val="single"/>
        </w:rPr>
      </w:pPr>
      <w:r w:rsidRPr="00347326">
        <w:rPr>
          <w:b/>
          <w:i/>
          <w:sz w:val="22"/>
          <w:szCs w:val="22"/>
          <w:u w:val="single"/>
        </w:rPr>
        <w:t>ad hoc</w:t>
      </w:r>
      <w:r w:rsidRPr="00347326">
        <w:rPr>
          <w:b/>
          <w:sz w:val="22"/>
          <w:szCs w:val="22"/>
          <w:u w:val="single"/>
        </w:rPr>
        <w:t xml:space="preserve"> Journal Reviews</w:t>
      </w:r>
    </w:p>
    <w:p w14:paraId="7D472125" w14:textId="77777777" w:rsidR="00A87C20" w:rsidRPr="00347326" w:rsidRDefault="00A87C20" w:rsidP="00A87C20">
      <w:pPr>
        <w:tabs>
          <w:tab w:val="left" w:pos="360"/>
        </w:tabs>
        <w:ind w:firstLine="360"/>
        <w:rPr>
          <w:i/>
          <w:sz w:val="16"/>
          <w:szCs w:val="16"/>
        </w:rPr>
      </w:pPr>
    </w:p>
    <w:p w14:paraId="65BBD3A0" w14:textId="77777777" w:rsidR="00A50C1B" w:rsidRPr="00347326" w:rsidRDefault="00A50C1B" w:rsidP="00A50C1B">
      <w:pPr>
        <w:tabs>
          <w:tab w:val="left" w:pos="360"/>
        </w:tabs>
        <w:ind w:firstLine="360"/>
        <w:rPr>
          <w:i/>
          <w:sz w:val="22"/>
          <w:szCs w:val="22"/>
        </w:rPr>
      </w:pPr>
      <w:r w:rsidRPr="00347326">
        <w:rPr>
          <w:i/>
          <w:sz w:val="22"/>
          <w:szCs w:val="22"/>
        </w:rPr>
        <w:t>Addiction</w:t>
      </w:r>
    </w:p>
    <w:p w14:paraId="7794C87E" w14:textId="77777777" w:rsidR="00A50C1B" w:rsidRPr="00347326" w:rsidRDefault="00A50C1B" w:rsidP="00A50C1B">
      <w:pPr>
        <w:tabs>
          <w:tab w:val="left" w:pos="360"/>
        </w:tabs>
        <w:ind w:firstLine="360"/>
        <w:rPr>
          <w:i/>
          <w:sz w:val="22"/>
          <w:szCs w:val="22"/>
        </w:rPr>
      </w:pPr>
      <w:r w:rsidRPr="00347326">
        <w:rPr>
          <w:i/>
          <w:sz w:val="22"/>
          <w:szCs w:val="22"/>
        </w:rPr>
        <w:t xml:space="preserve">Nicotine &amp; Tobacco Research </w:t>
      </w:r>
    </w:p>
    <w:p w14:paraId="2F908A62" w14:textId="71EFB9FC" w:rsidR="00A50C1B" w:rsidRPr="00347326" w:rsidRDefault="00A50C1B" w:rsidP="00A50C1B">
      <w:pPr>
        <w:tabs>
          <w:tab w:val="left" w:pos="360"/>
        </w:tabs>
        <w:ind w:firstLine="360"/>
        <w:rPr>
          <w:i/>
          <w:sz w:val="22"/>
          <w:szCs w:val="22"/>
        </w:rPr>
      </w:pPr>
      <w:r w:rsidRPr="00347326">
        <w:rPr>
          <w:i/>
          <w:sz w:val="22"/>
          <w:szCs w:val="22"/>
        </w:rPr>
        <w:t>Journal of Urban Health</w:t>
      </w:r>
    </w:p>
    <w:p w14:paraId="14BEFA40" w14:textId="6113C308" w:rsidR="00A50C1B" w:rsidRPr="00347326" w:rsidRDefault="00A50C1B" w:rsidP="00A50C1B">
      <w:pPr>
        <w:tabs>
          <w:tab w:val="left" w:pos="360"/>
        </w:tabs>
        <w:ind w:firstLine="360"/>
        <w:rPr>
          <w:i/>
          <w:sz w:val="22"/>
          <w:szCs w:val="22"/>
        </w:rPr>
      </w:pPr>
      <w:r w:rsidRPr="00347326">
        <w:rPr>
          <w:i/>
          <w:sz w:val="22"/>
          <w:szCs w:val="22"/>
        </w:rPr>
        <w:t>American Journal of Drug and Alcohol Abuse</w:t>
      </w:r>
    </w:p>
    <w:p w14:paraId="2CCF9349" w14:textId="77777777" w:rsidR="00B132FD" w:rsidRPr="00347326" w:rsidRDefault="00B132FD" w:rsidP="00A87C20">
      <w:pPr>
        <w:tabs>
          <w:tab w:val="left" w:pos="360"/>
        </w:tabs>
        <w:ind w:firstLine="360"/>
        <w:rPr>
          <w:i/>
          <w:sz w:val="22"/>
          <w:szCs w:val="22"/>
        </w:rPr>
      </w:pPr>
      <w:r w:rsidRPr="00347326">
        <w:rPr>
          <w:i/>
          <w:sz w:val="22"/>
          <w:szCs w:val="22"/>
        </w:rPr>
        <w:t>Journal of Medical Internet Research</w:t>
      </w:r>
    </w:p>
    <w:p w14:paraId="32522153" w14:textId="77777777" w:rsidR="00A87C20" w:rsidRPr="00347326" w:rsidRDefault="00A87C20" w:rsidP="00A87C20">
      <w:pPr>
        <w:tabs>
          <w:tab w:val="left" w:pos="360"/>
        </w:tabs>
        <w:ind w:firstLine="360"/>
        <w:rPr>
          <w:i/>
          <w:sz w:val="22"/>
          <w:szCs w:val="22"/>
        </w:rPr>
      </w:pPr>
      <w:r w:rsidRPr="00347326">
        <w:rPr>
          <w:i/>
          <w:sz w:val="22"/>
          <w:szCs w:val="22"/>
        </w:rPr>
        <w:t>American Journal of Public Health</w:t>
      </w:r>
    </w:p>
    <w:p w14:paraId="13D543C6" w14:textId="77777777" w:rsidR="00944EA4" w:rsidRPr="00347326" w:rsidRDefault="00944EA4" w:rsidP="00A87C20">
      <w:pPr>
        <w:tabs>
          <w:tab w:val="left" w:pos="360"/>
        </w:tabs>
        <w:ind w:firstLine="360"/>
        <w:rPr>
          <w:i/>
          <w:sz w:val="22"/>
          <w:szCs w:val="22"/>
        </w:rPr>
      </w:pPr>
      <w:r w:rsidRPr="00347326">
        <w:rPr>
          <w:i/>
          <w:sz w:val="22"/>
          <w:szCs w:val="22"/>
        </w:rPr>
        <w:t>American Journal of Psychiatry</w:t>
      </w:r>
    </w:p>
    <w:p w14:paraId="7795B581" w14:textId="77777777" w:rsidR="00A87C20" w:rsidRPr="00347326" w:rsidRDefault="00A87C20" w:rsidP="00A87C20">
      <w:pPr>
        <w:tabs>
          <w:tab w:val="left" w:pos="360"/>
        </w:tabs>
        <w:ind w:firstLine="360"/>
        <w:rPr>
          <w:i/>
          <w:sz w:val="22"/>
          <w:szCs w:val="22"/>
        </w:rPr>
      </w:pPr>
      <w:r w:rsidRPr="00347326">
        <w:rPr>
          <w:i/>
          <w:sz w:val="22"/>
          <w:szCs w:val="22"/>
        </w:rPr>
        <w:t>Health Psychology</w:t>
      </w:r>
    </w:p>
    <w:p w14:paraId="45610701" w14:textId="77777777" w:rsidR="00A87C20" w:rsidRPr="00347326" w:rsidRDefault="00A87C20" w:rsidP="00A87C20">
      <w:pPr>
        <w:tabs>
          <w:tab w:val="left" w:pos="360"/>
        </w:tabs>
        <w:ind w:firstLine="360"/>
        <w:rPr>
          <w:i/>
          <w:sz w:val="22"/>
          <w:szCs w:val="22"/>
        </w:rPr>
      </w:pPr>
      <w:r w:rsidRPr="00347326">
        <w:rPr>
          <w:i/>
          <w:sz w:val="22"/>
          <w:szCs w:val="22"/>
        </w:rPr>
        <w:t>Social Science &amp; Medicine</w:t>
      </w:r>
    </w:p>
    <w:p w14:paraId="32C508F1" w14:textId="77777777" w:rsidR="00A87C20" w:rsidRPr="00347326" w:rsidRDefault="00A87C20" w:rsidP="00A87C20">
      <w:pPr>
        <w:tabs>
          <w:tab w:val="left" w:pos="360"/>
        </w:tabs>
        <w:ind w:firstLine="360"/>
        <w:rPr>
          <w:i/>
          <w:sz w:val="22"/>
          <w:szCs w:val="22"/>
        </w:rPr>
      </w:pPr>
      <w:r w:rsidRPr="00347326">
        <w:rPr>
          <w:i/>
          <w:sz w:val="22"/>
          <w:szCs w:val="22"/>
        </w:rPr>
        <w:t>Drug and Alcohol Dependence</w:t>
      </w:r>
    </w:p>
    <w:p w14:paraId="4BF4CCF5" w14:textId="77777777" w:rsidR="00A87C20" w:rsidRPr="00347326" w:rsidRDefault="00A87C20" w:rsidP="00A87C20">
      <w:pPr>
        <w:tabs>
          <w:tab w:val="left" w:pos="360"/>
        </w:tabs>
        <w:ind w:firstLine="360"/>
        <w:rPr>
          <w:i/>
          <w:sz w:val="22"/>
          <w:szCs w:val="22"/>
        </w:rPr>
      </w:pPr>
      <w:r w:rsidRPr="00347326">
        <w:rPr>
          <w:i/>
          <w:sz w:val="22"/>
          <w:szCs w:val="22"/>
        </w:rPr>
        <w:t>Addictive Behaviors</w:t>
      </w:r>
    </w:p>
    <w:p w14:paraId="0967B0D1" w14:textId="77777777" w:rsidR="00A87C20" w:rsidRPr="00347326" w:rsidRDefault="00A87C20" w:rsidP="00A87C20">
      <w:pPr>
        <w:tabs>
          <w:tab w:val="left" w:pos="360"/>
        </w:tabs>
        <w:ind w:firstLine="360"/>
        <w:rPr>
          <w:i/>
          <w:sz w:val="22"/>
          <w:szCs w:val="22"/>
        </w:rPr>
      </w:pPr>
      <w:r w:rsidRPr="00347326">
        <w:rPr>
          <w:i/>
          <w:sz w:val="22"/>
          <w:szCs w:val="22"/>
        </w:rPr>
        <w:t xml:space="preserve">Psychology of Addictive Behaviors </w:t>
      </w:r>
    </w:p>
    <w:p w14:paraId="4492A6AC" w14:textId="77777777" w:rsidR="00A87C20" w:rsidRPr="00347326" w:rsidRDefault="00A87C20" w:rsidP="00A87C20">
      <w:pPr>
        <w:tabs>
          <w:tab w:val="left" w:pos="360"/>
        </w:tabs>
        <w:ind w:firstLine="360"/>
        <w:rPr>
          <w:i/>
          <w:sz w:val="22"/>
          <w:szCs w:val="22"/>
        </w:rPr>
      </w:pPr>
      <w:r w:rsidRPr="00347326">
        <w:rPr>
          <w:i/>
          <w:sz w:val="22"/>
          <w:szCs w:val="22"/>
        </w:rPr>
        <w:t xml:space="preserve">Behavior Therapy </w:t>
      </w:r>
    </w:p>
    <w:p w14:paraId="4910F691" w14:textId="77777777" w:rsidR="00A87C20" w:rsidRPr="00347326" w:rsidRDefault="00A87C20" w:rsidP="00A87C20">
      <w:pPr>
        <w:tabs>
          <w:tab w:val="left" w:pos="360"/>
        </w:tabs>
        <w:rPr>
          <w:i/>
          <w:sz w:val="22"/>
          <w:szCs w:val="22"/>
        </w:rPr>
      </w:pPr>
      <w:r w:rsidRPr="00347326">
        <w:rPr>
          <w:i/>
          <w:sz w:val="22"/>
          <w:szCs w:val="22"/>
        </w:rPr>
        <w:tab/>
        <w:t>Experimental and Clinical Psychopharmacology</w:t>
      </w:r>
    </w:p>
    <w:p w14:paraId="2ACFE99A" w14:textId="77777777" w:rsidR="00A87C20" w:rsidRPr="00347326" w:rsidRDefault="00A87C20" w:rsidP="00A87C20">
      <w:pPr>
        <w:tabs>
          <w:tab w:val="left" w:pos="360"/>
        </w:tabs>
        <w:rPr>
          <w:i/>
          <w:sz w:val="22"/>
          <w:szCs w:val="22"/>
        </w:rPr>
      </w:pPr>
      <w:r w:rsidRPr="00347326">
        <w:rPr>
          <w:i/>
          <w:sz w:val="22"/>
          <w:szCs w:val="22"/>
        </w:rPr>
        <w:tab/>
        <w:t>Journal of Health Care for the Poor and Underserved</w:t>
      </w:r>
    </w:p>
    <w:p w14:paraId="05417305" w14:textId="77777777" w:rsidR="00A87C20" w:rsidRPr="00347326" w:rsidRDefault="00A87C20" w:rsidP="00A87C20">
      <w:pPr>
        <w:tabs>
          <w:tab w:val="left" w:pos="360"/>
        </w:tabs>
        <w:rPr>
          <w:i/>
          <w:sz w:val="22"/>
          <w:szCs w:val="22"/>
        </w:rPr>
      </w:pPr>
      <w:r w:rsidRPr="00347326">
        <w:rPr>
          <w:i/>
          <w:sz w:val="22"/>
          <w:szCs w:val="22"/>
        </w:rPr>
        <w:tab/>
        <w:t>Psychopharmacology</w:t>
      </w:r>
    </w:p>
    <w:p w14:paraId="3AE63187" w14:textId="77777777" w:rsidR="00A87C20" w:rsidRPr="00347326" w:rsidRDefault="00A87C20" w:rsidP="00A87C20">
      <w:pPr>
        <w:rPr>
          <w:sz w:val="16"/>
          <w:szCs w:val="16"/>
        </w:rPr>
      </w:pPr>
      <w:r w:rsidRPr="00347326">
        <w:rPr>
          <w:sz w:val="22"/>
          <w:szCs w:val="22"/>
        </w:rPr>
        <w:tab/>
      </w:r>
    </w:p>
    <w:p w14:paraId="2C06D00D" w14:textId="77777777" w:rsidR="00A87C20" w:rsidRPr="00347326" w:rsidRDefault="00A87C20" w:rsidP="00A87C20">
      <w:pPr>
        <w:rPr>
          <w:color w:val="000000"/>
          <w:sz w:val="22"/>
          <w:szCs w:val="22"/>
          <w:u w:val="single"/>
        </w:rPr>
      </w:pPr>
      <w:r w:rsidRPr="00347326">
        <w:rPr>
          <w:b/>
          <w:color w:val="000000"/>
          <w:sz w:val="22"/>
          <w:szCs w:val="22"/>
          <w:u w:val="single"/>
        </w:rPr>
        <w:t>Other Review</w:t>
      </w:r>
      <w:r w:rsidR="008441D1" w:rsidRPr="00347326">
        <w:rPr>
          <w:b/>
          <w:color w:val="000000"/>
          <w:sz w:val="22"/>
          <w:szCs w:val="22"/>
          <w:u w:val="single"/>
        </w:rPr>
        <w:t>ing</w:t>
      </w:r>
    </w:p>
    <w:p w14:paraId="1C684B8E" w14:textId="77777777" w:rsidR="00A87C20" w:rsidRPr="00347326" w:rsidRDefault="00A87C20" w:rsidP="00A87C20">
      <w:pPr>
        <w:rPr>
          <w:color w:val="000000"/>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D21220" w:rsidRPr="00347326" w14:paraId="3AF32511" w14:textId="77777777" w:rsidTr="00701FA1">
        <w:tc>
          <w:tcPr>
            <w:tcW w:w="1890" w:type="dxa"/>
          </w:tcPr>
          <w:p w14:paraId="6F766C69" w14:textId="3B86CB13" w:rsidR="00D21220" w:rsidRPr="00347326" w:rsidRDefault="008169E1" w:rsidP="00701FA1">
            <w:pPr>
              <w:pStyle w:val="Header"/>
              <w:tabs>
                <w:tab w:val="clear" w:pos="4320"/>
                <w:tab w:val="clear" w:pos="8640"/>
              </w:tabs>
              <w:rPr>
                <w:sz w:val="22"/>
                <w:szCs w:val="22"/>
              </w:rPr>
            </w:pPr>
            <w:r w:rsidRPr="00347326">
              <w:rPr>
                <w:sz w:val="22"/>
                <w:szCs w:val="22"/>
              </w:rPr>
              <w:t>2019</w:t>
            </w:r>
          </w:p>
        </w:tc>
        <w:tc>
          <w:tcPr>
            <w:tcW w:w="7470" w:type="dxa"/>
          </w:tcPr>
          <w:p w14:paraId="79E8A710" w14:textId="6C2A9C94" w:rsidR="00D21220" w:rsidRPr="00347326" w:rsidRDefault="008169E1" w:rsidP="00701FA1">
            <w:pPr>
              <w:pStyle w:val="Header"/>
              <w:tabs>
                <w:tab w:val="clear" w:pos="4320"/>
                <w:tab w:val="clear" w:pos="8640"/>
              </w:tabs>
              <w:rPr>
                <w:sz w:val="22"/>
                <w:szCs w:val="22"/>
              </w:rPr>
            </w:pPr>
            <w:r w:rsidRPr="00347326">
              <w:rPr>
                <w:sz w:val="22"/>
                <w:szCs w:val="22"/>
              </w:rPr>
              <w:t>2019 National Conference on Tobacco or Health</w:t>
            </w:r>
          </w:p>
          <w:p w14:paraId="2D29E2EB" w14:textId="3A7CE6D8" w:rsidR="008169E1" w:rsidRPr="00347326" w:rsidRDefault="008169E1" w:rsidP="008169E1">
            <w:pPr>
              <w:pStyle w:val="Header"/>
              <w:tabs>
                <w:tab w:val="clear" w:pos="4320"/>
                <w:tab w:val="clear" w:pos="8640"/>
              </w:tabs>
              <w:rPr>
                <w:sz w:val="22"/>
                <w:szCs w:val="22"/>
              </w:rPr>
            </w:pPr>
            <w:r w:rsidRPr="00347326">
              <w:rPr>
                <w:sz w:val="22"/>
                <w:szCs w:val="22"/>
              </w:rPr>
              <w:t>Abstract reviewer</w:t>
            </w:r>
          </w:p>
        </w:tc>
      </w:tr>
      <w:tr w:rsidR="008169E1" w:rsidRPr="00347326" w14:paraId="5DB35FA6" w14:textId="77777777" w:rsidTr="00701FA1">
        <w:tc>
          <w:tcPr>
            <w:tcW w:w="1890" w:type="dxa"/>
          </w:tcPr>
          <w:p w14:paraId="3B81DEA9" w14:textId="1B76E6F3" w:rsidR="008169E1" w:rsidRPr="00347326" w:rsidRDefault="008169E1" w:rsidP="008169E1">
            <w:pPr>
              <w:pStyle w:val="Header"/>
              <w:tabs>
                <w:tab w:val="clear" w:pos="4320"/>
                <w:tab w:val="clear" w:pos="8640"/>
              </w:tabs>
              <w:rPr>
                <w:sz w:val="22"/>
                <w:szCs w:val="22"/>
              </w:rPr>
            </w:pPr>
            <w:r w:rsidRPr="00347326">
              <w:rPr>
                <w:sz w:val="22"/>
                <w:szCs w:val="22"/>
              </w:rPr>
              <w:t>2015</w:t>
            </w:r>
          </w:p>
        </w:tc>
        <w:tc>
          <w:tcPr>
            <w:tcW w:w="7470" w:type="dxa"/>
          </w:tcPr>
          <w:p w14:paraId="0047CDEB" w14:textId="711A3C31" w:rsidR="008169E1" w:rsidRPr="00347326" w:rsidRDefault="008169E1" w:rsidP="008169E1">
            <w:pPr>
              <w:pStyle w:val="Header"/>
              <w:tabs>
                <w:tab w:val="clear" w:pos="4320"/>
                <w:tab w:val="clear" w:pos="8640"/>
              </w:tabs>
              <w:rPr>
                <w:sz w:val="22"/>
                <w:szCs w:val="22"/>
              </w:rPr>
            </w:pPr>
            <w:r w:rsidRPr="00347326">
              <w:rPr>
                <w:sz w:val="22"/>
                <w:szCs w:val="22"/>
              </w:rPr>
              <w:t>Wellcome Trust. Clinical Postdoctoral Training Fellowship application</w:t>
            </w:r>
          </w:p>
        </w:tc>
      </w:tr>
      <w:tr w:rsidR="008169E1" w:rsidRPr="00347326" w14:paraId="2C29DFAD" w14:textId="77777777" w:rsidTr="00701FA1">
        <w:tc>
          <w:tcPr>
            <w:tcW w:w="1890" w:type="dxa"/>
          </w:tcPr>
          <w:p w14:paraId="4826D780" w14:textId="77777777" w:rsidR="008169E1" w:rsidRPr="00347326" w:rsidRDefault="008169E1" w:rsidP="008169E1">
            <w:pPr>
              <w:pStyle w:val="Header"/>
              <w:tabs>
                <w:tab w:val="clear" w:pos="4320"/>
                <w:tab w:val="clear" w:pos="8640"/>
              </w:tabs>
              <w:rPr>
                <w:sz w:val="22"/>
                <w:szCs w:val="22"/>
              </w:rPr>
            </w:pPr>
            <w:r w:rsidRPr="00347326">
              <w:rPr>
                <w:sz w:val="22"/>
                <w:szCs w:val="22"/>
              </w:rPr>
              <w:t>2014, 2015</w:t>
            </w:r>
          </w:p>
        </w:tc>
        <w:tc>
          <w:tcPr>
            <w:tcW w:w="7470" w:type="dxa"/>
          </w:tcPr>
          <w:p w14:paraId="1526128F" w14:textId="77777777" w:rsidR="008169E1" w:rsidRPr="00347326" w:rsidRDefault="008169E1" w:rsidP="008169E1">
            <w:pPr>
              <w:pStyle w:val="Header"/>
              <w:rPr>
                <w:sz w:val="22"/>
                <w:szCs w:val="22"/>
              </w:rPr>
            </w:pPr>
            <w:r w:rsidRPr="00347326">
              <w:rPr>
                <w:sz w:val="22"/>
                <w:szCs w:val="22"/>
              </w:rPr>
              <w:t>Society for Research on Nicotine and Tobacco (SRNT) Health Disparities Network Diversity Scholarship Applications</w:t>
            </w:r>
          </w:p>
          <w:p w14:paraId="70A2AF3E" w14:textId="77777777" w:rsidR="008169E1" w:rsidRPr="00347326" w:rsidRDefault="008169E1" w:rsidP="008169E1">
            <w:pPr>
              <w:pStyle w:val="Header"/>
              <w:rPr>
                <w:sz w:val="22"/>
                <w:szCs w:val="22"/>
              </w:rPr>
            </w:pPr>
            <w:r w:rsidRPr="00347326">
              <w:rPr>
                <w:sz w:val="22"/>
                <w:szCs w:val="22"/>
              </w:rPr>
              <w:t>2015 annual meeting of the SRNT, Philadelphia, PA</w:t>
            </w:r>
          </w:p>
        </w:tc>
      </w:tr>
      <w:tr w:rsidR="008169E1" w:rsidRPr="00347326" w14:paraId="3A9A5959" w14:textId="77777777" w:rsidTr="00701FA1">
        <w:tc>
          <w:tcPr>
            <w:tcW w:w="1890" w:type="dxa"/>
          </w:tcPr>
          <w:p w14:paraId="5D76B6F4" w14:textId="77777777" w:rsidR="008169E1" w:rsidRPr="00347326" w:rsidRDefault="008169E1" w:rsidP="008169E1">
            <w:pPr>
              <w:pStyle w:val="Header"/>
              <w:tabs>
                <w:tab w:val="clear" w:pos="4320"/>
                <w:tab w:val="clear" w:pos="8640"/>
              </w:tabs>
              <w:rPr>
                <w:sz w:val="22"/>
                <w:szCs w:val="22"/>
              </w:rPr>
            </w:pPr>
            <w:r w:rsidRPr="00347326">
              <w:rPr>
                <w:sz w:val="22"/>
                <w:szCs w:val="22"/>
              </w:rPr>
              <w:t>2008, 2009, 2013</w:t>
            </w:r>
          </w:p>
        </w:tc>
        <w:tc>
          <w:tcPr>
            <w:tcW w:w="7470" w:type="dxa"/>
          </w:tcPr>
          <w:p w14:paraId="2E5596F1" w14:textId="77777777" w:rsidR="008169E1" w:rsidRPr="00347326" w:rsidRDefault="008169E1" w:rsidP="008169E1">
            <w:pPr>
              <w:pStyle w:val="Header"/>
              <w:rPr>
                <w:sz w:val="22"/>
                <w:szCs w:val="22"/>
              </w:rPr>
            </w:pPr>
            <w:r w:rsidRPr="00347326">
              <w:rPr>
                <w:sz w:val="22"/>
                <w:szCs w:val="22"/>
              </w:rPr>
              <w:t xml:space="preserve">Society for Research on Nicotine and Tobacco (SRNT) </w:t>
            </w:r>
          </w:p>
          <w:p w14:paraId="248C6F66" w14:textId="77777777" w:rsidR="008169E1" w:rsidRPr="00347326" w:rsidRDefault="008169E1" w:rsidP="008169E1">
            <w:pPr>
              <w:pStyle w:val="Header"/>
              <w:rPr>
                <w:sz w:val="22"/>
                <w:szCs w:val="22"/>
              </w:rPr>
            </w:pPr>
            <w:r w:rsidRPr="00347326">
              <w:rPr>
                <w:sz w:val="22"/>
                <w:szCs w:val="22"/>
              </w:rPr>
              <w:t>Reviewed of abstracts submitted for paper and poster presentations at the annual conference</w:t>
            </w:r>
          </w:p>
        </w:tc>
      </w:tr>
      <w:tr w:rsidR="008169E1" w:rsidRPr="00347326" w14:paraId="679D2A11" w14:textId="77777777" w:rsidTr="00701FA1">
        <w:tc>
          <w:tcPr>
            <w:tcW w:w="1890" w:type="dxa"/>
          </w:tcPr>
          <w:p w14:paraId="4E627523" w14:textId="77777777" w:rsidR="008169E1" w:rsidRPr="00347326" w:rsidRDefault="008169E1" w:rsidP="008169E1">
            <w:pPr>
              <w:pStyle w:val="Header"/>
              <w:tabs>
                <w:tab w:val="clear" w:pos="4320"/>
                <w:tab w:val="clear" w:pos="8640"/>
              </w:tabs>
              <w:rPr>
                <w:sz w:val="22"/>
                <w:szCs w:val="22"/>
              </w:rPr>
            </w:pPr>
            <w:r w:rsidRPr="00347326">
              <w:rPr>
                <w:sz w:val="22"/>
                <w:szCs w:val="22"/>
              </w:rPr>
              <w:t>2005</w:t>
            </w:r>
          </w:p>
        </w:tc>
        <w:tc>
          <w:tcPr>
            <w:tcW w:w="7470" w:type="dxa"/>
          </w:tcPr>
          <w:p w14:paraId="32349655" w14:textId="77777777" w:rsidR="008169E1" w:rsidRPr="00347326" w:rsidRDefault="008169E1" w:rsidP="008169E1">
            <w:pPr>
              <w:pStyle w:val="Header"/>
              <w:rPr>
                <w:sz w:val="22"/>
                <w:szCs w:val="22"/>
              </w:rPr>
            </w:pPr>
            <w:r w:rsidRPr="00347326">
              <w:rPr>
                <w:sz w:val="22"/>
                <w:szCs w:val="22"/>
              </w:rPr>
              <w:t>National Conference on Tobacco or Health</w:t>
            </w:r>
          </w:p>
          <w:p w14:paraId="267813D2" w14:textId="77777777" w:rsidR="008169E1" w:rsidRPr="00347326" w:rsidRDefault="008169E1" w:rsidP="008169E1">
            <w:pPr>
              <w:pStyle w:val="Header"/>
              <w:rPr>
                <w:sz w:val="22"/>
                <w:szCs w:val="22"/>
              </w:rPr>
            </w:pPr>
            <w:r w:rsidRPr="00347326">
              <w:rPr>
                <w:sz w:val="22"/>
                <w:szCs w:val="22"/>
              </w:rPr>
              <w:t>Reviewed abstracts submitted for presentations and workshops at the annual conference</w:t>
            </w:r>
          </w:p>
        </w:tc>
      </w:tr>
    </w:tbl>
    <w:p w14:paraId="667436B9" w14:textId="342176C8" w:rsidR="00187454" w:rsidRPr="00347326" w:rsidRDefault="00187454" w:rsidP="00187454">
      <w:pPr>
        <w:pStyle w:val="Header"/>
        <w:tabs>
          <w:tab w:val="clear" w:pos="4320"/>
          <w:tab w:val="clear" w:pos="8640"/>
        </w:tabs>
        <w:rPr>
          <w:b/>
          <w:color w:val="000000"/>
          <w:sz w:val="22"/>
          <w:szCs w:val="22"/>
          <w:u w:val="single"/>
        </w:rPr>
      </w:pPr>
      <w:r w:rsidRPr="00347326">
        <w:rPr>
          <w:b/>
          <w:color w:val="000000"/>
          <w:sz w:val="22"/>
          <w:szCs w:val="22"/>
          <w:u w:val="single"/>
        </w:rPr>
        <w:t>National Workgroups</w:t>
      </w:r>
    </w:p>
    <w:p w14:paraId="13643E50" w14:textId="77777777" w:rsidR="00187454" w:rsidRPr="00347326" w:rsidRDefault="00187454" w:rsidP="00187454">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250"/>
        <w:gridCol w:w="7110"/>
      </w:tblGrid>
      <w:tr w:rsidR="00187454" w:rsidRPr="00347326" w14:paraId="421B04B9" w14:textId="77777777" w:rsidTr="0062379C">
        <w:tc>
          <w:tcPr>
            <w:tcW w:w="2250" w:type="dxa"/>
          </w:tcPr>
          <w:p w14:paraId="07B73425" w14:textId="77777777" w:rsidR="00187454" w:rsidRPr="00347326" w:rsidRDefault="00187454" w:rsidP="0062379C">
            <w:pPr>
              <w:pStyle w:val="Header"/>
              <w:tabs>
                <w:tab w:val="clear" w:pos="4320"/>
                <w:tab w:val="clear" w:pos="8640"/>
              </w:tabs>
              <w:rPr>
                <w:sz w:val="22"/>
                <w:szCs w:val="22"/>
              </w:rPr>
            </w:pPr>
            <w:r w:rsidRPr="00347326">
              <w:rPr>
                <w:sz w:val="22"/>
                <w:szCs w:val="22"/>
              </w:rPr>
              <w:lastRenderedPageBreak/>
              <w:t>Spring 2017–present</w:t>
            </w:r>
          </w:p>
        </w:tc>
        <w:tc>
          <w:tcPr>
            <w:tcW w:w="7110" w:type="dxa"/>
          </w:tcPr>
          <w:p w14:paraId="7FDA25D9" w14:textId="77777777" w:rsidR="00187454" w:rsidRPr="00347326" w:rsidRDefault="00187454" w:rsidP="00187454">
            <w:pPr>
              <w:pStyle w:val="Header"/>
              <w:tabs>
                <w:tab w:val="clear" w:pos="4320"/>
                <w:tab w:val="clear" w:pos="8640"/>
              </w:tabs>
              <w:rPr>
                <w:sz w:val="22"/>
                <w:szCs w:val="22"/>
              </w:rPr>
            </w:pPr>
            <w:r w:rsidRPr="00347326">
              <w:rPr>
                <w:sz w:val="22"/>
                <w:szCs w:val="22"/>
              </w:rPr>
              <w:t>Co-Chair mHealth Cross-Network Workgroup, Society for Research on Nicotine and Tobacco (SRNT)</w:t>
            </w:r>
          </w:p>
          <w:p w14:paraId="705C0056" w14:textId="55B7D818" w:rsidR="00187454" w:rsidRPr="00347326" w:rsidRDefault="00187454" w:rsidP="00187454">
            <w:pPr>
              <w:pStyle w:val="Header"/>
              <w:numPr>
                <w:ilvl w:val="0"/>
                <w:numId w:val="17"/>
              </w:numPr>
              <w:tabs>
                <w:tab w:val="clear" w:pos="4320"/>
                <w:tab w:val="clear" w:pos="8640"/>
              </w:tabs>
              <w:rPr>
                <w:sz w:val="22"/>
                <w:szCs w:val="22"/>
              </w:rPr>
            </w:pPr>
            <w:r w:rsidRPr="00347326">
              <w:rPr>
                <w:sz w:val="22"/>
                <w:szCs w:val="22"/>
              </w:rPr>
              <w:t>Goal: To develop</w:t>
            </w:r>
            <w:r w:rsidR="00246394" w:rsidRPr="00347326">
              <w:rPr>
                <w:sz w:val="22"/>
                <w:szCs w:val="22"/>
              </w:rPr>
              <w:t xml:space="preserve"> and publish </w:t>
            </w:r>
            <w:r w:rsidRPr="00347326">
              <w:rPr>
                <w:sz w:val="22"/>
                <w:szCs w:val="22"/>
              </w:rPr>
              <w:t>best practices for the development and evaluation of mHealth interventions for smokers</w:t>
            </w:r>
          </w:p>
          <w:p w14:paraId="1A5821F2" w14:textId="0001F32E" w:rsidR="00187454" w:rsidRPr="00347326" w:rsidRDefault="00187454" w:rsidP="00187454">
            <w:pPr>
              <w:pStyle w:val="Header"/>
              <w:numPr>
                <w:ilvl w:val="0"/>
                <w:numId w:val="17"/>
              </w:numPr>
              <w:tabs>
                <w:tab w:val="clear" w:pos="4320"/>
                <w:tab w:val="clear" w:pos="8640"/>
              </w:tabs>
              <w:rPr>
                <w:sz w:val="22"/>
                <w:szCs w:val="22"/>
              </w:rPr>
            </w:pPr>
            <w:r w:rsidRPr="00347326">
              <w:rPr>
                <w:sz w:val="22"/>
                <w:szCs w:val="22"/>
              </w:rPr>
              <w:t>To provide a critical source for scientists to reference in grants and scholarly articles</w:t>
            </w:r>
          </w:p>
        </w:tc>
      </w:tr>
    </w:tbl>
    <w:p w14:paraId="1363B2A8" w14:textId="77777777" w:rsidR="000B3F9A" w:rsidRPr="00347326" w:rsidRDefault="000B3F9A" w:rsidP="000B3F9A">
      <w:pPr>
        <w:pStyle w:val="Header"/>
        <w:tabs>
          <w:tab w:val="clear" w:pos="4320"/>
          <w:tab w:val="clear" w:pos="8640"/>
        </w:tabs>
        <w:rPr>
          <w:b/>
          <w:color w:val="000000"/>
          <w:sz w:val="22"/>
          <w:szCs w:val="22"/>
          <w:u w:val="single"/>
        </w:rPr>
      </w:pPr>
      <w:r w:rsidRPr="00347326">
        <w:rPr>
          <w:b/>
          <w:color w:val="000000"/>
          <w:sz w:val="22"/>
          <w:szCs w:val="22"/>
          <w:u w:val="single"/>
        </w:rPr>
        <w:t>National Committees</w:t>
      </w:r>
    </w:p>
    <w:p w14:paraId="72C9A0C2" w14:textId="77777777" w:rsidR="000B3F9A" w:rsidRPr="00347326" w:rsidRDefault="000B3F9A" w:rsidP="000B3F9A">
      <w:pPr>
        <w:pStyle w:val="Header"/>
        <w:tabs>
          <w:tab w:val="clear" w:pos="4320"/>
          <w:tab w:val="clear" w:pos="8640"/>
        </w:tabs>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250"/>
        <w:gridCol w:w="7110"/>
      </w:tblGrid>
      <w:tr w:rsidR="00A435DA" w:rsidRPr="00347326" w14:paraId="1D046C3C" w14:textId="77777777" w:rsidTr="00701FA1">
        <w:tc>
          <w:tcPr>
            <w:tcW w:w="2250" w:type="dxa"/>
          </w:tcPr>
          <w:p w14:paraId="3C29287D" w14:textId="32869D67" w:rsidR="00A435DA" w:rsidRPr="00347326" w:rsidRDefault="0041701A" w:rsidP="0041701A">
            <w:pPr>
              <w:pStyle w:val="Header"/>
              <w:tabs>
                <w:tab w:val="clear" w:pos="4320"/>
                <w:tab w:val="clear" w:pos="8640"/>
              </w:tabs>
              <w:rPr>
                <w:sz w:val="22"/>
                <w:szCs w:val="22"/>
              </w:rPr>
            </w:pPr>
            <w:r w:rsidRPr="00347326">
              <w:rPr>
                <w:sz w:val="22"/>
                <w:szCs w:val="22"/>
              </w:rPr>
              <w:t>February 2019-present</w:t>
            </w:r>
          </w:p>
        </w:tc>
        <w:tc>
          <w:tcPr>
            <w:tcW w:w="7110" w:type="dxa"/>
          </w:tcPr>
          <w:p w14:paraId="1203208D" w14:textId="41DC110B" w:rsidR="00A435DA" w:rsidRPr="00347326" w:rsidRDefault="0041701A" w:rsidP="00187454">
            <w:pPr>
              <w:pStyle w:val="Header"/>
              <w:tabs>
                <w:tab w:val="clear" w:pos="4320"/>
                <w:tab w:val="clear" w:pos="8640"/>
              </w:tabs>
              <w:rPr>
                <w:sz w:val="22"/>
                <w:szCs w:val="22"/>
              </w:rPr>
            </w:pPr>
            <w:r w:rsidRPr="00347326">
              <w:rPr>
                <w:sz w:val="22"/>
                <w:szCs w:val="22"/>
                <w:lang w:val="en-GB"/>
              </w:rPr>
              <w:t>Member, Treatment Research Network Advisory Committee</w:t>
            </w:r>
          </w:p>
        </w:tc>
      </w:tr>
      <w:tr w:rsidR="0041701A" w:rsidRPr="00347326" w14:paraId="11DCF928" w14:textId="77777777" w:rsidTr="00701FA1">
        <w:tc>
          <w:tcPr>
            <w:tcW w:w="2250" w:type="dxa"/>
          </w:tcPr>
          <w:p w14:paraId="17C9780D" w14:textId="0B6FFEB0" w:rsidR="0041701A" w:rsidRPr="00347326" w:rsidRDefault="0041701A" w:rsidP="0041701A">
            <w:pPr>
              <w:pStyle w:val="Header"/>
              <w:tabs>
                <w:tab w:val="clear" w:pos="4320"/>
                <w:tab w:val="clear" w:pos="8640"/>
              </w:tabs>
              <w:rPr>
                <w:sz w:val="22"/>
                <w:szCs w:val="22"/>
              </w:rPr>
            </w:pPr>
            <w:r w:rsidRPr="00347326">
              <w:rPr>
                <w:sz w:val="22"/>
                <w:szCs w:val="22"/>
              </w:rPr>
              <w:t>Summer 2017-2018</w:t>
            </w:r>
          </w:p>
        </w:tc>
        <w:tc>
          <w:tcPr>
            <w:tcW w:w="7110" w:type="dxa"/>
          </w:tcPr>
          <w:p w14:paraId="270F5281" w14:textId="2112227C" w:rsidR="0041701A" w:rsidRPr="00347326" w:rsidRDefault="0041701A" w:rsidP="00187454">
            <w:pPr>
              <w:pStyle w:val="Header"/>
              <w:tabs>
                <w:tab w:val="clear" w:pos="4320"/>
                <w:tab w:val="clear" w:pos="8640"/>
              </w:tabs>
              <w:rPr>
                <w:sz w:val="22"/>
                <w:szCs w:val="22"/>
                <w:lang w:val="en-GB"/>
              </w:rPr>
            </w:pPr>
            <w:r w:rsidRPr="00347326">
              <w:rPr>
                <w:sz w:val="22"/>
                <w:szCs w:val="22"/>
              </w:rPr>
              <w:t>Member, Clinical Program Committee for the 2018 SRNT Annual Meeting</w:t>
            </w:r>
          </w:p>
        </w:tc>
      </w:tr>
      <w:tr w:rsidR="00D635F0" w:rsidRPr="00347326" w14:paraId="1A6CF353" w14:textId="77777777" w:rsidTr="00701FA1">
        <w:tc>
          <w:tcPr>
            <w:tcW w:w="2250" w:type="dxa"/>
          </w:tcPr>
          <w:p w14:paraId="0561B53E" w14:textId="2FF8386F" w:rsidR="00D635F0" w:rsidRPr="00347326" w:rsidRDefault="00D635F0" w:rsidP="00701FA1">
            <w:pPr>
              <w:pStyle w:val="Header"/>
              <w:tabs>
                <w:tab w:val="clear" w:pos="4320"/>
                <w:tab w:val="clear" w:pos="8640"/>
              </w:tabs>
              <w:rPr>
                <w:sz w:val="22"/>
                <w:szCs w:val="22"/>
              </w:rPr>
            </w:pPr>
            <w:r w:rsidRPr="00347326">
              <w:rPr>
                <w:sz w:val="22"/>
                <w:szCs w:val="22"/>
              </w:rPr>
              <w:t>2017-pressent</w:t>
            </w:r>
          </w:p>
        </w:tc>
        <w:tc>
          <w:tcPr>
            <w:tcW w:w="7110" w:type="dxa"/>
          </w:tcPr>
          <w:p w14:paraId="1072AD3F" w14:textId="762FF667" w:rsidR="00D635F0" w:rsidRPr="00347326" w:rsidRDefault="00D635F0" w:rsidP="00187454">
            <w:pPr>
              <w:pStyle w:val="Header"/>
              <w:tabs>
                <w:tab w:val="clear" w:pos="4320"/>
                <w:tab w:val="clear" w:pos="8640"/>
              </w:tabs>
              <w:rPr>
                <w:sz w:val="22"/>
                <w:szCs w:val="22"/>
              </w:rPr>
            </w:pPr>
            <w:r w:rsidRPr="00347326">
              <w:rPr>
                <w:sz w:val="22"/>
                <w:szCs w:val="22"/>
              </w:rPr>
              <w:t xml:space="preserve">Co-Chair SRNT mHealth Work Group </w:t>
            </w:r>
          </w:p>
        </w:tc>
      </w:tr>
      <w:tr w:rsidR="003C6DA7" w:rsidRPr="00347326" w14:paraId="779F7ECF" w14:textId="77777777" w:rsidTr="00701FA1">
        <w:tc>
          <w:tcPr>
            <w:tcW w:w="2250" w:type="dxa"/>
          </w:tcPr>
          <w:p w14:paraId="7773C727" w14:textId="7CB3EBF5" w:rsidR="003C6DA7" w:rsidRPr="00347326" w:rsidRDefault="003C6DA7" w:rsidP="003C6DA7">
            <w:pPr>
              <w:pStyle w:val="Header"/>
              <w:tabs>
                <w:tab w:val="clear" w:pos="4320"/>
                <w:tab w:val="clear" w:pos="8640"/>
              </w:tabs>
              <w:rPr>
                <w:sz w:val="22"/>
                <w:szCs w:val="22"/>
              </w:rPr>
            </w:pPr>
            <w:r w:rsidRPr="00347326">
              <w:rPr>
                <w:sz w:val="22"/>
                <w:szCs w:val="22"/>
              </w:rPr>
              <w:t>Spring 2017–present</w:t>
            </w:r>
          </w:p>
        </w:tc>
        <w:tc>
          <w:tcPr>
            <w:tcW w:w="7110" w:type="dxa"/>
          </w:tcPr>
          <w:p w14:paraId="2FAC149C" w14:textId="6CAF8800" w:rsidR="003C6DA7" w:rsidRPr="00347326" w:rsidRDefault="003C6DA7" w:rsidP="003C6DA7">
            <w:pPr>
              <w:pStyle w:val="Header"/>
              <w:tabs>
                <w:tab w:val="clear" w:pos="4320"/>
                <w:tab w:val="clear" w:pos="8640"/>
              </w:tabs>
              <w:rPr>
                <w:sz w:val="22"/>
                <w:szCs w:val="22"/>
              </w:rPr>
            </w:pPr>
            <w:r w:rsidRPr="00347326">
              <w:rPr>
                <w:sz w:val="22"/>
                <w:szCs w:val="22"/>
              </w:rPr>
              <w:t xml:space="preserve">Co-Chair Treatment Network Education Committee, SRNT </w:t>
            </w:r>
          </w:p>
        </w:tc>
      </w:tr>
      <w:tr w:rsidR="003C6DA7" w:rsidRPr="00347326" w14:paraId="4FFAA856" w14:textId="77777777" w:rsidTr="00701FA1">
        <w:tc>
          <w:tcPr>
            <w:tcW w:w="2250" w:type="dxa"/>
          </w:tcPr>
          <w:p w14:paraId="3D24F154" w14:textId="046C9741" w:rsidR="003C6DA7" w:rsidRPr="00347326" w:rsidRDefault="003C6DA7" w:rsidP="003C6DA7">
            <w:pPr>
              <w:pStyle w:val="Header"/>
              <w:tabs>
                <w:tab w:val="clear" w:pos="4320"/>
                <w:tab w:val="clear" w:pos="8640"/>
              </w:tabs>
              <w:rPr>
                <w:sz w:val="22"/>
                <w:szCs w:val="22"/>
              </w:rPr>
            </w:pPr>
            <w:r w:rsidRPr="00347326">
              <w:rPr>
                <w:sz w:val="22"/>
                <w:szCs w:val="22"/>
              </w:rPr>
              <w:t>Summer 2013–present</w:t>
            </w:r>
          </w:p>
        </w:tc>
        <w:tc>
          <w:tcPr>
            <w:tcW w:w="7110" w:type="dxa"/>
          </w:tcPr>
          <w:p w14:paraId="4D4AF736" w14:textId="0FF16375" w:rsidR="003C6DA7" w:rsidRPr="00347326" w:rsidRDefault="003C6DA7" w:rsidP="003C6DA7">
            <w:pPr>
              <w:pStyle w:val="Header"/>
              <w:tabs>
                <w:tab w:val="clear" w:pos="4320"/>
                <w:tab w:val="clear" w:pos="8640"/>
              </w:tabs>
              <w:rPr>
                <w:sz w:val="22"/>
                <w:szCs w:val="22"/>
              </w:rPr>
            </w:pPr>
            <w:r w:rsidRPr="00347326">
              <w:rPr>
                <w:sz w:val="22"/>
                <w:szCs w:val="22"/>
              </w:rPr>
              <w:t xml:space="preserve">Member, SRNT Disparities Network Committee </w:t>
            </w:r>
          </w:p>
        </w:tc>
      </w:tr>
      <w:tr w:rsidR="003C6DA7" w:rsidRPr="00347326" w14:paraId="024D360C" w14:textId="77777777" w:rsidTr="00701FA1">
        <w:tc>
          <w:tcPr>
            <w:tcW w:w="2250" w:type="dxa"/>
          </w:tcPr>
          <w:p w14:paraId="40BC150E" w14:textId="4D6BC31F" w:rsidR="003C6DA7" w:rsidRPr="00347326" w:rsidRDefault="003C6DA7" w:rsidP="003C6DA7">
            <w:pPr>
              <w:pStyle w:val="Header"/>
              <w:tabs>
                <w:tab w:val="clear" w:pos="4320"/>
                <w:tab w:val="clear" w:pos="8640"/>
              </w:tabs>
              <w:rPr>
                <w:sz w:val="22"/>
                <w:szCs w:val="22"/>
              </w:rPr>
            </w:pPr>
            <w:r w:rsidRPr="00347326">
              <w:rPr>
                <w:sz w:val="22"/>
                <w:szCs w:val="22"/>
              </w:rPr>
              <w:t>Spring 2013–present</w:t>
            </w:r>
          </w:p>
        </w:tc>
        <w:tc>
          <w:tcPr>
            <w:tcW w:w="7110" w:type="dxa"/>
          </w:tcPr>
          <w:p w14:paraId="0A8097D3" w14:textId="7C756417" w:rsidR="003C6DA7" w:rsidRPr="00347326" w:rsidRDefault="003C6DA7" w:rsidP="003C6DA7">
            <w:pPr>
              <w:pStyle w:val="Header"/>
              <w:tabs>
                <w:tab w:val="clear" w:pos="4320"/>
                <w:tab w:val="clear" w:pos="8640"/>
              </w:tabs>
              <w:rPr>
                <w:sz w:val="22"/>
                <w:szCs w:val="22"/>
              </w:rPr>
            </w:pPr>
            <w:r w:rsidRPr="00347326">
              <w:rPr>
                <w:sz w:val="22"/>
                <w:szCs w:val="22"/>
              </w:rPr>
              <w:t>Member, SRNT Treatment Network Committee</w:t>
            </w:r>
          </w:p>
        </w:tc>
      </w:tr>
      <w:tr w:rsidR="003C6DA7" w:rsidRPr="00347326" w14:paraId="0148F430" w14:textId="77777777" w:rsidTr="00701FA1">
        <w:tc>
          <w:tcPr>
            <w:tcW w:w="2250" w:type="dxa"/>
          </w:tcPr>
          <w:p w14:paraId="4DB8F750" w14:textId="0C5336CE" w:rsidR="003C6DA7" w:rsidRPr="00347326" w:rsidRDefault="003C6DA7" w:rsidP="003C6DA7">
            <w:pPr>
              <w:pStyle w:val="Header"/>
              <w:tabs>
                <w:tab w:val="clear" w:pos="4320"/>
                <w:tab w:val="clear" w:pos="8640"/>
              </w:tabs>
              <w:rPr>
                <w:sz w:val="22"/>
                <w:szCs w:val="22"/>
              </w:rPr>
            </w:pPr>
            <w:r w:rsidRPr="00347326">
              <w:rPr>
                <w:sz w:val="22"/>
                <w:szCs w:val="22"/>
              </w:rPr>
              <w:t>2013–2017</w:t>
            </w:r>
          </w:p>
        </w:tc>
        <w:tc>
          <w:tcPr>
            <w:tcW w:w="7110" w:type="dxa"/>
          </w:tcPr>
          <w:p w14:paraId="4BF496C5" w14:textId="1CA20DA0" w:rsidR="003C6DA7" w:rsidRPr="00347326" w:rsidRDefault="003C6DA7" w:rsidP="003C6DA7">
            <w:pPr>
              <w:pStyle w:val="Header"/>
              <w:tabs>
                <w:tab w:val="clear" w:pos="4320"/>
                <w:tab w:val="clear" w:pos="8640"/>
              </w:tabs>
              <w:rPr>
                <w:sz w:val="22"/>
                <w:szCs w:val="22"/>
              </w:rPr>
            </w:pPr>
            <w:r w:rsidRPr="00347326">
              <w:rPr>
                <w:sz w:val="22"/>
                <w:szCs w:val="22"/>
              </w:rPr>
              <w:t>Member, SRNT Treatment Network Education Committee</w:t>
            </w:r>
          </w:p>
        </w:tc>
      </w:tr>
      <w:tr w:rsidR="003C6DA7" w:rsidRPr="00347326" w14:paraId="2F66E3E3" w14:textId="77777777" w:rsidTr="00701FA1">
        <w:tc>
          <w:tcPr>
            <w:tcW w:w="2250" w:type="dxa"/>
          </w:tcPr>
          <w:p w14:paraId="66CC8923" w14:textId="77777777" w:rsidR="003C6DA7" w:rsidRPr="00347326" w:rsidRDefault="003C6DA7" w:rsidP="003C6DA7">
            <w:pPr>
              <w:pStyle w:val="Header"/>
              <w:tabs>
                <w:tab w:val="clear" w:pos="4320"/>
                <w:tab w:val="clear" w:pos="8640"/>
              </w:tabs>
              <w:rPr>
                <w:sz w:val="22"/>
                <w:szCs w:val="22"/>
              </w:rPr>
            </w:pPr>
          </w:p>
        </w:tc>
        <w:tc>
          <w:tcPr>
            <w:tcW w:w="7110" w:type="dxa"/>
          </w:tcPr>
          <w:p w14:paraId="4FB5EA4B" w14:textId="77777777" w:rsidR="003C6DA7" w:rsidRPr="00347326" w:rsidRDefault="003C6DA7" w:rsidP="003C6DA7">
            <w:pPr>
              <w:pStyle w:val="Header"/>
              <w:tabs>
                <w:tab w:val="clear" w:pos="4320"/>
                <w:tab w:val="clear" w:pos="8640"/>
              </w:tabs>
              <w:rPr>
                <w:sz w:val="22"/>
                <w:szCs w:val="22"/>
              </w:rPr>
            </w:pPr>
            <w:r w:rsidRPr="00347326">
              <w:rPr>
                <w:b/>
                <w:sz w:val="22"/>
                <w:szCs w:val="22"/>
                <w:u w:val="single"/>
              </w:rPr>
              <w:t>Webinars Organized</w:t>
            </w:r>
            <w:r w:rsidRPr="00347326">
              <w:rPr>
                <w:sz w:val="22"/>
                <w:szCs w:val="22"/>
              </w:rPr>
              <w:t>:</w:t>
            </w:r>
          </w:p>
          <w:p w14:paraId="1FDD584D" w14:textId="0FAB4CB8" w:rsidR="00DA3776" w:rsidRPr="00347326" w:rsidRDefault="00DA3776" w:rsidP="003C6DA7">
            <w:pPr>
              <w:pStyle w:val="Header"/>
              <w:numPr>
                <w:ilvl w:val="0"/>
                <w:numId w:val="11"/>
              </w:numPr>
              <w:tabs>
                <w:tab w:val="clear" w:pos="4320"/>
                <w:tab w:val="clear" w:pos="8640"/>
              </w:tabs>
              <w:ind w:left="270" w:hanging="270"/>
              <w:rPr>
                <w:sz w:val="22"/>
                <w:szCs w:val="22"/>
              </w:rPr>
            </w:pPr>
            <w:r w:rsidRPr="00347326">
              <w:rPr>
                <w:sz w:val="22"/>
                <w:szCs w:val="22"/>
              </w:rPr>
              <w:t>Using mHealth Interventions for Underserved Smokers. Damon Vidrine, DrPH (2/15/18)</w:t>
            </w:r>
          </w:p>
          <w:p w14:paraId="1E87BFCD" w14:textId="0FF7D292" w:rsidR="00DA3776" w:rsidRPr="00347326" w:rsidRDefault="00DA3776" w:rsidP="003C6DA7">
            <w:pPr>
              <w:pStyle w:val="Header"/>
              <w:numPr>
                <w:ilvl w:val="0"/>
                <w:numId w:val="11"/>
              </w:numPr>
              <w:tabs>
                <w:tab w:val="clear" w:pos="4320"/>
                <w:tab w:val="clear" w:pos="8640"/>
              </w:tabs>
              <w:ind w:left="270" w:hanging="270"/>
              <w:rPr>
                <w:sz w:val="22"/>
                <w:szCs w:val="22"/>
              </w:rPr>
            </w:pPr>
            <w:r w:rsidRPr="00347326">
              <w:rPr>
                <w:sz w:val="22"/>
                <w:szCs w:val="22"/>
              </w:rPr>
              <w:t>Using the Phase-Based Model to Guide Treatment Development and Evaluation. Megan Piper, Ph.D. (1/24/18)</w:t>
            </w:r>
          </w:p>
          <w:p w14:paraId="74F624A8" w14:textId="4382B591" w:rsidR="00F02E39" w:rsidRPr="00347326" w:rsidRDefault="00DA3776" w:rsidP="003C6DA7">
            <w:pPr>
              <w:pStyle w:val="Header"/>
              <w:numPr>
                <w:ilvl w:val="0"/>
                <w:numId w:val="11"/>
              </w:numPr>
              <w:tabs>
                <w:tab w:val="clear" w:pos="4320"/>
                <w:tab w:val="clear" w:pos="8640"/>
              </w:tabs>
              <w:ind w:left="270" w:hanging="270"/>
              <w:rPr>
                <w:sz w:val="22"/>
                <w:szCs w:val="22"/>
              </w:rPr>
            </w:pPr>
            <w:r w:rsidRPr="00347326">
              <w:rPr>
                <w:sz w:val="22"/>
                <w:szCs w:val="22"/>
              </w:rPr>
              <w:t xml:space="preserve">Biochemical Verification of Tobacco Use and </w:t>
            </w:r>
            <w:r w:rsidR="00C27185" w:rsidRPr="00347326">
              <w:rPr>
                <w:sz w:val="22"/>
                <w:szCs w:val="22"/>
              </w:rPr>
              <w:t>Cessation</w:t>
            </w:r>
            <w:r w:rsidRPr="00347326">
              <w:rPr>
                <w:sz w:val="22"/>
                <w:szCs w:val="22"/>
              </w:rPr>
              <w:t xml:space="preserve"> – An Update. Neal Benowitz, MD (10/13/17)</w:t>
            </w:r>
          </w:p>
          <w:p w14:paraId="10EA17BD" w14:textId="09205C48"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color w:val="010101"/>
                <w:sz w:val="22"/>
                <w:szCs w:val="22"/>
                <w:shd w:val="clear" w:color="auto" w:fill="FFFFFF"/>
              </w:rPr>
              <w:t>Do Electronic Cigarettes Have Any Potential for Smoking Cessa</w:t>
            </w:r>
            <w:r w:rsidR="00DA3776" w:rsidRPr="00347326">
              <w:rPr>
                <w:color w:val="010101"/>
                <w:sz w:val="22"/>
                <w:szCs w:val="22"/>
                <w:shd w:val="clear" w:color="auto" w:fill="FFFFFF"/>
              </w:rPr>
              <w:t>tion? Chris Bullen, Ph.D. (12/</w:t>
            </w:r>
            <w:r w:rsidRPr="00347326">
              <w:rPr>
                <w:color w:val="010101"/>
                <w:sz w:val="22"/>
                <w:szCs w:val="22"/>
                <w:shd w:val="clear" w:color="auto" w:fill="FFFFFF"/>
              </w:rPr>
              <w:t>16)</w:t>
            </w:r>
          </w:p>
          <w:p w14:paraId="7F9D74FD" w14:textId="77777777"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color w:val="010101"/>
                <w:sz w:val="22"/>
                <w:szCs w:val="22"/>
                <w:shd w:val="clear" w:color="auto" w:fill="FFFFFF"/>
              </w:rPr>
              <w:t>Algorithm for Selecting Smoking Cessation Treatments. John Hughes, MD (10/2016)</w:t>
            </w:r>
          </w:p>
          <w:p w14:paraId="57E42771" w14:textId="22520AD3" w:rsidR="00DA3776" w:rsidRPr="00347326" w:rsidRDefault="00DA3776" w:rsidP="00DA3776">
            <w:pPr>
              <w:pStyle w:val="Header"/>
              <w:numPr>
                <w:ilvl w:val="0"/>
                <w:numId w:val="11"/>
              </w:numPr>
              <w:tabs>
                <w:tab w:val="clear" w:pos="4320"/>
                <w:tab w:val="clear" w:pos="8640"/>
              </w:tabs>
              <w:ind w:left="270" w:hanging="270"/>
              <w:rPr>
                <w:sz w:val="22"/>
                <w:szCs w:val="22"/>
              </w:rPr>
            </w:pPr>
            <w:r w:rsidRPr="00347326">
              <w:rPr>
                <w:sz w:val="22"/>
                <w:szCs w:val="22"/>
              </w:rPr>
              <w:t>Dissemination and Implementation Research in Health. (10/7/15)</w:t>
            </w:r>
          </w:p>
          <w:p w14:paraId="569E0B1D" w14:textId="77777777"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color w:val="010101"/>
                <w:sz w:val="22"/>
                <w:szCs w:val="22"/>
                <w:shd w:val="clear" w:color="auto" w:fill="FFFFFF"/>
              </w:rPr>
              <w:t>The Application of Integrative Data Analysis in Substance Use Research. Patrick Curran, Ph.D. (9/2015)</w:t>
            </w:r>
          </w:p>
          <w:p w14:paraId="081D4575" w14:textId="77777777"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sz w:val="22"/>
                <w:szCs w:val="22"/>
              </w:rPr>
              <w:t>Transdiagnostic Processes Linking Psychopathology and Tobacco Addiction. Adam Leventhal, Ph.D. (6/2015)</w:t>
            </w:r>
          </w:p>
          <w:p w14:paraId="65FE5EE3" w14:textId="77777777"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sz w:val="22"/>
                <w:szCs w:val="22"/>
              </w:rPr>
              <w:t>Missing Data in Smoking Cessation Trials. Don Hedeker, Ph.D. (01/2015)</w:t>
            </w:r>
          </w:p>
          <w:p w14:paraId="6A8B0BF2" w14:textId="77777777"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sz w:val="22"/>
                <w:szCs w:val="22"/>
              </w:rPr>
              <w:t>Tobacco-Related Disparities: SES, Context, and Smoking Cessation. David Wetter, Ph.D. (12/2014)</w:t>
            </w:r>
          </w:p>
          <w:p w14:paraId="735628D0" w14:textId="77777777"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sz w:val="22"/>
                <w:szCs w:val="22"/>
              </w:rPr>
              <w:t>Genetics and Personalized Smoking Cessation Treatment. LiShiun Chen, Nancy L. Sacccone, &amp; Andrea Bergen. (11/2014)</w:t>
            </w:r>
          </w:p>
          <w:p w14:paraId="4B68B4F7" w14:textId="77777777"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sz w:val="22"/>
                <w:szCs w:val="22"/>
              </w:rPr>
              <w:t>The Potential of mHealth for Tobacco Dependence Treatment: Domestic and international examples from NCI’s Smokefree.gov Initiative. Erik Augustson, Ph.D. (01/2014)</w:t>
            </w:r>
          </w:p>
          <w:p w14:paraId="0AF335E2" w14:textId="77777777" w:rsidR="003C6DA7" w:rsidRPr="00347326" w:rsidRDefault="003C6DA7" w:rsidP="003C6DA7">
            <w:pPr>
              <w:pStyle w:val="Header"/>
              <w:numPr>
                <w:ilvl w:val="0"/>
                <w:numId w:val="11"/>
              </w:numPr>
              <w:tabs>
                <w:tab w:val="clear" w:pos="4320"/>
                <w:tab w:val="clear" w:pos="8640"/>
              </w:tabs>
              <w:ind w:left="270" w:hanging="270"/>
              <w:rPr>
                <w:sz w:val="22"/>
                <w:szCs w:val="22"/>
              </w:rPr>
            </w:pPr>
            <w:r w:rsidRPr="00347326">
              <w:rPr>
                <w:sz w:val="22"/>
                <w:szCs w:val="22"/>
              </w:rPr>
              <w:t>Getting SMART about Developing Individualized Sequences of Health Interventions. Daniel Almirall, Ph.D. (09/2013)</w:t>
            </w:r>
          </w:p>
        </w:tc>
      </w:tr>
    </w:tbl>
    <w:p w14:paraId="29A21BD7" w14:textId="77777777" w:rsidR="006F5611" w:rsidRPr="00347326" w:rsidRDefault="006F5611" w:rsidP="006F5611">
      <w:pPr>
        <w:rPr>
          <w:b/>
          <w:color w:val="000000"/>
          <w:sz w:val="22"/>
          <w:szCs w:val="22"/>
        </w:rPr>
      </w:pPr>
      <w:r w:rsidRPr="00347326">
        <w:rPr>
          <w:b/>
          <w:color w:val="000000"/>
          <w:sz w:val="22"/>
          <w:szCs w:val="22"/>
        </w:rPr>
        <w:t>SERVICE TO THE INSTITUTION</w:t>
      </w:r>
    </w:p>
    <w:p w14:paraId="4B12D747" w14:textId="77777777" w:rsidR="00044349" w:rsidRPr="00347326" w:rsidRDefault="00044349" w:rsidP="006F5611">
      <w:pPr>
        <w:rPr>
          <w:sz w:val="16"/>
          <w:szCs w:val="16"/>
        </w:rPr>
      </w:pPr>
    </w:p>
    <w:p w14:paraId="2CD9A645" w14:textId="77777777" w:rsidR="004F04FC" w:rsidRPr="00347326" w:rsidRDefault="004F04FC" w:rsidP="006F5611">
      <w:pPr>
        <w:rPr>
          <w:b/>
          <w:sz w:val="22"/>
          <w:szCs w:val="22"/>
          <w:u w:val="single"/>
        </w:rPr>
      </w:pPr>
      <w:r w:rsidRPr="00347326">
        <w:rPr>
          <w:b/>
          <w:sz w:val="22"/>
          <w:szCs w:val="22"/>
          <w:u w:val="single"/>
        </w:rPr>
        <w:t>University of Oklahoma Health Sciences Center</w:t>
      </w:r>
    </w:p>
    <w:p w14:paraId="549D42D6" w14:textId="77777777" w:rsidR="0013548A" w:rsidRPr="00347326" w:rsidRDefault="0013548A" w:rsidP="0013548A">
      <w:pPr>
        <w:tabs>
          <w:tab w:val="left" w:pos="2070"/>
        </w:tabs>
        <w:ind w:left="187"/>
        <w:rPr>
          <w:sz w:val="16"/>
          <w:szCs w:val="16"/>
        </w:rPr>
      </w:pPr>
    </w:p>
    <w:p w14:paraId="6380C3D2" w14:textId="77777777" w:rsidR="00F930D6" w:rsidRPr="00347326" w:rsidRDefault="008D7C37" w:rsidP="00F930D6">
      <w:pPr>
        <w:tabs>
          <w:tab w:val="left" w:pos="2070"/>
        </w:tabs>
        <w:ind w:left="187"/>
        <w:rPr>
          <w:sz w:val="22"/>
          <w:szCs w:val="22"/>
        </w:rPr>
      </w:pPr>
      <w:r w:rsidRPr="00347326">
        <w:rPr>
          <w:sz w:val="22"/>
          <w:szCs w:val="22"/>
        </w:rPr>
        <w:t>2015-present</w:t>
      </w:r>
      <w:r w:rsidRPr="00347326">
        <w:rPr>
          <w:sz w:val="22"/>
          <w:szCs w:val="22"/>
        </w:rPr>
        <w:tab/>
        <w:t xml:space="preserve">Creator and Scientific Director of the </w:t>
      </w:r>
      <w:r w:rsidR="00F930D6" w:rsidRPr="00347326">
        <w:rPr>
          <w:sz w:val="22"/>
          <w:szCs w:val="22"/>
        </w:rPr>
        <w:t>NCI Designated Stephenson Cancer Center</w:t>
      </w:r>
    </w:p>
    <w:p w14:paraId="34CC78FD" w14:textId="0A48D8C9" w:rsidR="004F04FC" w:rsidRPr="00347326" w:rsidRDefault="00F930D6" w:rsidP="00F930D6">
      <w:pPr>
        <w:tabs>
          <w:tab w:val="left" w:pos="2070"/>
        </w:tabs>
        <w:ind w:left="187"/>
        <w:rPr>
          <w:sz w:val="22"/>
          <w:szCs w:val="22"/>
        </w:rPr>
      </w:pPr>
      <w:r w:rsidRPr="00347326">
        <w:rPr>
          <w:sz w:val="22"/>
          <w:szCs w:val="22"/>
        </w:rPr>
        <w:tab/>
      </w:r>
      <w:r w:rsidR="008D7C37" w:rsidRPr="00347326">
        <w:rPr>
          <w:sz w:val="22"/>
          <w:szCs w:val="22"/>
        </w:rPr>
        <w:t xml:space="preserve">mHealth </w:t>
      </w:r>
      <w:r w:rsidR="0013548A" w:rsidRPr="00347326">
        <w:rPr>
          <w:sz w:val="22"/>
          <w:szCs w:val="22"/>
        </w:rPr>
        <w:t xml:space="preserve">shared </w:t>
      </w:r>
      <w:r w:rsidR="008D7C37" w:rsidRPr="00347326">
        <w:rPr>
          <w:sz w:val="22"/>
          <w:szCs w:val="22"/>
        </w:rPr>
        <w:t>resource</w:t>
      </w:r>
    </w:p>
    <w:p w14:paraId="5DA309A7" w14:textId="44CF9974" w:rsidR="0013548A" w:rsidRPr="00347326" w:rsidRDefault="0013548A" w:rsidP="0013548A">
      <w:pPr>
        <w:tabs>
          <w:tab w:val="left" w:pos="2070"/>
        </w:tabs>
        <w:spacing w:after="120"/>
        <w:ind w:left="187"/>
        <w:rPr>
          <w:sz w:val="22"/>
          <w:szCs w:val="22"/>
        </w:rPr>
      </w:pPr>
      <w:r w:rsidRPr="00347326">
        <w:rPr>
          <w:sz w:val="22"/>
          <w:szCs w:val="22"/>
        </w:rPr>
        <w:t>2016-2017</w:t>
      </w:r>
      <w:r w:rsidRPr="00347326">
        <w:rPr>
          <w:sz w:val="22"/>
          <w:szCs w:val="22"/>
        </w:rPr>
        <w:tab/>
        <w:t>Stephenson Cancer Center P30 Planning Committee</w:t>
      </w:r>
    </w:p>
    <w:p w14:paraId="6B3EDA1E" w14:textId="25CE2300" w:rsidR="0013548A" w:rsidRPr="00347326" w:rsidRDefault="0013548A" w:rsidP="0013548A">
      <w:pPr>
        <w:tabs>
          <w:tab w:val="left" w:pos="2070"/>
        </w:tabs>
        <w:spacing w:after="120"/>
        <w:ind w:left="187"/>
        <w:rPr>
          <w:sz w:val="22"/>
          <w:szCs w:val="22"/>
        </w:rPr>
      </w:pPr>
      <w:r w:rsidRPr="00347326">
        <w:rPr>
          <w:sz w:val="22"/>
          <w:szCs w:val="22"/>
        </w:rPr>
        <w:t>2016-present</w:t>
      </w:r>
      <w:r w:rsidRPr="00347326">
        <w:rPr>
          <w:sz w:val="22"/>
          <w:szCs w:val="22"/>
        </w:rPr>
        <w:tab/>
        <w:t>Stephenson Cancer Center Research Steering Committee</w:t>
      </w:r>
    </w:p>
    <w:p w14:paraId="3E69A6DF" w14:textId="282CE6E8" w:rsidR="0013548A" w:rsidRPr="00347326" w:rsidRDefault="0013548A" w:rsidP="0013548A">
      <w:pPr>
        <w:tabs>
          <w:tab w:val="left" w:pos="2070"/>
        </w:tabs>
        <w:spacing w:after="120"/>
        <w:ind w:left="187"/>
        <w:rPr>
          <w:sz w:val="22"/>
          <w:szCs w:val="22"/>
        </w:rPr>
      </w:pPr>
      <w:r w:rsidRPr="00347326">
        <w:rPr>
          <w:sz w:val="22"/>
          <w:szCs w:val="22"/>
        </w:rPr>
        <w:lastRenderedPageBreak/>
        <w:t>2016-present</w:t>
      </w:r>
      <w:r w:rsidRPr="00347326">
        <w:rPr>
          <w:sz w:val="22"/>
          <w:szCs w:val="22"/>
        </w:rPr>
        <w:tab/>
        <w:t>OTRC Faculty Search Committee</w:t>
      </w:r>
    </w:p>
    <w:p w14:paraId="6D02AE05" w14:textId="6AF8E798" w:rsidR="00EE1E39" w:rsidRPr="00347326" w:rsidRDefault="00EE1E39" w:rsidP="0013548A">
      <w:pPr>
        <w:tabs>
          <w:tab w:val="left" w:pos="2070"/>
        </w:tabs>
        <w:spacing w:after="120"/>
        <w:ind w:left="187"/>
        <w:rPr>
          <w:sz w:val="22"/>
          <w:szCs w:val="22"/>
        </w:rPr>
      </w:pPr>
      <w:r w:rsidRPr="00347326">
        <w:rPr>
          <w:sz w:val="22"/>
          <w:szCs w:val="22"/>
        </w:rPr>
        <w:t>2019-present</w:t>
      </w:r>
      <w:r w:rsidRPr="00347326">
        <w:rPr>
          <w:sz w:val="22"/>
          <w:szCs w:val="22"/>
        </w:rPr>
        <w:tab/>
        <w:t>Co-Leader Stephenson Cancer Center Cancer Prevention and Control Program</w:t>
      </w:r>
    </w:p>
    <w:p w14:paraId="69D9B078" w14:textId="1AB2CFC7" w:rsidR="00EE1E39" w:rsidRPr="00347326" w:rsidRDefault="00EE1E39" w:rsidP="0013548A">
      <w:pPr>
        <w:tabs>
          <w:tab w:val="left" w:pos="2070"/>
        </w:tabs>
        <w:spacing w:after="120"/>
        <w:ind w:left="187"/>
        <w:rPr>
          <w:sz w:val="22"/>
          <w:szCs w:val="22"/>
        </w:rPr>
      </w:pPr>
      <w:r w:rsidRPr="00347326">
        <w:rPr>
          <w:sz w:val="22"/>
          <w:szCs w:val="22"/>
        </w:rPr>
        <w:t>2019-present</w:t>
      </w:r>
      <w:r w:rsidRPr="00347326">
        <w:rPr>
          <w:sz w:val="22"/>
          <w:szCs w:val="22"/>
        </w:rPr>
        <w:tab/>
        <w:t>Co-Director Oklahoma Tobacco Research Center</w:t>
      </w:r>
    </w:p>
    <w:p w14:paraId="234A462C" w14:textId="77777777" w:rsidR="00C56317" w:rsidRPr="00347326" w:rsidRDefault="00C56317" w:rsidP="008D7C37">
      <w:pPr>
        <w:tabs>
          <w:tab w:val="left" w:pos="2070"/>
        </w:tabs>
        <w:ind w:left="180"/>
        <w:rPr>
          <w:sz w:val="22"/>
          <w:szCs w:val="22"/>
        </w:rPr>
      </w:pPr>
    </w:p>
    <w:p w14:paraId="7372CBAA" w14:textId="77777777" w:rsidR="006F5611" w:rsidRPr="00347326" w:rsidRDefault="006F5611" w:rsidP="006F5611">
      <w:pPr>
        <w:rPr>
          <w:b/>
          <w:sz w:val="22"/>
          <w:szCs w:val="22"/>
          <w:u w:val="single"/>
        </w:rPr>
      </w:pPr>
      <w:r w:rsidRPr="00347326">
        <w:rPr>
          <w:b/>
          <w:sz w:val="22"/>
          <w:szCs w:val="22"/>
          <w:u w:val="single"/>
        </w:rPr>
        <w:t>University of Texas School of Public Health</w:t>
      </w:r>
    </w:p>
    <w:p w14:paraId="15FC361E" w14:textId="77777777" w:rsidR="006F5611" w:rsidRPr="00347326" w:rsidRDefault="006F5611" w:rsidP="006F561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2005"/>
        <w:gridCol w:w="7110"/>
      </w:tblGrid>
      <w:tr w:rsidR="006F5611" w:rsidRPr="00347326" w14:paraId="3C4F0A97" w14:textId="77777777" w:rsidTr="00CE75D1">
        <w:tc>
          <w:tcPr>
            <w:tcW w:w="2005" w:type="dxa"/>
          </w:tcPr>
          <w:p w14:paraId="07B4CC08" w14:textId="77777777" w:rsidR="006F5611" w:rsidRPr="00347326" w:rsidRDefault="006F5611" w:rsidP="000B7187">
            <w:pPr>
              <w:pStyle w:val="Header"/>
              <w:tabs>
                <w:tab w:val="clear" w:pos="4320"/>
                <w:tab w:val="clear" w:pos="8640"/>
              </w:tabs>
              <w:rPr>
                <w:sz w:val="22"/>
                <w:szCs w:val="22"/>
              </w:rPr>
            </w:pPr>
            <w:r w:rsidRPr="00347326">
              <w:rPr>
                <w:sz w:val="22"/>
                <w:szCs w:val="22"/>
              </w:rPr>
              <w:t>2011–</w:t>
            </w:r>
            <w:r w:rsidR="000B7187" w:rsidRPr="00347326">
              <w:rPr>
                <w:sz w:val="22"/>
                <w:szCs w:val="22"/>
              </w:rPr>
              <w:t>2015</w:t>
            </w:r>
          </w:p>
        </w:tc>
        <w:tc>
          <w:tcPr>
            <w:tcW w:w="7110" w:type="dxa"/>
          </w:tcPr>
          <w:p w14:paraId="3E040C0C" w14:textId="77777777" w:rsidR="006F5611" w:rsidRPr="00347326" w:rsidRDefault="006F5611" w:rsidP="00701FA1">
            <w:pPr>
              <w:pStyle w:val="Header"/>
              <w:tabs>
                <w:tab w:val="clear" w:pos="4320"/>
                <w:tab w:val="clear" w:pos="8640"/>
              </w:tabs>
              <w:rPr>
                <w:sz w:val="22"/>
                <w:szCs w:val="22"/>
              </w:rPr>
            </w:pPr>
            <w:r w:rsidRPr="00347326">
              <w:rPr>
                <w:sz w:val="22"/>
                <w:szCs w:val="22"/>
              </w:rPr>
              <w:t xml:space="preserve">Member, Dallas Regional Campus Subcommittee of the Faculty Council </w:t>
            </w:r>
          </w:p>
        </w:tc>
      </w:tr>
      <w:tr w:rsidR="006F5611" w:rsidRPr="00347326" w14:paraId="62DC354E" w14:textId="77777777" w:rsidTr="00CE75D1">
        <w:tc>
          <w:tcPr>
            <w:tcW w:w="2005" w:type="dxa"/>
          </w:tcPr>
          <w:p w14:paraId="3F5621B7" w14:textId="77777777" w:rsidR="006F5611" w:rsidRPr="00347326" w:rsidRDefault="006F5611" w:rsidP="000B7187">
            <w:pPr>
              <w:pStyle w:val="Header"/>
              <w:tabs>
                <w:tab w:val="clear" w:pos="4320"/>
                <w:tab w:val="clear" w:pos="8640"/>
              </w:tabs>
              <w:rPr>
                <w:sz w:val="22"/>
                <w:szCs w:val="22"/>
              </w:rPr>
            </w:pPr>
            <w:r w:rsidRPr="00347326">
              <w:rPr>
                <w:sz w:val="22"/>
                <w:szCs w:val="22"/>
              </w:rPr>
              <w:t>2010–</w:t>
            </w:r>
            <w:r w:rsidR="000B7187" w:rsidRPr="00347326">
              <w:rPr>
                <w:sz w:val="22"/>
                <w:szCs w:val="22"/>
              </w:rPr>
              <w:t>2015</w:t>
            </w:r>
          </w:p>
        </w:tc>
        <w:tc>
          <w:tcPr>
            <w:tcW w:w="7110" w:type="dxa"/>
          </w:tcPr>
          <w:p w14:paraId="665841AB" w14:textId="77777777" w:rsidR="006F5611" w:rsidRPr="00347326" w:rsidRDefault="006F5611" w:rsidP="00701FA1">
            <w:pPr>
              <w:pStyle w:val="Header"/>
              <w:tabs>
                <w:tab w:val="clear" w:pos="4320"/>
                <w:tab w:val="clear" w:pos="8640"/>
              </w:tabs>
              <w:rPr>
                <w:sz w:val="22"/>
                <w:szCs w:val="22"/>
              </w:rPr>
            </w:pPr>
            <w:r w:rsidRPr="00347326">
              <w:rPr>
                <w:sz w:val="22"/>
                <w:szCs w:val="22"/>
              </w:rPr>
              <w:t>Member, Faculty Council</w:t>
            </w:r>
          </w:p>
        </w:tc>
      </w:tr>
      <w:tr w:rsidR="006F5611" w:rsidRPr="00347326" w14:paraId="62E6C086" w14:textId="77777777" w:rsidTr="00CE75D1">
        <w:tc>
          <w:tcPr>
            <w:tcW w:w="2005" w:type="dxa"/>
          </w:tcPr>
          <w:p w14:paraId="34F5D8AA" w14:textId="77777777" w:rsidR="006F5611" w:rsidRPr="00347326" w:rsidRDefault="006F5611" w:rsidP="00701FA1">
            <w:pPr>
              <w:pStyle w:val="Header"/>
              <w:tabs>
                <w:tab w:val="clear" w:pos="4320"/>
                <w:tab w:val="clear" w:pos="8640"/>
              </w:tabs>
              <w:rPr>
                <w:sz w:val="22"/>
                <w:szCs w:val="22"/>
              </w:rPr>
            </w:pPr>
            <w:r w:rsidRPr="00347326">
              <w:rPr>
                <w:sz w:val="22"/>
                <w:szCs w:val="22"/>
              </w:rPr>
              <w:t>Summer 2014</w:t>
            </w:r>
          </w:p>
        </w:tc>
        <w:tc>
          <w:tcPr>
            <w:tcW w:w="7110" w:type="dxa"/>
          </w:tcPr>
          <w:p w14:paraId="5685B7BD" w14:textId="77777777" w:rsidR="006F5611" w:rsidRPr="00347326" w:rsidRDefault="006F5611" w:rsidP="00701FA1">
            <w:pPr>
              <w:pStyle w:val="Header"/>
              <w:tabs>
                <w:tab w:val="clear" w:pos="4320"/>
                <w:tab w:val="clear" w:pos="8640"/>
              </w:tabs>
              <w:rPr>
                <w:sz w:val="22"/>
                <w:szCs w:val="22"/>
              </w:rPr>
            </w:pPr>
            <w:r w:rsidRPr="00347326">
              <w:rPr>
                <w:sz w:val="22"/>
                <w:szCs w:val="22"/>
              </w:rPr>
              <w:t>Member, Search Committee for Dallas Regional Campus faculty (Biostatistics position)</w:t>
            </w:r>
          </w:p>
        </w:tc>
      </w:tr>
      <w:tr w:rsidR="006F5611" w:rsidRPr="00347326" w14:paraId="539B24D3" w14:textId="77777777" w:rsidTr="00CE75D1">
        <w:tc>
          <w:tcPr>
            <w:tcW w:w="2005" w:type="dxa"/>
          </w:tcPr>
          <w:p w14:paraId="4974BFFA" w14:textId="77777777" w:rsidR="006F5611" w:rsidRPr="00347326" w:rsidRDefault="006F5611" w:rsidP="00701FA1">
            <w:pPr>
              <w:pStyle w:val="Header"/>
              <w:tabs>
                <w:tab w:val="clear" w:pos="4320"/>
                <w:tab w:val="clear" w:pos="8640"/>
              </w:tabs>
              <w:rPr>
                <w:sz w:val="22"/>
                <w:szCs w:val="22"/>
              </w:rPr>
            </w:pPr>
            <w:r w:rsidRPr="00347326">
              <w:rPr>
                <w:sz w:val="22"/>
                <w:szCs w:val="22"/>
              </w:rPr>
              <w:t>Fall 2013 &amp; 2014</w:t>
            </w:r>
          </w:p>
        </w:tc>
        <w:tc>
          <w:tcPr>
            <w:tcW w:w="7110" w:type="dxa"/>
          </w:tcPr>
          <w:p w14:paraId="1EF5B7DC" w14:textId="77777777" w:rsidR="006F5611" w:rsidRPr="00347326" w:rsidRDefault="006F5611" w:rsidP="00701FA1">
            <w:pPr>
              <w:pStyle w:val="Header"/>
              <w:tabs>
                <w:tab w:val="clear" w:pos="4320"/>
                <w:tab w:val="clear" w:pos="8640"/>
              </w:tabs>
              <w:rPr>
                <w:sz w:val="22"/>
                <w:szCs w:val="22"/>
              </w:rPr>
            </w:pPr>
            <w:r w:rsidRPr="00347326">
              <w:rPr>
                <w:sz w:val="22"/>
                <w:szCs w:val="22"/>
              </w:rPr>
              <w:t>Reviewer, Preliminary exam for HPBS doctoral students</w:t>
            </w:r>
          </w:p>
        </w:tc>
      </w:tr>
      <w:tr w:rsidR="006F5611" w:rsidRPr="00347326" w14:paraId="57041756" w14:textId="77777777" w:rsidTr="00CE75D1">
        <w:tc>
          <w:tcPr>
            <w:tcW w:w="2005" w:type="dxa"/>
          </w:tcPr>
          <w:p w14:paraId="01E08B72" w14:textId="77777777" w:rsidR="006F5611" w:rsidRPr="00347326" w:rsidRDefault="006F5611" w:rsidP="00701FA1">
            <w:pPr>
              <w:pStyle w:val="Header"/>
              <w:tabs>
                <w:tab w:val="clear" w:pos="4320"/>
                <w:tab w:val="clear" w:pos="8640"/>
              </w:tabs>
              <w:rPr>
                <w:sz w:val="22"/>
                <w:szCs w:val="22"/>
              </w:rPr>
            </w:pPr>
            <w:r w:rsidRPr="00347326">
              <w:rPr>
                <w:sz w:val="22"/>
                <w:szCs w:val="22"/>
              </w:rPr>
              <w:t>Spring–Fall 2012</w:t>
            </w:r>
          </w:p>
        </w:tc>
        <w:tc>
          <w:tcPr>
            <w:tcW w:w="7110" w:type="dxa"/>
          </w:tcPr>
          <w:p w14:paraId="1E525142" w14:textId="77777777" w:rsidR="006F5611" w:rsidRPr="00347326" w:rsidRDefault="006F5611" w:rsidP="00701FA1">
            <w:pPr>
              <w:pStyle w:val="Header"/>
              <w:rPr>
                <w:sz w:val="22"/>
                <w:szCs w:val="22"/>
              </w:rPr>
            </w:pPr>
            <w:r w:rsidRPr="00347326">
              <w:rPr>
                <w:sz w:val="22"/>
                <w:szCs w:val="22"/>
              </w:rPr>
              <w:t>Member, Committee to revise the Academic Incentive Plan</w:t>
            </w:r>
          </w:p>
        </w:tc>
      </w:tr>
      <w:tr w:rsidR="006F5611" w:rsidRPr="00347326" w14:paraId="45E7E165" w14:textId="77777777" w:rsidTr="00CE75D1">
        <w:tc>
          <w:tcPr>
            <w:tcW w:w="2005" w:type="dxa"/>
          </w:tcPr>
          <w:p w14:paraId="53001E39" w14:textId="77777777" w:rsidR="006F5611" w:rsidRPr="00347326" w:rsidRDefault="006F5611" w:rsidP="00701FA1">
            <w:pPr>
              <w:pStyle w:val="Header"/>
              <w:tabs>
                <w:tab w:val="clear" w:pos="4320"/>
                <w:tab w:val="clear" w:pos="8640"/>
              </w:tabs>
              <w:rPr>
                <w:sz w:val="22"/>
                <w:szCs w:val="22"/>
              </w:rPr>
            </w:pPr>
            <w:r w:rsidRPr="00347326">
              <w:rPr>
                <w:sz w:val="22"/>
                <w:szCs w:val="22"/>
              </w:rPr>
              <w:t>2010</w:t>
            </w:r>
          </w:p>
        </w:tc>
        <w:tc>
          <w:tcPr>
            <w:tcW w:w="7110" w:type="dxa"/>
          </w:tcPr>
          <w:p w14:paraId="469464B2" w14:textId="77777777" w:rsidR="006F5611" w:rsidRPr="00347326" w:rsidRDefault="006F5611" w:rsidP="002C1F07">
            <w:pPr>
              <w:pStyle w:val="Header"/>
              <w:tabs>
                <w:tab w:val="left" w:pos="0"/>
              </w:tabs>
              <w:rPr>
                <w:sz w:val="22"/>
                <w:szCs w:val="22"/>
              </w:rPr>
            </w:pPr>
            <w:r w:rsidRPr="00347326">
              <w:rPr>
                <w:sz w:val="22"/>
                <w:szCs w:val="22"/>
              </w:rPr>
              <w:t xml:space="preserve">Member, Committee to revise the Annual Activity Report and Peer Review System </w:t>
            </w:r>
          </w:p>
        </w:tc>
      </w:tr>
    </w:tbl>
    <w:p w14:paraId="6BBECCA3" w14:textId="77777777" w:rsidR="006F5611" w:rsidRPr="00347326" w:rsidRDefault="006F5611" w:rsidP="006F5611">
      <w:pPr>
        <w:rPr>
          <w:b/>
          <w:sz w:val="22"/>
          <w:szCs w:val="22"/>
        </w:rPr>
      </w:pPr>
      <w:r w:rsidRPr="00347326">
        <w:rPr>
          <w:b/>
          <w:sz w:val="22"/>
          <w:szCs w:val="22"/>
          <w:u w:val="single"/>
        </w:rPr>
        <w:t>University of Texas Southwestern Medical Center</w:t>
      </w:r>
      <w:r w:rsidRPr="00347326">
        <w:rPr>
          <w:b/>
          <w:sz w:val="22"/>
          <w:szCs w:val="22"/>
        </w:rPr>
        <w:t xml:space="preserve"> (Host institution for the University of Texas School of Public Health Dallas Regional Campus)</w:t>
      </w:r>
    </w:p>
    <w:p w14:paraId="11BD671A" w14:textId="77777777" w:rsidR="006F5611" w:rsidRPr="00347326" w:rsidRDefault="006F5611" w:rsidP="006F561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347326" w14:paraId="112C6FB8" w14:textId="77777777" w:rsidTr="00701FA1">
        <w:tc>
          <w:tcPr>
            <w:tcW w:w="1890" w:type="dxa"/>
          </w:tcPr>
          <w:p w14:paraId="2A291ADA" w14:textId="77777777" w:rsidR="006F5611" w:rsidRPr="00347326" w:rsidRDefault="006F5611" w:rsidP="00701FA1">
            <w:pPr>
              <w:pStyle w:val="Header"/>
              <w:tabs>
                <w:tab w:val="clear" w:pos="4320"/>
                <w:tab w:val="clear" w:pos="8640"/>
              </w:tabs>
              <w:rPr>
                <w:sz w:val="22"/>
                <w:szCs w:val="22"/>
              </w:rPr>
            </w:pPr>
            <w:r w:rsidRPr="00347326">
              <w:rPr>
                <w:sz w:val="22"/>
                <w:szCs w:val="22"/>
              </w:rPr>
              <w:t>04/2013</w:t>
            </w:r>
          </w:p>
        </w:tc>
        <w:tc>
          <w:tcPr>
            <w:tcW w:w="7470" w:type="dxa"/>
          </w:tcPr>
          <w:p w14:paraId="05F7DED6" w14:textId="77777777" w:rsidR="006F5611" w:rsidRPr="00347326" w:rsidRDefault="006F5611" w:rsidP="00CE75D1">
            <w:pPr>
              <w:pStyle w:val="Header"/>
              <w:rPr>
                <w:sz w:val="22"/>
                <w:szCs w:val="22"/>
              </w:rPr>
            </w:pPr>
            <w:r w:rsidRPr="00347326">
              <w:rPr>
                <w:sz w:val="22"/>
                <w:szCs w:val="22"/>
              </w:rPr>
              <w:t>Panelist, “Life of an Academic Researcher,” Clinical Psychology Program</w:t>
            </w:r>
          </w:p>
        </w:tc>
      </w:tr>
    </w:tbl>
    <w:p w14:paraId="70C68D41" w14:textId="77777777" w:rsidR="006F5611" w:rsidRPr="00347326" w:rsidRDefault="006F5611" w:rsidP="006F5611">
      <w:pPr>
        <w:rPr>
          <w:b/>
          <w:sz w:val="22"/>
          <w:szCs w:val="22"/>
          <w:u w:val="single"/>
        </w:rPr>
      </w:pPr>
      <w:r w:rsidRPr="00347326">
        <w:rPr>
          <w:b/>
          <w:sz w:val="22"/>
          <w:szCs w:val="22"/>
          <w:u w:val="single"/>
        </w:rPr>
        <w:t>The University of Texas MD Anderson Cancer Center</w:t>
      </w:r>
    </w:p>
    <w:p w14:paraId="0C25E549" w14:textId="77777777" w:rsidR="006F5611" w:rsidRPr="00347326" w:rsidRDefault="006F5611" w:rsidP="006F561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347326" w14:paraId="60867020" w14:textId="77777777" w:rsidTr="00701FA1">
        <w:tc>
          <w:tcPr>
            <w:tcW w:w="1890" w:type="dxa"/>
          </w:tcPr>
          <w:p w14:paraId="24D9DFF0" w14:textId="77777777" w:rsidR="006F5611" w:rsidRPr="00347326" w:rsidRDefault="006F5611" w:rsidP="00701FA1">
            <w:pPr>
              <w:pStyle w:val="Header"/>
              <w:tabs>
                <w:tab w:val="clear" w:pos="4320"/>
                <w:tab w:val="clear" w:pos="8640"/>
              </w:tabs>
              <w:rPr>
                <w:sz w:val="22"/>
                <w:szCs w:val="22"/>
              </w:rPr>
            </w:pPr>
            <w:r w:rsidRPr="00347326">
              <w:rPr>
                <w:sz w:val="22"/>
                <w:szCs w:val="22"/>
              </w:rPr>
              <w:t>2008–2010</w:t>
            </w:r>
          </w:p>
        </w:tc>
        <w:tc>
          <w:tcPr>
            <w:tcW w:w="7470" w:type="dxa"/>
          </w:tcPr>
          <w:p w14:paraId="5570B96D" w14:textId="77777777" w:rsidR="006F5611" w:rsidRPr="00347326" w:rsidRDefault="006F5611" w:rsidP="00701FA1">
            <w:pPr>
              <w:pStyle w:val="Header"/>
              <w:rPr>
                <w:sz w:val="22"/>
                <w:szCs w:val="22"/>
              </w:rPr>
            </w:pPr>
            <w:r w:rsidRPr="00347326">
              <w:rPr>
                <w:sz w:val="22"/>
                <w:szCs w:val="22"/>
              </w:rPr>
              <w:t>Member, Trainee and Alumni Affairs Steering Committee</w:t>
            </w:r>
          </w:p>
        </w:tc>
      </w:tr>
    </w:tbl>
    <w:p w14:paraId="20885A30" w14:textId="77777777" w:rsidR="006F5611" w:rsidRPr="00347326" w:rsidRDefault="006F5611" w:rsidP="006F5611">
      <w:pPr>
        <w:widowControl w:val="0"/>
        <w:rPr>
          <w:b/>
          <w:sz w:val="22"/>
          <w:szCs w:val="22"/>
          <w:u w:val="single"/>
        </w:rPr>
      </w:pPr>
      <w:r w:rsidRPr="00347326">
        <w:rPr>
          <w:b/>
          <w:sz w:val="22"/>
          <w:szCs w:val="22"/>
          <w:u w:val="single"/>
        </w:rPr>
        <w:t>Louisiana State University</w:t>
      </w:r>
    </w:p>
    <w:p w14:paraId="29F89FC2" w14:textId="77777777" w:rsidR="006F5611" w:rsidRPr="00347326" w:rsidRDefault="006F5611" w:rsidP="006F5611">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347326" w14:paraId="3962EF47" w14:textId="77777777" w:rsidTr="00701FA1">
        <w:tc>
          <w:tcPr>
            <w:tcW w:w="1890" w:type="dxa"/>
          </w:tcPr>
          <w:p w14:paraId="4215916B" w14:textId="77777777" w:rsidR="006F5611" w:rsidRPr="00347326" w:rsidRDefault="006F5611" w:rsidP="00701FA1">
            <w:pPr>
              <w:pStyle w:val="Header"/>
              <w:tabs>
                <w:tab w:val="clear" w:pos="4320"/>
                <w:tab w:val="clear" w:pos="8640"/>
              </w:tabs>
              <w:rPr>
                <w:sz w:val="22"/>
                <w:szCs w:val="22"/>
              </w:rPr>
            </w:pPr>
            <w:r w:rsidRPr="00347326">
              <w:rPr>
                <w:sz w:val="22"/>
                <w:szCs w:val="22"/>
              </w:rPr>
              <w:t>2005 &amp; 2006</w:t>
            </w:r>
          </w:p>
        </w:tc>
        <w:tc>
          <w:tcPr>
            <w:tcW w:w="7470" w:type="dxa"/>
          </w:tcPr>
          <w:p w14:paraId="50789BB3" w14:textId="77777777" w:rsidR="006F5611" w:rsidRPr="00347326" w:rsidRDefault="006F5611" w:rsidP="00701FA1">
            <w:pPr>
              <w:pStyle w:val="Header"/>
              <w:rPr>
                <w:sz w:val="22"/>
                <w:szCs w:val="22"/>
              </w:rPr>
            </w:pPr>
            <w:r w:rsidRPr="00347326">
              <w:rPr>
                <w:sz w:val="22"/>
                <w:szCs w:val="22"/>
              </w:rPr>
              <w:t>Student Representative, Clinical Applicants and Admissions Committee</w:t>
            </w:r>
          </w:p>
          <w:p w14:paraId="3DF9F619" w14:textId="77777777" w:rsidR="006F5611" w:rsidRPr="00347326" w:rsidRDefault="006F5611" w:rsidP="00701FA1">
            <w:pPr>
              <w:pStyle w:val="Header"/>
              <w:rPr>
                <w:sz w:val="22"/>
                <w:szCs w:val="22"/>
              </w:rPr>
            </w:pPr>
            <w:r w:rsidRPr="00347326">
              <w:rPr>
                <w:sz w:val="22"/>
                <w:szCs w:val="22"/>
              </w:rPr>
              <w:t>Co-Reviewer, Ph.D. Clinical Psychology Program</w:t>
            </w:r>
          </w:p>
        </w:tc>
      </w:tr>
    </w:tbl>
    <w:p w14:paraId="23825A99" w14:textId="77777777" w:rsidR="00192FE6" w:rsidRPr="00347326" w:rsidRDefault="00192FE6" w:rsidP="006F5611">
      <w:pPr>
        <w:pStyle w:val="Header"/>
        <w:tabs>
          <w:tab w:val="clear" w:pos="4320"/>
          <w:tab w:val="clear" w:pos="8640"/>
        </w:tabs>
        <w:rPr>
          <w:b/>
          <w:color w:val="000000"/>
          <w:sz w:val="16"/>
          <w:szCs w:val="16"/>
        </w:rPr>
      </w:pPr>
    </w:p>
    <w:p w14:paraId="5ADA7752" w14:textId="77777777" w:rsidR="006F5611" w:rsidRPr="00347326" w:rsidRDefault="006F5611" w:rsidP="006F5611">
      <w:pPr>
        <w:pStyle w:val="Header"/>
        <w:tabs>
          <w:tab w:val="clear" w:pos="4320"/>
          <w:tab w:val="clear" w:pos="8640"/>
        </w:tabs>
        <w:rPr>
          <w:b/>
          <w:color w:val="000000"/>
          <w:sz w:val="22"/>
          <w:szCs w:val="22"/>
        </w:rPr>
      </w:pPr>
      <w:r w:rsidRPr="00347326">
        <w:rPr>
          <w:b/>
          <w:color w:val="000000"/>
          <w:sz w:val="22"/>
          <w:szCs w:val="22"/>
        </w:rPr>
        <w:t>LOCAL SERVICE TO THE PROFESSION</w:t>
      </w:r>
    </w:p>
    <w:p w14:paraId="0A207988" w14:textId="77777777" w:rsidR="006F5611" w:rsidRPr="00347326" w:rsidRDefault="006F5611" w:rsidP="006F5611">
      <w:pPr>
        <w:pStyle w:val="Header"/>
        <w:tabs>
          <w:tab w:val="clear" w:pos="4320"/>
          <w:tab w:val="clear" w:pos="8640"/>
        </w:tabs>
        <w:rPr>
          <w:b/>
          <w:color w:val="000000"/>
          <w:sz w:val="16"/>
          <w:szCs w:val="16"/>
          <w:u w:val="single"/>
        </w:rPr>
      </w:pPr>
    </w:p>
    <w:p w14:paraId="1AE309BC" w14:textId="77777777" w:rsidR="006F5611" w:rsidRPr="00347326" w:rsidRDefault="006F5611" w:rsidP="006F5611">
      <w:pPr>
        <w:rPr>
          <w:b/>
          <w:sz w:val="22"/>
          <w:szCs w:val="22"/>
          <w:u w:val="single"/>
        </w:rPr>
      </w:pPr>
      <w:r w:rsidRPr="00347326">
        <w:rPr>
          <w:b/>
          <w:sz w:val="22"/>
          <w:szCs w:val="22"/>
          <w:u w:val="single"/>
        </w:rPr>
        <w:t>Grant Reviewing</w:t>
      </w:r>
    </w:p>
    <w:p w14:paraId="12F93509" w14:textId="77777777" w:rsidR="006F5611" w:rsidRPr="00347326" w:rsidRDefault="006F5611" w:rsidP="006F561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A270AD" w:rsidRPr="00347326" w14:paraId="3CA79F9E" w14:textId="77777777" w:rsidTr="00701FA1">
        <w:tc>
          <w:tcPr>
            <w:tcW w:w="1890" w:type="dxa"/>
          </w:tcPr>
          <w:p w14:paraId="7D745589" w14:textId="478A927F" w:rsidR="00A270AD" w:rsidRPr="00347326" w:rsidRDefault="00A270AD" w:rsidP="00A270AD">
            <w:pPr>
              <w:pStyle w:val="Header"/>
              <w:tabs>
                <w:tab w:val="clear" w:pos="4320"/>
                <w:tab w:val="clear" w:pos="8640"/>
              </w:tabs>
              <w:rPr>
                <w:sz w:val="22"/>
                <w:szCs w:val="22"/>
              </w:rPr>
            </w:pPr>
            <w:r w:rsidRPr="00347326">
              <w:rPr>
                <w:sz w:val="22"/>
                <w:szCs w:val="22"/>
              </w:rPr>
              <w:t>2018</w:t>
            </w:r>
            <w:r w:rsidR="009132CE" w:rsidRPr="00347326">
              <w:rPr>
                <w:sz w:val="22"/>
                <w:szCs w:val="22"/>
              </w:rPr>
              <w:t>, 2019</w:t>
            </w:r>
          </w:p>
        </w:tc>
        <w:tc>
          <w:tcPr>
            <w:tcW w:w="7470" w:type="dxa"/>
          </w:tcPr>
          <w:p w14:paraId="73025C9B" w14:textId="20A761E7" w:rsidR="00A270AD" w:rsidRPr="00347326" w:rsidRDefault="00A270AD" w:rsidP="00A270AD">
            <w:pPr>
              <w:pStyle w:val="Header"/>
              <w:tabs>
                <w:tab w:val="clear" w:pos="4320"/>
                <w:tab w:val="clear" w:pos="8640"/>
              </w:tabs>
              <w:rPr>
                <w:sz w:val="22"/>
                <w:szCs w:val="22"/>
              </w:rPr>
            </w:pPr>
            <w:r w:rsidRPr="00347326">
              <w:rPr>
                <w:sz w:val="22"/>
                <w:szCs w:val="22"/>
              </w:rPr>
              <w:t>Presbyterian Health Foundation Team Science Grant applications</w:t>
            </w:r>
          </w:p>
        </w:tc>
      </w:tr>
      <w:tr w:rsidR="00A270AD" w:rsidRPr="00347326" w14:paraId="5910B4B4" w14:textId="77777777" w:rsidTr="00701FA1">
        <w:tc>
          <w:tcPr>
            <w:tcW w:w="1890" w:type="dxa"/>
          </w:tcPr>
          <w:p w14:paraId="3DF460ED" w14:textId="7DE3FB7E" w:rsidR="00A270AD" w:rsidRPr="00347326" w:rsidRDefault="009F07A4" w:rsidP="00A270AD">
            <w:pPr>
              <w:pStyle w:val="Header"/>
              <w:tabs>
                <w:tab w:val="clear" w:pos="4320"/>
                <w:tab w:val="clear" w:pos="8640"/>
              </w:tabs>
              <w:rPr>
                <w:sz w:val="22"/>
                <w:szCs w:val="22"/>
              </w:rPr>
            </w:pPr>
            <w:r w:rsidRPr="00347326">
              <w:rPr>
                <w:sz w:val="22"/>
                <w:szCs w:val="22"/>
              </w:rPr>
              <w:t>2016, 2018</w:t>
            </w:r>
          </w:p>
        </w:tc>
        <w:tc>
          <w:tcPr>
            <w:tcW w:w="7470" w:type="dxa"/>
          </w:tcPr>
          <w:p w14:paraId="63373C49" w14:textId="22B7667A" w:rsidR="00A270AD" w:rsidRPr="00347326" w:rsidRDefault="00A270AD" w:rsidP="00A270AD">
            <w:pPr>
              <w:pStyle w:val="Header"/>
              <w:tabs>
                <w:tab w:val="clear" w:pos="4320"/>
                <w:tab w:val="clear" w:pos="8640"/>
              </w:tabs>
              <w:rPr>
                <w:sz w:val="22"/>
                <w:szCs w:val="22"/>
              </w:rPr>
            </w:pPr>
            <w:r w:rsidRPr="00347326">
              <w:rPr>
                <w:sz w:val="22"/>
                <w:szCs w:val="22"/>
              </w:rPr>
              <w:t>Oklahoma Tobacco Research Center Seed Grant Program, Oklahoma City, OK</w:t>
            </w:r>
          </w:p>
        </w:tc>
      </w:tr>
      <w:tr w:rsidR="00A270AD" w:rsidRPr="00347326" w14:paraId="205C6B66" w14:textId="77777777" w:rsidTr="00701FA1">
        <w:tc>
          <w:tcPr>
            <w:tcW w:w="1890" w:type="dxa"/>
          </w:tcPr>
          <w:p w14:paraId="05A34D3D" w14:textId="77777777" w:rsidR="00A270AD" w:rsidRPr="00347326" w:rsidRDefault="00A270AD" w:rsidP="00A270AD">
            <w:pPr>
              <w:pStyle w:val="Header"/>
              <w:tabs>
                <w:tab w:val="clear" w:pos="4320"/>
                <w:tab w:val="clear" w:pos="8640"/>
              </w:tabs>
              <w:rPr>
                <w:sz w:val="22"/>
                <w:szCs w:val="22"/>
              </w:rPr>
            </w:pPr>
            <w:r w:rsidRPr="00347326">
              <w:rPr>
                <w:sz w:val="22"/>
                <w:szCs w:val="22"/>
              </w:rPr>
              <w:t>Summer 2013</w:t>
            </w:r>
          </w:p>
        </w:tc>
        <w:tc>
          <w:tcPr>
            <w:tcW w:w="7470" w:type="dxa"/>
          </w:tcPr>
          <w:p w14:paraId="64D6D2A8" w14:textId="77777777" w:rsidR="00A270AD" w:rsidRPr="00347326" w:rsidRDefault="00A270AD" w:rsidP="00A270AD">
            <w:pPr>
              <w:pStyle w:val="Header"/>
              <w:tabs>
                <w:tab w:val="clear" w:pos="4320"/>
                <w:tab w:val="clear" w:pos="8640"/>
              </w:tabs>
              <w:rPr>
                <w:sz w:val="22"/>
                <w:szCs w:val="22"/>
              </w:rPr>
            </w:pPr>
            <w:r w:rsidRPr="00347326">
              <w:rPr>
                <w:sz w:val="22"/>
                <w:szCs w:val="22"/>
              </w:rPr>
              <w:t>University of Texas Southwestern Medical Center Community-Based Pilot Research Grants, Dallas, TX</w:t>
            </w:r>
          </w:p>
        </w:tc>
      </w:tr>
      <w:tr w:rsidR="00A270AD" w:rsidRPr="00347326" w14:paraId="4E05DE61" w14:textId="77777777" w:rsidTr="00701FA1">
        <w:tc>
          <w:tcPr>
            <w:tcW w:w="1890" w:type="dxa"/>
          </w:tcPr>
          <w:p w14:paraId="1490DEE8" w14:textId="77777777" w:rsidR="00A270AD" w:rsidRPr="00347326" w:rsidRDefault="00A270AD" w:rsidP="00A270AD">
            <w:pPr>
              <w:pStyle w:val="Header"/>
              <w:tabs>
                <w:tab w:val="clear" w:pos="4320"/>
                <w:tab w:val="clear" w:pos="8640"/>
              </w:tabs>
              <w:rPr>
                <w:sz w:val="22"/>
                <w:szCs w:val="22"/>
              </w:rPr>
            </w:pPr>
            <w:r w:rsidRPr="00347326">
              <w:rPr>
                <w:sz w:val="22"/>
                <w:szCs w:val="22"/>
              </w:rPr>
              <w:t>2003</w:t>
            </w:r>
          </w:p>
        </w:tc>
        <w:tc>
          <w:tcPr>
            <w:tcW w:w="7470" w:type="dxa"/>
          </w:tcPr>
          <w:p w14:paraId="14C41C43" w14:textId="77777777" w:rsidR="00A270AD" w:rsidRPr="00347326" w:rsidRDefault="00A270AD" w:rsidP="00A270AD">
            <w:pPr>
              <w:pStyle w:val="Header"/>
              <w:rPr>
                <w:sz w:val="22"/>
                <w:szCs w:val="22"/>
              </w:rPr>
            </w:pPr>
            <w:r w:rsidRPr="00347326">
              <w:rPr>
                <w:sz w:val="22"/>
                <w:szCs w:val="22"/>
              </w:rPr>
              <w:t>Office of Public Health/HIV/AIDS Program</w:t>
            </w:r>
          </w:p>
          <w:p w14:paraId="427CEFBC" w14:textId="77777777" w:rsidR="00A270AD" w:rsidRPr="00347326" w:rsidRDefault="00A270AD" w:rsidP="00A270AD">
            <w:pPr>
              <w:pStyle w:val="Header"/>
              <w:rPr>
                <w:sz w:val="22"/>
                <w:szCs w:val="22"/>
              </w:rPr>
            </w:pPr>
            <w:r w:rsidRPr="00347326">
              <w:rPr>
                <w:sz w:val="22"/>
                <w:szCs w:val="22"/>
              </w:rPr>
              <w:t>State of Louisiana, Department of Health and Hospitals, Baton Rouge, LA</w:t>
            </w:r>
          </w:p>
        </w:tc>
      </w:tr>
    </w:tbl>
    <w:p w14:paraId="52311C55" w14:textId="77777777" w:rsidR="006F5611" w:rsidRPr="00347326" w:rsidRDefault="006F5611" w:rsidP="006F5611">
      <w:pPr>
        <w:rPr>
          <w:sz w:val="16"/>
          <w:szCs w:val="16"/>
        </w:rPr>
      </w:pPr>
    </w:p>
    <w:p w14:paraId="4118D4B3" w14:textId="77777777" w:rsidR="006F5611" w:rsidRPr="00347326" w:rsidRDefault="006F5611" w:rsidP="006F5611">
      <w:pPr>
        <w:pStyle w:val="Header"/>
        <w:tabs>
          <w:tab w:val="clear" w:pos="4320"/>
          <w:tab w:val="clear" w:pos="8640"/>
        </w:tabs>
        <w:rPr>
          <w:sz w:val="22"/>
          <w:szCs w:val="22"/>
        </w:rPr>
      </w:pPr>
      <w:r w:rsidRPr="00347326">
        <w:rPr>
          <w:b/>
          <w:color w:val="000000"/>
          <w:sz w:val="22"/>
          <w:szCs w:val="22"/>
        </w:rPr>
        <w:t>SERVICE TO THE LOCAL COMMUNITY</w:t>
      </w:r>
    </w:p>
    <w:p w14:paraId="70A4BF7A" w14:textId="77777777" w:rsidR="006F5611" w:rsidRPr="00347326" w:rsidRDefault="006F5611" w:rsidP="006F5611">
      <w:pPr>
        <w:rPr>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90"/>
        <w:gridCol w:w="7470"/>
      </w:tblGrid>
      <w:tr w:rsidR="006F5611" w:rsidRPr="00347326" w14:paraId="65B0176B" w14:textId="77777777" w:rsidTr="00701FA1">
        <w:tc>
          <w:tcPr>
            <w:tcW w:w="1890" w:type="dxa"/>
          </w:tcPr>
          <w:p w14:paraId="7B528D19" w14:textId="77777777" w:rsidR="006F5611" w:rsidRPr="00347326" w:rsidRDefault="006F5611" w:rsidP="000B7187">
            <w:pPr>
              <w:pStyle w:val="Header"/>
              <w:tabs>
                <w:tab w:val="clear" w:pos="4320"/>
                <w:tab w:val="clear" w:pos="8640"/>
              </w:tabs>
              <w:rPr>
                <w:sz w:val="22"/>
                <w:szCs w:val="22"/>
              </w:rPr>
            </w:pPr>
            <w:r w:rsidRPr="00347326">
              <w:rPr>
                <w:sz w:val="22"/>
                <w:szCs w:val="22"/>
              </w:rPr>
              <w:t>2012–</w:t>
            </w:r>
            <w:r w:rsidR="000B7187" w:rsidRPr="00347326">
              <w:rPr>
                <w:sz w:val="22"/>
                <w:szCs w:val="22"/>
              </w:rPr>
              <w:t>2015</w:t>
            </w:r>
          </w:p>
        </w:tc>
        <w:tc>
          <w:tcPr>
            <w:tcW w:w="7470" w:type="dxa"/>
          </w:tcPr>
          <w:p w14:paraId="28FBF9EF" w14:textId="77777777" w:rsidR="006F5611" w:rsidRPr="00347326" w:rsidRDefault="006F5611" w:rsidP="00701FA1">
            <w:pPr>
              <w:pStyle w:val="Header"/>
              <w:tabs>
                <w:tab w:val="clear" w:pos="4320"/>
                <w:tab w:val="clear" w:pos="8640"/>
              </w:tabs>
              <w:rPr>
                <w:sz w:val="22"/>
                <w:szCs w:val="22"/>
              </w:rPr>
            </w:pPr>
            <w:r w:rsidRPr="00347326">
              <w:rPr>
                <w:sz w:val="22"/>
                <w:szCs w:val="22"/>
              </w:rPr>
              <w:t>Member, Committee to create a University of Texas Southwestern Medical Center–wide smoking cessation policy and tobacco cessation clinic</w:t>
            </w:r>
          </w:p>
        </w:tc>
      </w:tr>
      <w:tr w:rsidR="006F5611" w:rsidRPr="00347326" w14:paraId="11AE339F" w14:textId="77777777" w:rsidTr="00701FA1">
        <w:tc>
          <w:tcPr>
            <w:tcW w:w="1890" w:type="dxa"/>
          </w:tcPr>
          <w:p w14:paraId="2F7F5CA8" w14:textId="77777777" w:rsidR="006F5611" w:rsidRPr="00347326" w:rsidRDefault="006F5611" w:rsidP="000B7187">
            <w:pPr>
              <w:pStyle w:val="Header"/>
              <w:tabs>
                <w:tab w:val="clear" w:pos="4320"/>
                <w:tab w:val="clear" w:pos="8640"/>
              </w:tabs>
              <w:rPr>
                <w:sz w:val="22"/>
                <w:szCs w:val="22"/>
              </w:rPr>
            </w:pPr>
            <w:r w:rsidRPr="00347326">
              <w:rPr>
                <w:sz w:val="22"/>
                <w:szCs w:val="22"/>
              </w:rPr>
              <w:t>2012–</w:t>
            </w:r>
            <w:r w:rsidR="000B7187" w:rsidRPr="00347326">
              <w:rPr>
                <w:sz w:val="22"/>
                <w:szCs w:val="22"/>
              </w:rPr>
              <w:t>2015</w:t>
            </w:r>
          </w:p>
        </w:tc>
        <w:tc>
          <w:tcPr>
            <w:tcW w:w="7470" w:type="dxa"/>
          </w:tcPr>
          <w:p w14:paraId="44126B61" w14:textId="77777777" w:rsidR="006F5611" w:rsidRPr="00347326" w:rsidRDefault="000B7187" w:rsidP="00701FA1">
            <w:pPr>
              <w:pStyle w:val="Header"/>
              <w:rPr>
                <w:sz w:val="22"/>
                <w:szCs w:val="22"/>
              </w:rPr>
            </w:pPr>
            <w:r w:rsidRPr="00347326">
              <w:rPr>
                <w:sz w:val="22"/>
                <w:szCs w:val="22"/>
              </w:rPr>
              <w:t>D</w:t>
            </w:r>
            <w:r w:rsidR="006F5611" w:rsidRPr="00347326">
              <w:rPr>
                <w:sz w:val="22"/>
                <w:szCs w:val="22"/>
              </w:rPr>
              <w:t>eveloper/advisor of a University of Texas Southwestern Medical Center–wide smoking assessment system using the EMR</w:t>
            </w:r>
          </w:p>
        </w:tc>
      </w:tr>
      <w:tr w:rsidR="006F5611" w:rsidRPr="00347326" w14:paraId="596BEEE2" w14:textId="77777777" w:rsidTr="00701FA1">
        <w:tc>
          <w:tcPr>
            <w:tcW w:w="1890" w:type="dxa"/>
          </w:tcPr>
          <w:p w14:paraId="62FF03E5" w14:textId="77777777" w:rsidR="006F5611" w:rsidRPr="00347326" w:rsidRDefault="006F5611" w:rsidP="000B7187">
            <w:pPr>
              <w:pStyle w:val="Header"/>
              <w:tabs>
                <w:tab w:val="clear" w:pos="4320"/>
                <w:tab w:val="clear" w:pos="8640"/>
              </w:tabs>
              <w:rPr>
                <w:sz w:val="22"/>
                <w:szCs w:val="22"/>
              </w:rPr>
            </w:pPr>
            <w:r w:rsidRPr="00347326">
              <w:rPr>
                <w:sz w:val="22"/>
                <w:szCs w:val="22"/>
              </w:rPr>
              <w:t>10/2010–</w:t>
            </w:r>
            <w:r w:rsidR="000B7187" w:rsidRPr="00347326">
              <w:rPr>
                <w:sz w:val="22"/>
                <w:szCs w:val="22"/>
              </w:rPr>
              <w:t>10/2015</w:t>
            </w:r>
          </w:p>
        </w:tc>
        <w:tc>
          <w:tcPr>
            <w:tcW w:w="7470" w:type="dxa"/>
          </w:tcPr>
          <w:p w14:paraId="6C455DAD" w14:textId="77777777" w:rsidR="006F5611" w:rsidRPr="00347326" w:rsidRDefault="006F5611" w:rsidP="00701FA1">
            <w:pPr>
              <w:pStyle w:val="Header"/>
              <w:rPr>
                <w:sz w:val="22"/>
                <w:szCs w:val="22"/>
              </w:rPr>
            </w:pPr>
            <w:r w:rsidRPr="00347326">
              <w:rPr>
                <w:sz w:val="22"/>
                <w:szCs w:val="22"/>
              </w:rPr>
              <w:t>Volunteer Clinical Psychologist, The Bridge, Dallas, TX</w:t>
            </w:r>
          </w:p>
          <w:p w14:paraId="3C27AEDB" w14:textId="77777777" w:rsidR="006F5611" w:rsidRPr="00347326" w:rsidRDefault="006F5611" w:rsidP="00701FA1">
            <w:pPr>
              <w:pStyle w:val="Header"/>
              <w:rPr>
                <w:sz w:val="22"/>
                <w:szCs w:val="22"/>
              </w:rPr>
            </w:pPr>
            <w:r w:rsidRPr="00347326">
              <w:rPr>
                <w:sz w:val="22"/>
                <w:szCs w:val="22"/>
              </w:rPr>
              <w:t>Provide weekly group psychotherapy to residents at the Bridge Transitional Shelter Program. Groups mainly focus on social support, problem-solving skills, stress management, and coping skills.</w:t>
            </w:r>
          </w:p>
        </w:tc>
      </w:tr>
      <w:tr w:rsidR="006F5611" w:rsidRPr="00347326" w14:paraId="3E1AB717" w14:textId="77777777" w:rsidTr="00701FA1">
        <w:tc>
          <w:tcPr>
            <w:tcW w:w="1890" w:type="dxa"/>
          </w:tcPr>
          <w:p w14:paraId="1CB84073" w14:textId="77777777" w:rsidR="006F5611" w:rsidRPr="00347326" w:rsidRDefault="006F5611" w:rsidP="00701FA1">
            <w:pPr>
              <w:pStyle w:val="Header"/>
              <w:tabs>
                <w:tab w:val="clear" w:pos="4320"/>
                <w:tab w:val="clear" w:pos="8640"/>
              </w:tabs>
              <w:rPr>
                <w:sz w:val="22"/>
                <w:szCs w:val="22"/>
              </w:rPr>
            </w:pPr>
            <w:r w:rsidRPr="00347326">
              <w:rPr>
                <w:sz w:val="22"/>
                <w:szCs w:val="22"/>
              </w:rPr>
              <w:lastRenderedPageBreak/>
              <w:t>2011</w:t>
            </w:r>
          </w:p>
        </w:tc>
        <w:tc>
          <w:tcPr>
            <w:tcW w:w="7470" w:type="dxa"/>
          </w:tcPr>
          <w:p w14:paraId="638D4847" w14:textId="77777777" w:rsidR="006F5611" w:rsidRPr="00347326" w:rsidRDefault="006F5611" w:rsidP="00701FA1">
            <w:pPr>
              <w:pStyle w:val="Header"/>
              <w:rPr>
                <w:sz w:val="22"/>
                <w:szCs w:val="22"/>
              </w:rPr>
            </w:pPr>
            <w:r w:rsidRPr="00347326">
              <w:rPr>
                <w:sz w:val="22"/>
                <w:szCs w:val="22"/>
              </w:rPr>
              <w:t>Spearheaded the development of a smoking cessation clinic at The Bridge. This research led to a policy change at the shelter that banned smoking in half of the homeless shelter courtyard.</w:t>
            </w:r>
          </w:p>
        </w:tc>
      </w:tr>
      <w:tr w:rsidR="001F7D31" w:rsidRPr="00347326" w14:paraId="4A5DBAEE" w14:textId="77777777" w:rsidTr="00701FA1">
        <w:tc>
          <w:tcPr>
            <w:tcW w:w="1890" w:type="dxa"/>
          </w:tcPr>
          <w:p w14:paraId="21EECB65" w14:textId="77777777" w:rsidR="001F7D31" w:rsidRPr="00347326" w:rsidRDefault="001F7D31" w:rsidP="000C7FB1">
            <w:pPr>
              <w:pStyle w:val="Header"/>
              <w:tabs>
                <w:tab w:val="clear" w:pos="4320"/>
                <w:tab w:val="clear" w:pos="8640"/>
              </w:tabs>
              <w:rPr>
                <w:sz w:val="22"/>
                <w:szCs w:val="22"/>
              </w:rPr>
            </w:pPr>
            <w:r w:rsidRPr="00347326">
              <w:rPr>
                <w:sz w:val="22"/>
                <w:szCs w:val="22"/>
              </w:rPr>
              <w:t>Spring 2004</w:t>
            </w:r>
          </w:p>
        </w:tc>
        <w:tc>
          <w:tcPr>
            <w:tcW w:w="7470" w:type="dxa"/>
          </w:tcPr>
          <w:p w14:paraId="60FD9398" w14:textId="77777777" w:rsidR="001F7D31" w:rsidRPr="00347326" w:rsidRDefault="001F7D31" w:rsidP="000C7FB1">
            <w:pPr>
              <w:pStyle w:val="Header"/>
              <w:rPr>
                <w:sz w:val="22"/>
                <w:szCs w:val="22"/>
              </w:rPr>
            </w:pPr>
            <w:r w:rsidRPr="00347326">
              <w:rPr>
                <w:sz w:val="22"/>
                <w:szCs w:val="22"/>
              </w:rPr>
              <w:t>Dr. Joseph H. Tyler Mental Health Center, Lafayette, LA</w:t>
            </w:r>
          </w:p>
          <w:p w14:paraId="7B140701" w14:textId="77777777" w:rsidR="001F7D31" w:rsidRPr="00347326" w:rsidRDefault="001F7D31" w:rsidP="000C7FB1">
            <w:pPr>
              <w:pStyle w:val="Header"/>
              <w:rPr>
                <w:sz w:val="22"/>
                <w:szCs w:val="22"/>
              </w:rPr>
            </w:pPr>
            <w:r w:rsidRPr="00347326">
              <w:rPr>
                <w:sz w:val="22"/>
                <w:szCs w:val="22"/>
              </w:rPr>
              <w:t>Co-facilitator of a workshop focused on teaching Motivational Interviewing skills and techniques to a group of social workers</w:t>
            </w:r>
          </w:p>
        </w:tc>
      </w:tr>
      <w:tr w:rsidR="001F7D31" w:rsidRPr="00347326" w14:paraId="586CC633" w14:textId="77777777" w:rsidTr="002048BC">
        <w:trPr>
          <w:trHeight w:val="594"/>
        </w:trPr>
        <w:tc>
          <w:tcPr>
            <w:tcW w:w="1890" w:type="dxa"/>
          </w:tcPr>
          <w:p w14:paraId="08D92930" w14:textId="77777777" w:rsidR="001F7D31" w:rsidRPr="00347326" w:rsidRDefault="001F7D31" w:rsidP="00701FA1">
            <w:pPr>
              <w:pStyle w:val="Header"/>
              <w:tabs>
                <w:tab w:val="clear" w:pos="4320"/>
                <w:tab w:val="clear" w:pos="8640"/>
              </w:tabs>
              <w:rPr>
                <w:sz w:val="22"/>
                <w:szCs w:val="22"/>
              </w:rPr>
            </w:pPr>
            <w:r w:rsidRPr="00347326">
              <w:rPr>
                <w:sz w:val="22"/>
                <w:szCs w:val="22"/>
              </w:rPr>
              <w:t>Summer 2001</w:t>
            </w:r>
          </w:p>
        </w:tc>
        <w:tc>
          <w:tcPr>
            <w:tcW w:w="7470" w:type="dxa"/>
          </w:tcPr>
          <w:p w14:paraId="0E0DB90F" w14:textId="77777777" w:rsidR="001F7D31" w:rsidRPr="00347326" w:rsidRDefault="001F7D31" w:rsidP="00701FA1">
            <w:pPr>
              <w:pStyle w:val="Header"/>
              <w:rPr>
                <w:sz w:val="22"/>
                <w:szCs w:val="22"/>
              </w:rPr>
            </w:pPr>
            <w:r w:rsidRPr="00347326">
              <w:rPr>
                <w:sz w:val="22"/>
                <w:szCs w:val="22"/>
              </w:rPr>
              <w:t>Brandt Industries Safety Department, Alexandria, LA</w:t>
            </w:r>
          </w:p>
          <w:p w14:paraId="3F8124C7" w14:textId="77777777" w:rsidR="001F7D31" w:rsidRPr="00347326" w:rsidRDefault="001F7D31" w:rsidP="00701FA1">
            <w:pPr>
              <w:pStyle w:val="Header"/>
              <w:rPr>
                <w:sz w:val="22"/>
                <w:szCs w:val="22"/>
              </w:rPr>
            </w:pPr>
            <w:r w:rsidRPr="00347326">
              <w:rPr>
                <w:sz w:val="22"/>
                <w:szCs w:val="22"/>
              </w:rPr>
              <w:t>Provided in-service to a group of offshore workers on the warning signs and treatment of substance abuse and dependence.</w:t>
            </w:r>
          </w:p>
        </w:tc>
      </w:tr>
    </w:tbl>
    <w:p w14:paraId="5FFC7F8C" w14:textId="77777777" w:rsidR="00DC58F1" w:rsidRPr="00347326" w:rsidRDefault="00702624" w:rsidP="002404D7">
      <w:pPr>
        <w:pStyle w:val="Heading2"/>
        <w:keepNext w:val="0"/>
        <w:widowControl w:val="0"/>
        <w:tabs>
          <w:tab w:val="left" w:pos="360"/>
        </w:tabs>
        <w:rPr>
          <w:sz w:val="22"/>
          <w:szCs w:val="22"/>
          <w:u w:val="none"/>
        </w:rPr>
      </w:pPr>
      <w:r w:rsidRPr="00347326">
        <w:rPr>
          <w:b/>
          <w:sz w:val="22"/>
          <w:szCs w:val="22"/>
          <w:u w:val="none"/>
        </w:rPr>
        <w:t>SELECTED PRESS COMMUNICATIONS</w:t>
      </w:r>
      <w:r w:rsidR="00DC58F1" w:rsidRPr="00347326">
        <w:rPr>
          <w:sz w:val="22"/>
          <w:szCs w:val="22"/>
          <w:u w:val="none"/>
        </w:rPr>
        <w:t xml:space="preserve"> </w:t>
      </w:r>
    </w:p>
    <w:p w14:paraId="74B602B6" w14:textId="77777777" w:rsidR="00DC58F1" w:rsidRPr="00347326" w:rsidRDefault="00DC58F1" w:rsidP="002404D7">
      <w:pPr>
        <w:pStyle w:val="Heading2"/>
        <w:keepNext w:val="0"/>
        <w:widowControl w:val="0"/>
        <w:tabs>
          <w:tab w:val="left" w:pos="360"/>
        </w:tabs>
        <w:rPr>
          <w:sz w:val="16"/>
          <w:szCs w:val="16"/>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800"/>
        <w:gridCol w:w="7560"/>
      </w:tblGrid>
      <w:tr w:rsidR="006F5611" w:rsidRPr="00347326" w14:paraId="389CD7C6" w14:textId="77777777" w:rsidTr="006352F6">
        <w:trPr>
          <w:trHeight w:val="63"/>
        </w:trPr>
        <w:tc>
          <w:tcPr>
            <w:tcW w:w="1800" w:type="dxa"/>
          </w:tcPr>
          <w:p w14:paraId="0592ECB1" w14:textId="2E68D651" w:rsidR="006F5611" w:rsidRPr="00347326" w:rsidRDefault="00B61D53" w:rsidP="000A0255">
            <w:pPr>
              <w:pStyle w:val="Header"/>
              <w:tabs>
                <w:tab w:val="clear" w:pos="4320"/>
                <w:tab w:val="clear" w:pos="8640"/>
              </w:tabs>
              <w:rPr>
                <w:sz w:val="22"/>
                <w:szCs w:val="22"/>
              </w:rPr>
            </w:pPr>
            <w:r w:rsidRPr="00347326">
              <w:rPr>
                <w:sz w:val="22"/>
                <w:szCs w:val="22"/>
              </w:rPr>
              <w:t>March, 2019</w:t>
            </w:r>
          </w:p>
        </w:tc>
        <w:tc>
          <w:tcPr>
            <w:tcW w:w="7560" w:type="dxa"/>
          </w:tcPr>
          <w:p w14:paraId="708EFD6B" w14:textId="3B5F44AD" w:rsidR="006F5611" w:rsidRPr="00347326" w:rsidRDefault="00B61D53" w:rsidP="000A0255">
            <w:pPr>
              <w:pStyle w:val="Header"/>
              <w:tabs>
                <w:tab w:val="clear" w:pos="4320"/>
                <w:tab w:val="clear" w:pos="8640"/>
              </w:tabs>
              <w:rPr>
                <w:sz w:val="22"/>
                <w:szCs w:val="22"/>
              </w:rPr>
            </w:pPr>
            <w:r w:rsidRPr="00347326">
              <w:rPr>
                <w:sz w:val="22"/>
                <w:szCs w:val="22"/>
              </w:rPr>
              <w:t xml:space="preserve">OU Researcher developing app for smoking cessation. </w:t>
            </w:r>
            <w:r w:rsidRPr="00347326">
              <w:rPr>
                <w:i/>
                <w:sz w:val="22"/>
                <w:szCs w:val="22"/>
              </w:rPr>
              <w:t>The Journal Record</w:t>
            </w:r>
            <w:r w:rsidRPr="00347326">
              <w:rPr>
                <w:sz w:val="22"/>
                <w:szCs w:val="22"/>
              </w:rPr>
              <w:t xml:space="preserve">. </w:t>
            </w:r>
            <w:hyperlink r:id="rId8" w:history="1">
              <w:r w:rsidRPr="00347326">
                <w:rPr>
                  <w:rStyle w:val="Hyperlink"/>
                  <w:sz w:val="22"/>
                  <w:szCs w:val="22"/>
                </w:rPr>
                <w:t>https://journalrecord.com/tag/michael-businelle/</w:t>
              </w:r>
            </w:hyperlink>
            <w:r w:rsidRPr="00347326">
              <w:rPr>
                <w:sz w:val="22"/>
                <w:szCs w:val="22"/>
              </w:rPr>
              <w:t xml:space="preserve"> </w:t>
            </w:r>
          </w:p>
        </w:tc>
      </w:tr>
      <w:tr w:rsidR="00B61D53" w:rsidRPr="00347326" w14:paraId="50E04B25" w14:textId="77777777" w:rsidTr="006352F6">
        <w:trPr>
          <w:trHeight w:val="63"/>
        </w:trPr>
        <w:tc>
          <w:tcPr>
            <w:tcW w:w="1800" w:type="dxa"/>
          </w:tcPr>
          <w:p w14:paraId="4403B593" w14:textId="3CC9E17A" w:rsidR="00B61D53" w:rsidRPr="00347326" w:rsidRDefault="00B61D53" w:rsidP="00B61D53">
            <w:pPr>
              <w:pStyle w:val="Header"/>
              <w:tabs>
                <w:tab w:val="clear" w:pos="4320"/>
                <w:tab w:val="clear" w:pos="8640"/>
              </w:tabs>
              <w:rPr>
                <w:sz w:val="22"/>
                <w:szCs w:val="22"/>
              </w:rPr>
            </w:pPr>
            <w:r w:rsidRPr="00347326">
              <w:rPr>
                <w:sz w:val="22"/>
                <w:szCs w:val="22"/>
              </w:rPr>
              <w:t>March, 2018</w:t>
            </w:r>
          </w:p>
        </w:tc>
        <w:tc>
          <w:tcPr>
            <w:tcW w:w="7560" w:type="dxa"/>
          </w:tcPr>
          <w:p w14:paraId="5D59961A" w14:textId="27DBCADB" w:rsidR="00B61D53" w:rsidRPr="00347326" w:rsidRDefault="00B61D53" w:rsidP="00B61D53">
            <w:pPr>
              <w:pStyle w:val="Header"/>
              <w:tabs>
                <w:tab w:val="clear" w:pos="4320"/>
                <w:tab w:val="clear" w:pos="8640"/>
              </w:tabs>
              <w:rPr>
                <w:sz w:val="22"/>
                <w:szCs w:val="22"/>
              </w:rPr>
            </w:pPr>
            <w:r w:rsidRPr="00347326">
              <w:rPr>
                <w:sz w:val="22"/>
                <w:szCs w:val="22"/>
              </w:rPr>
              <w:t xml:space="preserve">Tech vs. policy: Finding the best approach to combat homelessness. </w:t>
            </w:r>
            <w:hyperlink r:id="rId9" w:history="1">
              <w:r w:rsidRPr="00347326">
                <w:rPr>
                  <w:rStyle w:val="Hyperlink"/>
                  <w:sz w:val="22"/>
                  <w:szCs w:val="22"/>
                </w:rPr>
                <w:t>https://www.smartcitiesdive.com/news/tech-vs-policy-finding-the-best-approach-to-combat-homelessness/518429/</w:t>
              </w:r>
            </w:hyperlink>
            <w:r w:rsidRPr="00347326">
              <w:rPr>
                <w:sz w:val="22"/>
                <w:szCs w:val="22"/>
              </w:rPr>
              <w:t xml:space="preserve"> </w:t>
            </w:r>
          </w:p>
        </w:tc>
      </w:tr>
      <w:tr w:rsidR="00B61D53" w:rsidRPr="00347326" w14:paraId="5442522F" w14:textId="77777777" w:rsidTr="006352F6">
        <w:trPr>
          <w:trHeight w:val="63"/>
        </w:trPr>
        <w:tc>
          <w:tcPr>
            <w:tcW w:w="1800" w:type="dxa"/>
          </w:tcPr>
          <w:p w14:paraId="31F6FF1D" w14:textId="74C7BF13" w:rsidR="00B61D53" w:rsidRPr="00347326" w:rsidRDefault="00B61D53" w:rsidP="00B61D53">
            <w:pPr>
              <w:pStyle w:val="Header"/>
              <w:tabs>
                <w:tab w:val="clear" w:pos="4320"/>
                <w:tab w:val="clear" w:pos="8640"/>
              </w:tabs>
              <w:rPr>
                <w:sz w:val="22"/>
                <w:szCs w:val="22"/>
              </w:rPr>
            </w:pPr>
            <w:r w:rsidRPr="00347326">
              <w:rPr>
                <w:sz w:val="22"/>
                <w:szCs w:val="22"/>
              </w:rPr>
              <w:t>February, 2018</w:t>
            </w:r>
          </w:p>
        </w:tc>
        <w:tc>
          <w:tcPr>
            <w:tcW w:w="7560" w:type="dxa"/>
          </w:tcPr>
          <w:p w14:paraId="6BA5D752" w14:textId="62D1A076" w:rsidR="00B61D53" w:rsidRPr="00347326" w:rsidRDefault="00B61D53" w:rsidP="00B61D53">
            <w:pPr>
              <w:rPr>
                <w:color w:val="000000"/>
                <w:sz w:val="21"/>
                <w:szCs w:val="21"/>
              </w:rPr>
            </w:pPr>
            <w:r w:rsidRPr="00347326">
              <w:rPr>
                <w:sz w:val="22"/>
                <w:szCs w:val="22"/>
              </w:rPr>
              <w:t xml:space="preserve">Interviewed about the Link2Care study on a local OKC news channel (KFOR). </w:t>
            </w:r>
            <w:hyperlink r:id="rId10" w:tgtFrame="_blank" w:history="1">
              <w:r w:rsidRPr="00347326">
                <w:rPr>
                  <w:rStyle w:val="Hyperlink"/>
                  <w:sz w:val="21"/>
                  <w:szCs w:val="21"/>
                </w:rPr>
                <w:t>http://kfor.com/2018/02/19/researchers-using-technology-to-help-keep-homeless-population-out-of-jail/</w:t>
              </w:r>
            </w:hyperlink>
          </w:p>
        </w:tc>
      </w:tr>
      <w:tr w:rsidR="00B61D53" w:rsidRPr="00347326" w14:paraId="25058DD4" w14:textId="77777777" w:rsidTr="000A0255">
        <w:trPr>
          <w:trHeight w:val="468"/>
        </w:trPr>
        <w:tc>
          <w:tcPr>
            <w:tcW w:w="1800" w:type="dxa"/>
          </w:tcPr>
          <w:p w14:paraId="00FE5431" w14:textId="6A861040" w:rsidR="00B61D53" w:rsidRPr="00347326" w:rsidRDefault="00B61D53" w:rsidP="00B61D53">
            <w:pPr>
              <w:pStyle w:val="Header"/>
              <w:tabs>
                <w:tab w:val="clear" w:pos="4320"/>
                <w:tab w:val="clear" w:pos="8640"/>
              </w:tabs>
              <w:rPr>
                <w:sz w:val="22"/>
                <w:szCs w:val="22"/>
              </w:rPr>
            </w:pPr>
            <w:r w:rsidRPr="00347326">
              <w:rPr>
                <w:sz w:val="22"/>
                <w:szCs w:val="22"/>
              </w:rPr>
              <w:t>December 2016</w:t>
            </w:r>
          </w:p>
        </w:tc>
        <w:tc>
          <w:tcPr>
            <w:tcW w:w="7560" w:type="dxa"/>
          </w:tcPr>
          <w:p w14:paraId="37F09EB6" w14:textId="0B993B51" w:rsidR="00B61D53" w:rsidRPr="00347326" w:rsidRDefault="00B61D53" w:rsidP="00B61D53">
            <w:pPr>
              <w:pStyle w:val="Header"/>
              <w:tabs>
                <w:tab w:val="clear" w:pos="4320"/>
                <w:tab w:val="clear" w:pos="8640"/>
              </w:tabs>
              <w:rPr>
                <w:sz w:val="22"/>
                <w:szCs w:val="22"/>
              </w:rPr>
            </w:pPr>
            <w:r w:rsidRPr="00347326">
              <w:rPr>
                <w:sz w:val="22"/>
                <w:szCs w:val="22"/>
              </w:rPr>
              <w:t>Interviewed by Oklahoma Magazine for a piece published on Loosening Tobacco’s Grip: OTRC Expands Reach with Diverse Research Expertise.</w:t>
            </w:r>
          </w:p>
        </w:tc>
      </w:tr>
      <w:tr w:rsidR="00B61D53" w:rsidRPr="00347326" w14:paraId="7263D6F3" w14:textId="77777777" w:rsidTr="00701FA1">
        <w:tc>
          <w:tcPr>
            <w:tcW w:w="1800" w:type="dxa"/>
          </w:tcPr>
          <w:p w14:paraId="740EA1F7" w14:textId="77777777" w:rsidR="00B61D53" w:rsidRPr="00347326" w:rsidRDefault="00B61D53" w:rsidP="00B61D53">
            <w:pPr>
              <w:pStyle w:val="Header"/>
              <w:tabs>
                <w:tab w:val="clear" w:pos="4320"/>
                <w:tab w:val="clear" w:pos="8640"/>
              </w:tabs>
              <w:rPr>
                <w:sz w:val="22"/>
                <w:szCs w:val="22"/>
              </w:rPr>
            </w:pPr>
            <w:r w:rsidRPr="00347326">
              <w:rPr>
                <w:sz w:val="22"/>
                <w:szCs w:val="22"/>
              </w:rPr>
              <w:t>September 2016</w:t>
            </w:r>
          </w:p>
        </w:tc>
        <w:tc>
          <w:tcPr>
            <w:tcW w:w="7560" w:type="dxa"/>
          </w:tcPr>
          <w:p w14:paraId="7068752B" w14:textId="77777777" w:rsidR="00B61D53" w:rsidRPr="00347326" w:rsidRDefault="00B61D53" w:rsidP="00B61D53">
            <w:pPr>
              <w:pStyle w:val="Header"/>
              <w:tabs>
                <w:tab w:val="clear" w:pos="4320"/>
                <w:tab w:val="clear" w:pos="8640"/>
              </w:tabs>
              <w:rPr>
                <w:sz w:val="22"/>
                <w:szCs w:val="22"/>
              </w:rPr>
            </w:pPr>
            <w:r w:rsidRPr="00347326">
              <w:rPr>
                <w:sz w:val="22"/>
                <w:szCs w:val="22"/>
              </w:rPr>
              <w:t>Interviewed by April Wilkerson from the OU Medicine Magazine about my mHealth work.</w:t>
            </w:r>
          </w:p>
        </w:tc>
      </w:tr>
      <w:tr w:rsidR="00B61D53" w:rsidRPr="00347326" w14:paraId="53239021" w14:textId="77777777" w:rsidTr="00701FA1">
        <w:tc>
          <w:tcPr>
            <w:tcW w:w="1800" w:type="dxa"/>
          </w:tcPr>
          <w:p w14:paraId="7B3A0A81" w14:textId="77777777" w:rsidR="00B61D53" w:rsidRPr="00347326" w:rsidRDefault="00B61D53" w:rsidP="00B61D53">
            <w:pPr>
              <w:pStyle w:val="Header"/>
              <w:tabs>
                <w:tab w:val="clear" w:pos="4320"/>
                <w:tab w:val="clear" w:pos="8640"/>
              </w:tabs>
              <w:rPr>
                <w:sz w:val="22"/>
                <w:szCs w:val="22"/>
              </w:rPr>
            </w:pPr>
            <w:r w:rsidRPr="00347326">
              <w:rPr>
                <w:sz w:val="22"/>
                <w:szCs w:val="22"/>
              </w:rPr>
              <w:t>September 2016</w:t>
            </w:r>
          </w:p>
        </w:tc>
        <w:tc>
          <w:tcPr>
            <w:tcW w:w="7560" w:type="dxa"/>
          </w:tcPr>
          <w:p w14:paraId="7CB1FC28" w14:textId="77777777" w:rsidR="00B61D53" w:rsidRPr="00347326" w:rsidRDefault="00B61D53" w:rsidP="00B61D53">
            <w:pPr>
              <w:pStyle w:val="Header"/>
              <w:tabs>
                <w:tab w:val="clear" w:pos="4320"/>
                <w:tab w:val="clear" w:pos="8640"/>
              </w:tabs>
              <w:rPr>
                <w:sz w:val="22"/>
                <w:szCs w:val="22"/>
              </w:rPr>
            </w:pPr>
            <w:r w:rsidRPr="00347326">
              <w:rPr>
                <w:sz w:val="22"/>
                <w:szCs w:val="22"/>
              </w:rPr>
              <w:t>Interviewed by Bonnie Rucker from Oklahoma Magazine about using smartphone apps to help people quit smoking. Article to appear in the Medical Feature.</w:t>
            </w:r>
          </w:p>
        </w:tc>
      </w:tr>
      <w:tr w:rsidR="00B61D53" w:rsidRPr="00347326" w14:paraId="3EF2C9C3" w14:textId="77777777" w:rsidTr="00701FA1">
        <w:tc>
          <w:tcPr>
            <w:tcW w:w="1800" w:type="dxa"/>
          </w:tcPr>
          <w:p w14:paraId="165D16BC" w14:textId="77777777" w:rsidR="00B61D53" w:rsidRPr="00347326" w:rsidRDefault="00B61D53" w:rsidP="00B61D53">
            <w:pPr>
              <w:pStyle w:val="Header"/>
              <w:tabs>
                <w:tab w:val="clear" w:pos="4320"/>
                <w:tab w:val="clear" w:pos="8640"/>
              </w:tabs>
              <w:rPr>
                <w:sz w:val="22"/>
                <w:szCs w:val="22"/>
              </w:rPr>
            </w:pPr>
            <w:r w:rsidRPr="00347326">
              <w:rPr>
                <w:sz w:val="22"/>
                <w:szCs w:val="22"/>
              </w:rPr>
              <w:t>September 2014</w:t>
            </w:r>
          </w:p>
        </w:tc>
        <w:tc>
          <w:tcPr>
            <w:tcW w:w="7560" w:type="dxa"/>
          </w:tcPr>
          <w:p w14:paraId="0C3DEE7C" w14:textId="77777777" w:rsidR="00B61D53" w:rsidRPr="00347326" w:rsidRDefault="00B61D53" w:rsidP="00B61D53">
            <w:pPr>
              <w:pStyle w:val="Header"/>
              <w:tabs>
                <w:tab w:val="clear" w:pos="4320"/>
                <w:tab w:val="clear" w:pos="8640"/>
              </w:tabs>
              <w:rPr>
                <w:sz w:val="22"/>
                <w:szCs w:val="22"/>
              </w:rPr>
            </w:pPr>
            <w:r w:rsidRPr="00347326">
              <w:rPr>
                <w:sz w:val="22"/>
                <w:szCs w:val="22"/>
              </w:rPr>
              <w:t xml:space="preserve">Press release about my study that examined the effects of a partial smoking ban at a Dallas based homeless shelter. This press release was published on 10 online sites including </w:t>
            </w:r>
            <w:r w:rsidRPr="00347326">
              <w:rPr>
                <w:i/>
                <w:sz w:val="22"/>
                <w:szCs w:val="22"/>
              </w:rPr>
              <w:t>Medical News Today</w:t>
            </w:r>
            <w:r w:rsidRPr="00347326">
              <w:rPr>
                <w:sz w:val="22"/>
                <w:szCs w:val="22"/>
              </w:rPr>
              <w:t xml:space="preserve">. </w:t>
            </w:r>
            <w:hyperlink r:id="rId11" w:history="1">
              <w:r w:rsidRPr="00347326">
                <w:rPr>
                  <w:rStyle w:val="Hyperlink"/>
                  <w:sz w:val="22"/>
                  <w:szCs w:val="22"/>
                </w:rPr>
                <w:t>http://www.medicalnewstoday.com/releases/282922.php</w:t>
              </w:r>
            </w:hyperlink>
            <w:r w:rsidRPr="00347326">
              <w:rPr>
                <w:sz w:val="22"/>
                <w:szCs w:val="22"/>
              </w:rPr>
              <w:t xml:space="preserve"> </w:t>
            </w:r>
          </w:p>
        </w:tc>
      </w:tr>
      <w:tr w:rsidR="00B61D53" w:rsidRPr="00347326" w14:paraId="74ECA2A2" w14:textId="77777777" w:rsidTr="00701FA1">
        <w:tc>
          <w:tcPr>
            <w:tcW w:w="1800" w:type="dxa"/>
          </w:tcPr>
          <w:p w14:paraId="033318F5" w14:textId="77777777" w:rsidR="00B61D53" w:rsidRPr="00347326" w:rsidRDefault="00B61D53" w:rsidP="00B61D53">
            <w:pPr>
              <w:pStyle w:val="Header"/>
              <w:tabs>
                <w:tab w:val="clear" w:pos="4320"/>
                <w:tab w:val="clear" w:pos="8640"/>
              </w:tabs>
              <w:rPr>
                <w:sz w:val="22"/>
                <w:szCs w:val="22"/>
              </w:rPr>
            </w:pPr>
            <w:r w:rsidRPr="00347326">
              <w:rPr>
                <w:sz w:val="22"/>
                <w:szCs w:val="22"/>
              </w:rPr>
              <w:t>July 2014</w:t>
            </w:r>
          </w:p>
        </w:tc>
        <w:tc>
          <w:tcPr>
            <w:tcW w:w="7560" w:type="dxa"/>
          </w:tcPr>
          <w:p w14:paraId="5A511DAF" w14:textId="77777777" w:rsidR="00B61D53" w:rsidRPr="00347326" w:rsidRDefault="00B61D53" w:rsidP="00B61D53">
            <w:pPr>
              <w:pStyle w:val="Header"/>
              <w:rPr>
                <w:sz w:val="22"/>
                <w:szCs w:val="22"/>
              </w:rPr>
            </w:pPr>
            <w:r w:rsidRPr="00347326">
              <w:rPr>
                <w:sz w:val="22"/>
                <w:szCs w:val="22"/>
              </w:rPr>
              <w:t xml:space="preserve">Interviewed by New Public Health, Robert Wood Johnson Foundation. Online media piece: Helping the Homeless Quit Smoking: Q&amp;A with Michael Businelle and Darla Kendzor. </w:t>
            </w:r>
            <w:hyperlink r:id="rId12" w:history="1">
              <w:r w:rsidRPr="00347326">
                <w:rPr>
                  <w:rStyle w:val="Hyperlink"/>
                  <w:sz w:val="22"/>
                  <w:szCs w:val="22"/>
                </w:rPr>
                <w:t>http://www.rwjf.org/en/blogs/new-public-health/2014/07/helping_the_homeless.html</w:t>
              </w:r>
            </w:hyperlink>
            <w:r w:rsidRPr="00347326">
              <w:rPr>
                <w:sz w:val="22"/>
                <w:szCs w:val="22"/>
              </w:rPr>
              <w:t xml:space="preserve"> </w:t>
            </w:r>
          </w:p>
        </w:tc>
      </w:tr>
      <w:tr w:rsidR="00B61D53" w:rsidRPr="00347326" w14:paraId="2C8C16EF" w14:textId="77777777" w:rsidTr="00701FA1">
        <w:tc>
          <w:tcPr>
            <w:tcW w:w="1800" w:type="dxa"/>
          </w:tcPr>
          <w:p w14:paraId="35280C73" w14:textId="77777777" w:rsidR="00B61D53" w:rsidRPr="00347326" w:rsidRDefault="00B61D53" w:rsidP="00B61D53">
            <w:pPr>
              <w:pStyle w:val="Header"/>
              <w:tabs>
                <w:tab w:val="clear" w:pos="4320"/>
                <w:tab w:val="clear" w:pos="8640"/>
              </w:tabs>
              <w:rPr>
                <w:sz w:val="22"/>
                <w:szCs w:val="22"/>
              </w:rPr>
            </w:pPr>
            <w:r w:rsidRPr="00347326">
              <w:rPr>
                <w:sz w:val="22"/>
                <w:szCs w:val="22"/>
              </w:rPr>
              <w:t>June 2014</w:t>
            </w:r>
          </w:p>
        </w:tc>
        <w:tc>
          <w:tcPr>
            <w:tcW w:w="7560" w:type="dxa"/>
          </w:tcPr>
          <w:p w14:paraId="5C726B52" w14:textId="77777777" w:rsidR="00B61D53" w:rsidRPr="00347326" w:rsidRDefault="00B61D53" w:rsidP="00B61D53">
            <w:pPr>
              <w:pStyle w:val="Header"/>
              <w:rPr>
                <w:sz w:val="22"/>
                <w:szCs w:val="22"/>
              </w:rPr>
            </w:pPr>
            <w:r w:rsidRPr="00347326">
              <w:rPr>
                <w:sz w:val="22"/>
                <w:szCs w:val="22"/>
              </w:rPr>
              <w:t xml:space="preserve">Press release published in the </w:t>
            </w:r>
            <w:r w:rsidRPr="00347326">
              <w:rPr>
                <w:i/>
                <w:sz w:val="22"/>
                <w:szCs w:val="22"/>
              </w:rPr>
              <w:t>Dallas Morning News</w:t>
            </w:r>
            <w:r w:rsidRPr="00347326">
              <w:rPr>
                <w:sz w:val="22"/>
                <w:szCs w:val="22"/>
              </w:rPr>
              <w:t xml:space="preserve"> about my smart phone–based smoking cessation treatment app. </w:t>
            </w:r>
            <w:hyperlink r:id="rId13" w:history="1">
              <w:r w:rsidRPr="00347326">
                <w:rPr>
                  <w:rStyle w:val="Hyperlink"/>
                  <w:sz w:val="22"/>
                  <w:szCs w:val="22"/>
                </w:rPr>
                <w:t>http://www.dallasnews.com/business/columnists/robert-miller/20140601-north-texas-food-bank-kicks-off-its-largest-matching-challenge-ever.ece</w:t>
              </w:r>
            </w:hyperlink>
            <w:r w:rsidRPr="00347326">
              <w:rPr>
                <w:sz w:val="22"/>
                <w:szCs w:val="22"/>
              </w:rPr>
              <w:t xml:space="preserve"> </w:t>
            </w:r>
          </w:p>
        </w:tc>
      </w:tr>
      <w:tr w:rsidR="00B61D53" w:rsidRPr="00347326" w14:paraId="4B72F7B2" w14:textId="77777777" w:rsidTr="00701FA1">
        <w:tc>
          <w:tcPr>
            <w:tcW w:w="1800" w:type="dxa"/>
          </w:tcPr>
          <w:p w14:paraId="1558A91E" w14:textId="77777777" w:rsidR="00B61D53" w:rsidRPr="00347326" w:rsidRDefault="00B61D53" w:rsidP="00B61D53">
            <w:pPr>
              <w:pStyle w:val="Header"/>
              <w:tabs>
                <w:tab w:val="clear" w:pos="4320"/>
                <w:tab w:val="clear" w:pos="8640"/>
              </w:tabs>
              <w:rPr>
                <w:sz w:val="22"/>
                <w:szCs w:val="22"/>
              </w:rPr>
            </w:pPr>
            <w:r w:rsidRPr="00347326">
              <w:rPr>
                <w:sz w:val="22"/>
                <w:szCs w:val="22"/>
              </w:rPr>
              <w:t>June 2014</w:t>
            </w:r>
          </w:p>
        </w:tc>
        <w:tc>
          <w:tcPr>
            <w:tcW w:w="7560" w:type="dxa"/>
          </w:tcPr>
          <w:p w14:paraId="055C92A8" w14:textId="77777777" w:rsidR="00B61D53" w:rsidRPr="00347326" w:rsidRDefault="00B61D53" w:rsidP="00B61D53">
            <w:pPr>
              <w:pStyle w:val="Header"/>
              <w:rPr>
                <w:sz w:val="22"/>
                <w:szCs w:val="22"/>
              </w:rPr>
            </w:pPr>
            <w:r w:rsidRPr="00347326">
              <w:rPr>
                <w:sz w:val="22"/>
                <w:szCs w:val="22"/>
              </w:rPr>
              <w:t>Interviewed by Patrick Osborne from News 92 FM in Houston about my newly developed smoking cessation smart phone app.</w:t>
            </w:r>
          </w:p>
        </w:tc>
      </w:tr>
      <w:tr w:rsidR="00B61D53" w:rsidRPr="00347326" w14:paraId="3C3E83D4" w14:textId="77777777" w:rsidTr="00701FA1">
        <w:tc>
          <w:tcPr>
            <w:tcW w:w="1800" w:type="dxa"/>
          </w:tcPr>
          <w:p w14:paraId="14953824" w14:textId="77777777" w:rsidR="00B61D53" w:rsidRPr="00347326" w:rsidRDefault="00B61D53" w:rsidP="00B61D53">
            <w:pPr>
              <w:pStyle w:val="Header"/>
              <w:tabs>
                <w:tab w:val="clear" w:pos="4320"/>
                <w:tab w:val="clear" w:pos="8640"/>
              </w:tabs>
              <w:rPr>
                <w:sz w:val="22"/>
                <w:szCs w:val="22"/>
              </w:rPr>
            </w:pPr>
            <w:r w:rsidRPr="00347326">
              <w:rPr>
                <w:sz w:val="22"/>
                <w:szCs w:val="22"/>
              </w:rPr>
              <w:t>December 2013</w:t>
            </w:r>
          </w:p>
        </w:tc>
        <w:tc>
          <w:tcPr>
            <w:tcW w:w="7560" w:type="dxa"/>
          </w:tcPr>
          <w:p w14:paraId="3B9773B4" w14:textId="77777777" w:rsidR="00B61D53" w:rsidRPr="00347326" w:rsidRDefault="00B61D53" w:rsidP="00B61D53">
            <w:pPr>
              <w:pStyle w:val="Header"/>
              <w:rPr>
                <w:sz w:val="22"/>
                <w:szCs w:val="22"/>
              </w:rPr>
            </w:pPr>
            <w:r w:rsidRPr="00347326">
              <w:rPr>
                <w:sz w:val="22"/>
                <w:szCs w:val="22"/>
              </w:rPr>
              <w:t xml:space="preserve">Interviewed by Bill Hanna from the </w:t>
            </w:r>
            <w:r w:rsidRPr="00347326">
              <w:rPr>
                <w:i/>
                <w:sz w:val="22"/>
                <w:szCs w:val="22"/>
              </w:rPr>
              <w:t>Fort Worth Star Telegram</w:t>
            </w:r>
            <w:r w:rsidRPr="00347326">
              <w:rPr>
                <w:sz w:val="22"/>
                <w:szCs w:val="22"/>
              </w:rPr>
              <w:t xml:space="preserve"> about my research on helping homeless smokers quit smoking. </w:t>
            </w:r>
            <w:hyperlink r:id="rId14" w:history="1">
              <w:r w:rsidRPr="00347326">
                <w:rPr>
                  <w:rStyle w:val="Hyperlink"/>
                  <w:sz w:val="22"/>
                  <w:szCs w:val="22"/>
                </w:rPr>
                <w:t>http://www.star-telegram.com/2013/12/01/5380754/cutting-smoking-rates-among-those.html</w:t>
              </w:r>
            </w:hyperlink>
            <w:r w:rsidRPr="00347326">
              <w:rPr>
                <w:sz w:val="22"/>
                <w:szCs w:val="22"/>
              </w:rPr>
              <w:t xml:space="preserve"> </w:t>
            </w:r>
          </w:p>
        </w:tc>
      </w:tr>
      <w:tr w:rsidR="00B61D53" w:rsidRPr="00347326" w14:paraId="7463AA1F" w14:textId="77777777" w:rsidTr="00701FA1">
        <w:tc>
          <w:tcPr>
            <w:tcW w:w="1800" w:type="dxa"/>
          </w:tcPr>
          <w:p w14:paraId="455421C6" w14:textId="77777777" w:rsidR="00B61D53" w:rsidRPr="00347326" w:rsidRDefault="00B61D53" w:rsidP="00B61D53">
            <w:pPr>
              <w:pStyle w:val="Header"/>
              <w:tabs>
                <w:tab w:val="clear" w:pos="4320"/>
                <w:tab w:val="clear" w:pos="8640"/>
              </w:tabs>
              <w:rPr>
                <w:sz w:val="22"/>
                <w:szCs w:val="22"/>
              </w:rPr>
            </w:pPr>
            <w:r w:rsidRPr="00347326">
              <w:rPr>
                <w:sz w:val="22"/>
                <w:szCs w:val="22"/>
              </w:rPr>
              <w:t>August 2013</w:t>
            </w:r>
          </w:p>
        </w:tc>
        <w:tc>
          <w:tcPr>
            <w:tcW w:w="7560" w:type="dxa"/>
          </w:tcPr>
          <w:p w14:paraId="47A086E4" w14:textId="77777777" w:rsidR="00B61D53" w:rsidRPr="00347326" w:rsidRDefault="00B61D53" w:rsidP="00B61D53">
            <w:pPr>
              <w:pStyle w:val="Header"/>
              <w:rPr>
                <w:sz w:val="22"/>
                <w:szCs w:val="22"/>
              </w:rPr>
            </w:pPr>
            <w:r w:rsidRPr="00347326">
              <w:rPr>
                <w:sz w:val="22"/>
                <w:szCs w:val="22"/>
              </w:rPr>
              <w:t xml:space="preserve">Media piece on the 100th anniversary of the American Cancer Society in </w:t>
            </w:r>
            <w:r w:rsidRPr="00347326">
              <w:rPr>
                <w:i/>
                <w:sz w:val="22"/>
                <w:szCs w:val="22"/>
              </w:rPr>
              <w:t>D Magazine</w:t>
            </w:r>
            <w:r w:rsidRPr="00347326">
              <w:rPr>
                <w:sz w:val="22"/>
                <w:szCs w:val="22"/>
              </w:rPr>
              <w:t>. This piece focused on my cancer prevention research.</w:t>
            </w:r>
          </w:p>
        </w:tc>
      </w:tr>
      <w:tr w:rsidR="00B61D53" w:rsidRPr="00347326" w14:paraId="4EAA99D3" w14:textId="77777777" w:rsidTr="00701FA1">
        <w:tc>
          <w:tcPr>
            <w:tcW w:w="1800" w:type="dxa"/>
          </w:tcPr>
          <w:p w14:paraId="2E826A8A" w14:textId="77777777" w:rsidR="00B61D53" w:rsidRPr="00347326" w:rsidRDefault="00B61D53" w:rsidP="00B61D53">
            <w:pPr>
              <w:pStyle w:val="Header"/>
              <w:tabs>
                <w:tab w:val="clear" w:pos="4320"/>
                <w:tab w:val="clear" w:pos="8640"/>
              </w:tabs>
              <w:rPr>
                <w:sz w:val="22"/>
                <w:szCs w:val="22"/>
              </w:rPr>
            </w:pPr>
            <w:r w:rsidRPr="00347326">
              <w:rPr>
                <w:sz w:val="22"/>
                <w:szCs w:val="22"/>
              </w:rPr>
              <w:t>February 2013</w:t>
            </w:r>
          </w:p>
        </w:tc>
        <w:tc>
          <w:tcPr>
            <w:tcW w:w="7560" w:type="dxa"/>
          </w:tcPr>
          <w:p w14:paraId="5C3DEC99" w14:textId="77777777" w:rsidR="00B61D53" w:rsidRPr="00347326" w:rsidRDefault="00B61D53" w:rsidP="00B61D53">
            <w:pPr>
              <w:pStyle w:val="Header"/>
              <w:rPr>
                <w:sz w:val="22"/>
                <w:szCs w:val="22"/>
              </w:rPr>
            </w:pPr>
            <w:r w:rsidRPr="00347326">
              <w:rPr>
                <w:sz w:val="22"/>
                <w:szCs w:val="22"/>
              </w:rPr>
              <w:t xml:space="preserve">Quoted by Healthday.com regarding the relation between smoking urges and alcohol consumption in women who are undergoing a smoking cessation attempt. </w:t>
            </w:r>
            <w:hyperlink r:id="rId15" w:history="1">
              <w:r w:rsidRPr="00347326">
                <w:rPr>
                  <w:rStyle w:val="Hyperlink"/>
                  <w:sz w:val="22"/>
                  <w:szCs w:val="22"/>
                </w:rPr>
                <w:t>http://consumer.healthday.com/Article.asp?AID=673463</w:t>
              </w:r>
            </w:hyperlink>
            <w:r w:rsidRPr="00347326">
              <w:rPr>
                <w:sz w:val="22"/>
                <w:szCs w:val="22"/>
              </w:rPr>
              <w:t xml:space="preserve"> </w:t>
            </w:r>
          </w:p>
        </w:tc>
      </w:tr>
      <w:tr w:rsidR="00B61D53" w:rsidRPr="00347326" w14:paraId="5253D957" w14:textId="77777777" w:rsidTr="00701FA1">
        <w:tc>
          <w:tcPr>
            <w:tcW w:w="1800" w:type="dxa"/>
          </w:tcPr>
          <w:p w14:paraId="01DC113E" w14:textId="77777777" w:rsidR="00B61D53" w:rsidRPr="00347326" w:rsidRDefault="00B61D53" w:rsidP="00B61D53">
            <w:pPr>
              <w:pStyle w:val="Header"/>
              <w:tabs>
                <w:tab w:val="clear" w:pos="4320"/>
                <w:tab w:val="clear" w:pos="8640"/>
              </w:tabs>
              <w:rPr>
                <w:sz w:val="22"/>
                <w:szCs w:val="22"/>
              </w:rPr>
            </w:pPr>
            <w:r w:rsidRPr="00347326">
              <w:rPr>
                <w:sz w:val="22"/>
                <w:szCs w:val="22"/>
              </w:rPr>
              <w:lastRenderedPageBreak/>
              <w:t>February 2013</w:t>
            </w:r>
          </w:p>
        </w:tc>
        <w:tc>
          <w:tcPr>
            <w:tcW w:w="7560" w:type="dxa"/>
          </w:tcPr>
          <w:p w14:paraId="728E25FA" w14:textId="77777777" w:rsidR="00B61D53" w:rsidRPr="00347326" w:rsidRDefault="00B61D53" w:rsidP="00B61D53">
            <w:pPr>
              <w:pStyle w:val="Header"/>
              <w:rPr>
                <w:sz w:val="22"/>
                <w:szCs w:val="22"/>
              </w:rPr>
            </w:pPr>
            <w:r w:rsidRPr="00347326">
              <w:rPr>
                <w:sz w:val="22"/>
                <w:szCs w:val="22"/>
              </w:rPr>
              <w:t>Interviewed by News 92 FM in Houston regarding the relation between urges to smoke and alcohol consumption in women.</w:t>
            </w:r>
          </w:p>
        </w:tc>
      </w:tr>
      <w:tr w:rsidR="00B61D53" w:rsidRPr="00347326" w14:paraId="3C0B0869" w14:textId="77777777" w:rsidTr="00E17C14">
        <w:trPr>
          <w:trHeight w:val="549"/>
        </w:trPr>
        <w:tc>
          <w:tcPr>
            <w:tcW w:w="1800" w:type="dxa"/>
          </w:tcPr>
          <w:p w14:paraId="75C5B033" w14:textId="77777777" w:rsidR="00B61D53" w:rsidRPr="00347326" w:rsidRDefault="00B61D53" w:rsidP="00B61D53">
            <w:pPr>
              <w:pStyle w:val="Header"/>
              <w:tabs>
                <w:tab w:val="clear" w:pos="4320"/>
                <w:tab w:val="clear" w:pos="8640"/>
              </w:tabs>
              <w:rPr>
                <w:sz w:val="22"/>
                <w:szCs w:val="22"/>
              </w:rPr>
            </w:pPr>
            <w:r w:rsidRPr="00347326">
              <w:rPr>
                <w:sz w:val="22"/>
                <w:szCs w:val="22"/>
              </w:rPr>
              <w:t>December 2012</w:t>
            </w:r>
          </w:p>
        </w:tc>
        <w:tc>
          <w:tcPr>
            <w:tcW w:w="7560" w:type="dxa"/>
          </w:tcPr>
          <w:p w14:paraId="3C058D50" w14:textId="77777777" w:rsidR="00B61D53" w:rsidRPr="00347326" w:rsidRDefault="00B61D53" w:rsidP="00B61D53">
            <w:pPr>
              <w:pStyle w:val="Header"/>
              <w:rPr>
                <w:sz w:val="22"/>
                <w:szCs w:val="22"/>
              </w:rPr>
            </w:pPr>
            <w:r w:rsidRPr="00347326">
              <w:rPr>
                <w:sz w:val="22"/>
                <w:szCs w:val="22"/>
              </w:rPr>
              <w:t xml:space="preserve">ASPPH Friday Letter. Piece highlighting my paper published in </w:t>
            </w:r>
            <w:r w:rsidRPr="00347326">
              <w:rPr>
                <w:i/>
                <w:sz w:val="22"/>
                <w:szCs w:val="22"/>
              </w:rPr>
              <w:t>Annals of Behavioral Medicine</w:t>
            </w:r>
            <w:r w:rsidRPr="00347326">
              <w:rPr>
                <w:sz w:val="22"/>
                <w:szCs w:val="22"/>
              </w:rPr>
              <w:t xml:space="preserve"> that focuses on pathways linking socioeconomic status and smoking relapse in women who quit smoking due to pregnancy.</w:t>
            </w:r>
          </w:p>
        </w:tc>
      </w:tr>
      <w:tr w:rsidR="00B61D53" w:rsidRPr="00FA32C4" w14:paraId="4C66AED6" w14:textId="77777777" w:rsidTr="00701FA1">
        <w:tc>
          <w:tcPr>
            <w:tcW w:w="1800" w:type="dxa"/>
          </w:tcPr>
          <w:p w14:paraId="0E4E6F87" w14:textId="77777777" w:rsidR="00B61D53" w:rsidRPr="00347326" w:rsidRDefault="00B61D53" w:rsidP="00B61D53">
            <w:pPr>
              <w:pStyle w:val="Header"/>
              <w:tabs>
                <w:tab w:val="clear" w:pos="4320"/>
                <w:tab w:val="clear" w:pos="8640"/>
              </w:tabs>
              <w:rPr>
                <w:sz w:val="22"/>
                <w:szCs w:val="22"/>
              </w:rPr>
            </w:pPr>
            <w:r w:rsidRPr="00347326">
              <w:rPr>
                <w:sz w:val="22"/>
                <w:szCs w:val="22"/>
              </w:rPr>
              <w:t>September 2011</w:t>
            </w:r>
          </w:p>
        </w:tc>
        <w:tc>
          <w:tcPr>
            <w:tcW w:w="7560" w:type="dxa"/>
          </w:tcPr>
          <w:p w14:paraId="7219372D" w14:textId="77777777" w:rsidR="00B61D53" w:rsidRPr="00FA32C4" w:rsidRDefault="00B61D53" w:rsidP="00B61D53">
            <w:pPr>
              <w:pStyle w:val="Header"/>
              <w:rPr>
                <w:sz w:val="22"/>
                <w:szCs w:val="22"/>
              </w:rPr>
            </w:pPr>
            <w:r w:rsidRPr="00347326">
              <w:rPr>
                <w:sz w:val="22"/>
                <w:szCs w:val="22"/>
              </w:rPr>
              <w:t xml:space="preserve">Interviewed by Health Behavior News Service regarding the Cohn et al. (2011) article that focused on the use of telephone apps to treat alcohol abuse. </w:t>
            </w:r>
            <w:hyperlink r:id="rId16" w:history="1">
              <w:r w:rsidRPr="00347326">
                <w:rPr>
                  <w:rStyle w:val="Hyperlink"/>
                  <w:sz w:val="22"/>
                  <w:szCs w:val="22"/>
                </w:rPr>
                <w:t>http://medicalxpress.com/news/2011-09-proof-smartphone-apps-drinkers-alcohol.html</w:t>
              </w:r>
            </w:hyperlink>
            <w:r>
              <w:rPr>
                <w:sz w:val="22"/>
                <w:szCs w:val="22"/>
              </w:rPr>
              <w:t xml:space="preserve"> </w:t>
            </w:r>
          </w:p>
        </w:tc>
      </w:tr>
    </w:tbl>
    <w:p w14:paraId="1A4E1A64" w14:textId="77777777" w:rsidR="00905221" w:rsidRPr="006F5611" w:rsidRDefault="00905221" w:rsidP="006F5611">
      <w:pPr>
        <w:widowControl w:val="0"/>
        <w:rPr>
          <w:sz w:val="22"/>
          <w:szCs w:val="22"/>
        </w:rPr>
      </w:pPr>
    </w:p>
    <w:sectPr w:rsidR="00905221" w:rsidRPr="006F5611" w:rsidSect="00F05CD2">
      <w:headerReference w:type="even" r:id="rId17"/>
      <w:headerReference w:type="default" r:id="rId18"/>
      <w:pgSz w:w="12240" w:h="15840" w:code="1"/>
      <w:pgMar w:top="1008" w:right="1440" w:bottom="1008" w:left="144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5DAFE" w14:textId="77777777" w:rsidR="009E2EC1" w:rsidRDefault="009E2EC1">
      <w:r>
        <w:separator/>
      </w:r>
    </w:p>
  </w:endnote>
  <w:endnote w:type="continuationSeparator" w:id="0">
    <w:p w14:paraId="5D0769EB" w14:textId="77777777" w:rsidR="009E2EC1" w:rsidRDefault="009E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474D2" w14:textId="77777777" w:rsidR="009E2EC1" w:rsidRDefault="009E2EC1">
      <w:r>
        <w:separator/>
      </w:r>
    </w:p>
  </w:footnote>
  <w:footnote w:type="continuationSeparator" w:id="0">
    <w:p w14:paraId="31B5B9A5" w14:textId="77777777" w:rsidR="009E2EC1" w:rsidRDefault="009E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88B9" w14:textId="77777777" w:rsidR="00C02AF1" w:rsidRDefault="00C02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6DB0E" w14:textId="77777777" w:rsidR="00C02AF1" w:rsidRDefault="00C02A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E5FC" w14:textId="65BAC897" w:rsidR="00C02AF1" w:rsidRDefault="00C02AF1" w:rsidP="00C11C9E">
    <w:pPr>
      <w:pStyle w:val="Header"/>
      <w:tabs>
        <w:tab w:val="left" w:pos="6300"/>
        <w:tab w:val="left" w:pos="6660"/>
        <w:tab w:val="left" w:pos="6750"/>
      </w:tabs>
      <w:rPr>
        <w:sz w:val="20"/>
        <w:szCs w:val="20"/>
      </w:rPr>
    </w:pPr>
    <w:r>
      <w:tab/>
    </w:r>
    <w:r>
      <w:tab/>
    </w:r>
    <w:r>
      <w:tab/>
    </w:r>
    <w:r w:rsidRPr="00C11C9E">
      <w:rPr>
        <w:sz w:val="20"/>
        <w:szCs w:val="20"/>
      </w:rPr>
      <w:t>M</w:t>
    </w:r>
    <w:r w:rsidRPr="00082892">
      <w:rPr>
        <w:sz w:val="20"/>
        <w:szCs w:val="20"/>
        <w:lang w:val="fr-FR"/>
      </w:rPr>
      <w:t xml:space="preserve">ichael S. Businelle, Ph.D.  </w:t>
    </w:r>
    <w:r w:rsidRPr="00082892">
      <w:rPr>
        <w:rStyle w:val="PageNumber"/>
        <w:sz w:val="20"/>
        <w:szCs w:val="20"/>
        <w:lang w:val="fr-FR"/>
      </w:rPr>
      <w:t xml:space="preserve">   </w:t>
    </w:r>
    <w:r w:rsidRPr="00DA2088">
      <w:rPr>
        <w:rStyle w:val="PageNumber"/>
        <w:sz w:val="20"/>
        <w:szCs w:val="20"/>
      </w:rPr>
      <w:fldChar w:fldCharType="begin"/>
    </w:r>
    <w:r w:rsidRPr="00082892">
      <w:rPr>
        <w:rStyle w:val="PageNumber"/>
        <w:sz w:val="20"/>
        <w:szCs w:val="20"/>
        <w:lang w:val="fr-FR"/>
      </w:rPr>
      <w:instrText xml:space="preserve"> PAGE </w:instrText>
    </w:r>
    <w:r w:rsidRPr="00DA2088">
      <w:rPr>
        <w:rStyle w:val="PageNumber"/>
        <w:sz w:val="20"/>
        <w:szCs w:val="20"/>
      </w:rPr>
      <w:fldChar w:fldCharType="separate"/>
    </w:r>
    <w:r w:rsidR="003D3D89">
      <w:rPr>
        <w:rStyle w:val="PageNumber"/>
        <w:noProof/>
        <w:sz w:val="20"/>
        <w:szCs w:val="20"/>
        <w:lang w:val="fr-FR"/>
      </w:rPr>
      <w:t>13</w:t>
    </w:r>
    <w:r w:rsidRPr="00DA2088">
      <w:rPr>
        <w:rStyle w:val="PageNumber"/>
        <w:sz w:val="20"/>
        <w:szCs w:val="20"/>
      </w:rPr>
      <w:fldChar w:fldCharType="end"/>
    </w:r>
    <w:r>
      <w:rPr>
        <w:sz w:val="20"/>
        <w:szCs w:val="20"/>
      </w:rPr>
      <w:t xml:space="preserve"> </w:t>
    </w:r>
  </w:p>
  <w:p w14:paraId="3BEBBC41" w14:textId="77777777" w:rsidR="00C02AF1" w:rsidRPr="00A77CDA" w:rsidRDefault="00C02AF1" w:rsidP="0083016D">
    <w:pPr>
      <w:pStyle w:val="Header"/>
      <w:tabs>
        <w:tab w:val="left" w:pos="6300"/>
        <w:tab w:val="left" w:pos="6660"/>
      </w:tabs>
      <w:ind w:right="360"/>
      <w:rPr>
        <w:sz w:val="20"/>
        <w:szCs w:val="20"/>
      </w:rPr>
    </w:pPr>
    <w:r>
      <w:rPr>
        <w:sz w:val="20"/>
        <w:szCs w:val="20"/>
      </w:rPr>
      <w:tab/>
    </w:r>
    <w:r>
      <w:rPr>
        <w:sz w:val="20"/>
        <w:szCs w:val="20"/>
      </w:rPr>
      <w:tab/>
      <w:t xml:space="preserve">   </w:t>
    </w:r>
    <w:r>
      <w:rPr>
        <w:sz w:val="20"/>
        <w:szCs w:val="20"/>
      </w:rPr>
      <w:tab/>
    </w:r>
    <w:r w:rsidRPr="00A77CDA">
      <w:rPr>
        <w:sz w:val="20"/>
        <w:szCs w:val="20"/>
      </w:rPr>
      <w:t xml:space="preserve">Curriculum Vitae </w:t>
    </w:r>
  </w:p>
  <w:p w14:paraId="5DA1DCEF" w14:textId="77777777" w:rsidR="00C02AF1" w:rsidRPr="00A77CDA" w:rsidRDefault="00C02AF1" w:rsidP="00082892">
    <w:pPr>
      <w:pStyle w:val="Header"/>
      <w:tabs>
        <w:tab w:val="left" w:pos="6300"/>
        <w:tab w:val="left" w:pos="666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370"/>
    <w:multiLevelType w:val="hybridMultilevel"/>
    <w:tmpl w:val="16D66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736F0"/>
    <w:multiLevelType w:val="hybridMultilevel"/>
    <w:tmpl w:val="B9CC3864"/>
    <w:lvl w:ilvl="0" w:tplc="57B8BDB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0087"/>
    <w:multiLevelType w:val="hybridMultilevel"/>
    <w:tmpl w:val="6D56DA6A"/>
    <w:lvl w:ilvl="0" w:tplc="A28EAF1A">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68A9"/>
    <w:multiLevelType w:val="hybridMultilevel"/>
    <w:tmpl w:val="C5586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C16CE"/>
    <w:multiLevelType w:val="hybridMultilevel"/>
    <w:tmpl w:val="36B2B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42519"/>
    <w:multiLevelType w:val="hybridMultilevel"/>
    <w:tmpl w:val="3222C5E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878D8"/>
    <w:multiLevelType w:val="hybridMultilevel"/>
    <w:tmpl w:val="BB321CC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376E5"/>
    <w:multiLevelType w:val="hybridMultilevel"/>
    <w:tmpl w:val="130E41B4"/>
    <w:lvl w:ilvl="0" w:tplc="08808C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B34BE"/>
    <w:multiLevelType w:val="hybridMultilevel"/>
    <w:tmpl w:val="FCDAE38A"/>
    <w:lvl w:ilvl="0" w:tplc="CF4AF7E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947E0"/>
    <w:multiLevelType w:val="hybridMultilevel"/>
    <w:tmpl w:val="21D68926"/>
    <w:lvl w:ilvl="0" w:tplc="647E9AC6">
      <w:start w:val="10"/>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91900"/>
    <w:multiLevelType w:val="hybridMultilevel"/>
    <w:tmpl w:val="7DC0A2B8"/>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15:restartNumberingAfterBreak="0">
    <w:nsid w:val="20DC4956"/>
    <w:multiLevelType w:val="hybridMultilevel"/>
    <w:tmpl w:val="EF46EB28"/>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0A0115"/>
    <w:multiLevelType w:val="hybridMultilevel"/>
    <w:tmpl w:val="B8201134"/>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B87110"/>
    <w:multiLevelType w:val="hybridMultilevel"/>
    <w:tmpl w:val="9A74F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9541B"/>
    <w:multiLevelType w:val="hybridMultilevel"/>
    <w:tmpl w:val="B1E6425C"/>
    <w:lvl w:ilvl="0" w:tplc="53068380">
      <w:start w:val="1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238B8"/>
    <w:multiLevelType w:val="hybridMultilevel"/>
    <w:tmpl w:val="753A8DEC"/>
    <w:lvl w:ilvl="0" w:tplc="D476666A">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19FA"/>
    <w:multiLevelType w:val="hybridMultilevel"/>
    <w:tmpl w:val="DB5E4152"/>
    <w:lvl w:ilvl="0" w:tplc="AD505D9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9028BF"/>
    <w:multiLevelType w:val="hybridMultilevel"/>
    <w:tmpl w:val="DE283A6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390410D7"/>
    <w:multiLevelType w:val="hybridMultilevel"/>
    <w:tmpl w:val="95DA379A"/>
    <w:lvl w:ilvl="0" w:tplc="08808C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2038E"/>
    <w:multiLevelType w:val="hybridMultilevel"/>
    <w:tmpl w:val="D7FA1560"/>
    <w:lvl w:ilvl="0" w:tplc="5C5E140C">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5320FB"/>
    <w:multiLevelType w:val="hybridMultilevel"/>
    <w:tmpl w:val="C57A95E0"/>
    <w:lvl w:ilvl="0" w:tplc="0EB6A370">
      <w:start w:val="1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4252D"/>
    <w:multiLevelType w:val="hybridMultilevel"/>
    <w:tmpl w:val="98D00B1C"/>
    <w:lvl w:ilvl="0" w:tplc="31503956">
      <w:start w:val="8"/>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A11C8"/>
    <w:multiLevelType w:val="hybridMultilevel"/>
    <w:tmpl w:val="C81449CA"/>
    <w:lvl w:ilvl="0" w:tplc="34C008C8">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B655E3"/>
    <w:multiLevelType w:val="hybridMultilevel"/>
    <w:tmpl w:val="14EE3222"/>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2021B7"/>
    <w:multiLevelType w:val="hybridMultilevel"/>
    <w:tmpl w:val="37DA189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55264FEA"/>
    <w:multiLevelType w:val="hybridMultilevel"/>
    <w:tmpl w:val="B0FE9B76"/>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A3665E"/>
    <w:multiLevelType w:val="hybridMultilevel"/>
    <w:tmpl w:val="DB5E4152"/>
    <w:lvl w:ilvl="0" w:tplc="AD505D92">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797319"/>
    <w:multiLevelType w:val="hybridMultilevel"/>
    <w:tmpl w:val="C568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3244E"/>
    <w:multiLevelType w:val="hybridMultilevel"/>
    <w:tmpl w:val="16A6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875EC5"/>
    <w:multiLevelType w:val="hybridMultilevel"/>
    <w:tmpl w:val="D33C3B4A"/>
    <w:lvl w:ilvl="0" w:tplc="8714A724">
      <w:start w:val="1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730E8"/>
    <w:multiLevelType w:val="hybridMultilevel"/>
    <w:tmpl w:val="B0FE9B76"/>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104DFB"/>
    <w:multiLevelType w:val="hybridMultilevel"/>
    <w:tmpl w:val="B1F81E22"/>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864D5"/>
    <w:multiLevelType w:val="hybridMultilevel"/>
    <w:tmpl w:val="14FE99FC"/>
    <w:lvl w:ilvl="0" w:tplc="35B4B5C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316C7"/>
    <w:multiLevelType w:val="hybridMultilevel"/>
    <w:tmpl w:val="20ACEF4C"/>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A60A9C"/>
    <w:multiLevelType w:val="hybridMultilevel"/>
    <w:tmpl w:val="F13C134A"/>
    <w:lvl w:ilvl="0" w:tplc="A85086F4">
      <w:start w:val="1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54A9A"/>
    <w:multiLevelType w:val="hybridMultilevel"/>
    <w:tmpl w:val="81F40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905A2B"/>
    <w:multiLevelType w:val="hybridMultilevel"/>
    <w:tmpl w:val="E842AB36"/>
    <w:lvl w:ilvl="0" w:tplc="151AEC4C">
      <w:start w:val="1"/>
      <w:numFmt w:val="decimal"/>
      <w:lvlText w:val="%1."/>
      <w:lvlJc w:val="left"/>
      <w:pPr>
        <w:tabs>
          <w:tab w:val="num" w:pos="360"/>
        </w:tabs>
        <w:ind w:left="360" w:hanging="360"/>
      </w:pPr>
      <w:rPr>
        <w:rFonts w:cs="Times New Roman"/>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72AE486B"/>
    <w:multiLevelType w:val="hybridMultilevel"/>
    <w:tmpl w:val="ECC25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8020DD"/>
    <w:multiLevelType w:val="hybridMultilevel"/>
    <w:tmpl w:val="0F80E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A66239"/>
    <w:multiLevelType w:val="hybridMultilevel"/>
    <w:tmpl w:val="B53C6C5E"/>
    <w:lvl w:ilvl="0" w:tplc="11428C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6"/>
  </w:num>
  <w:num w:numId="3">
    <w:abstractNumId w:val="26"/>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5"/>
  </w:num>
  <w:num w:numId="9">
    <w:abstractNumId w:val="16"/>
  </w:num>
  <w:num w:numId="10">
    <w:abstractNumId w:val="22"/>
  </w:num>
  <w:num w:numId="11">
    <w:abstractNumId w:val="28"/>
  </w:num>
  <w:num w:numId="12">
    <w:abstractNumId w:val="25"/>
  </w:num>
  <w:num w:numId="13">
    <w:abstractNumId w:val="7"/>
  </w:num>
  <w:num w:numId="14">
    <w:abstractNumId w:val="8"/>
  </w:num>
  <w:num w:numId="15">
    <w:abstractNumId w:val="9"/>
  </w:num>
  <w:num w:numId="16">
    <w:abstractNumId w:val="18"/>
  </w:num>
  <w:num w:numId="17">
    <w:abstractNumId w:val="3"/>
  </w:num>
  <w:num w:numId="18">
    <w:abstractNumId w:val="38"/>
  </w:num>
  <w:num w:numId="19">
    <w:abstractNumId w:val="12"/>
  </w:num>
  <w:num w:numId="20">
    <w:abstractNumId w:val="33"/>
  </w:num>
  <w:num w:numId="21">
    <w:abstractNumId w:val="2"/>
  </w:num>
  <w:num w:numId="22">
    <w:abstractNumId w:val="21"/>
  </w:num>
  <w:num w:numId="23">
    <w:abstractNumId w:val="20"/>
  </w:num>
  <w:num w:numId="24">
    <w:abstractNumId w:val="14"/>
  </w:num>
  <w:num w:numId="25">
    <w:abstractNumId w:val="0"/>
  </w:num>
  <w:num w:numId="26">
    <w:abstractNumId w:val="23"/>
  </w:num>
  <w:num w:numId="27">
    <w:abstractNumId w:val="10"/>
  </w:num>
  <w:num w:numId="28">
    <w:abstractNumId w:val="39"/>
  </w:num>
  <w:num w:numId="29">
    <w:abstractNumId w:val="27"/>
  </w:num>
  <w:num w:numId="30">
    <w:abstractNumId w:val="37"/>
  </w:num>
  <w:num w:numId="31">
    <w:abstractNumId w:val="13"/>
  </w:num>
  <w:num w:numId="32">
    <w:abstractNumId w:val="29"/>
  </w:num>
  <w:num w:numId="33">
    <w:abstractNumId w:val="32"/>
  </w:num>
  <w:num w:numId="34">
    <w:abstractNumId w:val="31"/>
  </w:num>
  <w:num w:numId="35">
    <w:abstractNumId w:val="34"/>
  </w:num>
  <w:num w:numId="36">
    <w:abstractNumId w:val="4"/>
  </w:num>
  <w:num w:numId="37">
    <w:abstractNumId w:val="17"/>
  </w:num>
  <w:num w:numId="38">
    <w:abstractNumId w:val="15"/>
  </w:num>
  <w:num w:numId="39">
    <w:abstractNumId w:val="1"/>
  </w:num>
  <w:num w:numId="40">
    <w:abstractNumId w:val="24"/>
  </w:num>
  <w:num w:numId="4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5221"/>
    <w:rsid w:val="0000016A"/>
    <w:rsid w:val="000016E6"/>
    <w:rsid w:val="00002C9D"/>
    <w:rsid w:val="00003F5D"/>
    <w:rsid w:val="000053F0"/>
    <w:rsid w:val="000055FB"/>
    <w:rsid w:val="000059BC"/>
    <w:rsid w:val="00005B2D"/>
    <w:rsid w:val="00011904"/>
    <w:rsid w:val="00011F56"/>
    <w:rsid w:val="00013B89"/>
    <w:rsid w:val="0001415C"/>
    <w:rsid w:val="00014AB4"/>
    <w:rsid w:val="00015988"/>
    <w:rsid w:val="00016473"/>
    <w:rsid w:val="00016790"/>
    <w:rsid w:val="0001683D"/>
    <w:rsid w:val="00020D5D"/>
    <w:rsid w:val="00021087"/>
    <w:rsid w:val="00021ADC"/>
    <w:rsid w:val="00023943"/>
    <w:rsid w:val="0002398D"/>
    <w:rsid w:val="00024FD2"/>
    <w:rsid w:val="00025554"/>
    <w:rsid w:val="00025593"/>
    <w:rsid w:val="00026401"/>
    <w:rsid w:val="00026489"/>
    <w:rsid w:val="00026D60"/>
    <w:rsid w:val="00026DD8"/>
    <w:rsid w:val="00027131"/>
    <w:rsid w:val="00030115"/>
    <w:rsid w:val="000307A1"/>
    <w:rsid w:val="000315CC"/>
    <w:rsid w:val="00032CEE"/>
    <w:rsid w:val="00032D19"/>
    <w:rsid w:val="00035866"/>
    <w:rsid w:val="0003635B"/>
    <w:rsid w:val="000369D1"/>
    <w:rsid w:val="00037287"/>
    <w:rsid w:val="000374BD"/>
    <w:rsid w:val="00037BA7"/>
    <w:rsid w:val="00037C70"/>
    <w:rsid w:val="00040971"/>
    <w:rsid w:val="00040CFC"/>
    <w:rsid w:val="000412A9"/>
    <w:rsid w:val="000412E1"/>
    <w:rsid w:val="000414C3"/>
    <w:rsid w:val="000419DB"/>
    <w:rsid w:val="00041BE0"/>
    <w:rsid w:val="00043A97"/>
    <w:rsid w:val="00043E64"/>
    <w:rsid w:val="00044349"/>
    <w:rsid w:val="000444CF"/>
    <w:rsid w:val="00044A1A"/>
    <w:rsid w:val="00045064"/>
    <w:rsid w:val="000450A4"/>
    <w:rsid w:val="00045B53"/>
    <w:rsid w:val="00045E04"/>
    <w:rsid w:val="000469A8"/>
    <w:rsid w:val="00046C44"/>
    <w:rsid w:val="00047080"/>
    <w:rsid w:val="0004710D"/>
    <w:rsid w:val="000472B6"/>
    <w:rsid w:val="00047335"/>
    <w:rsid w:val="000504BE"/>
    <w:rsid w:val="0005092F"/>
    <w:rsid w:val="00050CE3"/>
    <w:rsid w:val="00050E95"/>
    <w:rsid w:val="0005118F"/>
    <w:rsid w:val="00052719"/>
    <w:rsid w:val="00053336"/>
    <w:rsid w:val="00053A56"/>
    <w:rsid w:val="00055132"/>
    <w:rsid w:val="000552A6"/>
    <w:rsid w:val="00057ED8"/>
    <w:rsid w:val="000608A4"/>
    <w:rsid w:val="00061770"/>
    <w:rsid w:val="00061FC1"/>
    <w:rsid w:val="00062104"/>
    <w:rsid w:val="00062949"/>
    <w:rsid w:val="00063332"/>
    <w:rsid w:val="0006374C"/>
    <w:rsid w:val="00064846"/>
    <w:rsid w:val="00065113"/>
    <w:rsid w:val="00065801"/>
    <w:rsid w:val="000724C5"/>
    <w:rsid w:val="00072559"/>
    <w:rsid w:val="000742B4"/>
    <w:rsid w:val="00076DAA"/>
    <w:rsid w:val="00076DF4"/>
    <w:rsid w:val="00077306"/>
    <w:rsid w:val="00077520"/>
    <w:rsid w:val="0008056C"/>
    <w:rsid w:val="00082892"/>
    <w:rsid w:val="00082A6A"/>
    <w:rsid w:val="0008432B"/>
    <w:rsid w:val="0008569A"/>
    <w:rsid w:val="000875EB"/>
    <w:rsid w:val="00087A6E"/>
    <w:rsid w:val="000918D7"/>
    <w:rsid w:val="0009273D"/>
    <w:rsid w:val="00092FDC"/>
    <w:rsid w:val="00094C10"/>
    <w:rsid w:val="0009510E"/>
    <w:rsid w:val="000952C1"/>
    <w:rsid w:val="000954BB"/>
    <w:rsid w:val="00095956"/>
    <w:rsid w:val="00095C47"/>
    <w:rsid w:val="00096B40"/>
    <w:rsid w:val="00096CE6"/>
    <w:rsid w:val="00097166"/>
    <w:rsid w:val="000976DF"/>
    <w:rsid w:val="00097C9D"/>
    <w:rsid w:val="000A0255"/>
    <w:rsid w:val="000A0596"/>
    <w:rsid w:val="000A0A73"/>
    <w:rsid w:val="000A0BB8"/>
    <w:rsid w:val="000A3CA2"/>
    <w:rsid w:val="000A5FA4"/>
    <w:rsid w:val="000A6379"/>
    <w:rsid w:val="000B0DAA"/>
    <w:rsid w:val="000B0DCD"/>
    <w:rsid w:val="000B1483"/>
    <w:rsid w:val="000B19CF"/>
    <w:rsid w:val="000B1CD6"/>
    <w:rsid w:val="000B2BB8"/>
    <w:rsid w:val="000B3857"/>
    <w:rsid w:val="000B3F9A"/>
    <w:rsid w:val="000B5414"/>
    <w:rsid w:val="000B60CF"/>
    <w:rsid w:val="000B6626"/>
    <w:rsid w:val="000B6A28"/>
    <w:rsid w:val="000B7187"/>
    <w:rsid w:val="000C03D1"/>
    <w:rsid w:val="000C13CF"/>
    <w:rsid w:val="000C26F0"/>
    <w:rsid w:val="000C288D"/>
    <w:rsid w:val="000C2DC3"/>
    <w:rsid w:val="000C3696"/>
    <w:rsid w:val="000C3960"/>
    <w:rsid w:val="000C5BB6"/>
    <w:rsid w:val="000C6065"/>
    <w:rsid w:val="000C6846"/>
    <w:rsid w:val="000C6E02"/>
    <w:rsid w:val="000C736D"/>
    <w:rsid w:val="000C7FB1"/>
    <w:rsid w:val="000D140A"/>
    <w:rsid w:val="000D163F"/>
    <w:rsid w:val="000D1889"/>
    <w:rsid w:val="000D1CF8"/>
    <w:rsid w:val="000D1ED6"/>
    <w:rsid w:val="000D23EB"/>
    <w:rsid w:val="000D2679"/>
    <w:rsid w:val="000D2C0B"/>
    <w:rsid w:val="000D41B7"/>
    <w:rsid w:val="000D4629"/>
    <w:rsid w:val="000D4B09"/>
    <w:rsid w:val="000D598B"/>
    <w:rsid w:val="000D5C95"/>
    <w:rsid w:val="000D6C0B"/>
    <w:rsid w:val="000D6DE0"/>
    <w:rsid w:val="000D6F71"/>
    <w:rsid w:val="000D7F22"/>
    <w:rsid w:val="000E0C46"/>
    <w:rsid w:val="000E0CCB"/>
    <w:rsid w:val="000E0EEC"/>
    <w:rsid w:val="000E1C01"/>
    <w:rsid w:val="000E4C2C"/>
    <w:rsid w:val="000E5381"/>
    <w:rsid w:val="000E6A10"/>
    <w:rsid w:val="000E71B7"/>
    <w:rsid w:val="000E74FA"/>
    <w:rsid w:val="000E7845"/>
    <w:rsid w:val="000E7AAE"/>
    <w:rsid w:val="000E7CB5"/>
    <w:rsid w:val="000F09BD"/>
    <w:rsid w:val="000F0AB7"/>
    <w:rsid w:val="000F2910"/>
    <w:rsid w:val="000F41F9"/>
    <w:rsid w:val="000F5526"/>
    <w:rsid w:val="000F5737"/>
    <w:rsid w:val="000F6C80"/>
    <w:rsid w:val="000F76CF"/>
    <w:rsid w:val="000F7F3C"/>
    <w:rsid w:val="000F7FBE"/>
    <w:rsid w:val="001002CD"/>
    <w:rsid w:val="00102596"/>
    <w:rsid w:val="00102A19"/>
    <w:rsid w:val="001030ED"/>
    <w:rsid w:val="00103A95"/>
    <w:rsid w:val="0010549F"/>
    <w:rsid w:val="0010583A"/>
    <w:rsid w:val="00105E25"/>
    <w:rsid w:val="001062DA"/>
    <w:rsid w:val="00106C1F"/>
    <w:rsid w:val="001100F2"/>
    <w:rsid w:val="0011022E"/>
    <w:rsid w:val="00110FA5"/>
    <w:rsid w:val="0011147F"/>
    <w:rsid w:val="0011247B"/>
    <w:rsid w:val="001137B8"/>
    <w:rsid w:val="00113AAC"/>
    <w:rsid w:val="00114E8E"/>
    <w:rsid w:val="00115D88"/>
    <w:rsid w:val="00115E03"/>
    <w:rsid w:val="00115EDE"/>
    <w:rsid w:val="00115FA8"/>
    <w:rsid w:val="00116279"/>
    <w:rsid w:val="00116354"/>
    <w:rsid w:val="001172C4"/>
    <w:rsid w:val="00117907"/>
    <w:rsid w:val="00117D3B"/>
    <w:rsid w:val="001214F3"/>
    <w:rsid w:val="001226C1"/>
    <w:rsid w:val="00123773"/>
    <w:rsid w:val="001246DC"/>
    <w:rsid w:val="00125102"/>
    <w:rsid w:val="001261EB"/>
    <w:rsid w:val="001263CD"/>
    <w:rsid w:val="00130BA8"/>
    <w:rsid w:val="0013206C"/>
    <w:rsid w:val="00132F1E"/>
    <w:rsid w:val="00134847"/>
    <w:rsid w:val="00134E96"/>
    <w:rsid w:val="0013548A"/>
    <w:rsid w:val="00136C31"/>
    <w:rsid w:val="00136D41"/>
    <w:rsid w:val="001411C5"/>
    <w:rsid w:val="00141648"/>
    <w:rsid w:val="00141D8E"/>
    <w:rsid w:val="001438F8"/>
    <w:rsid w:val="00145263"/>
    <w:rsid w:val="00145904"/>
    <w:rsid w:val="00145BC1"/>
    <w:rsid w:val="00145C72"/>
    <w:rsid w:val="00146272"/>
    <w:rsid w:val="001504FB"/>
    <w:rsid w:val="00151D59"/>
    <w:rsid w:val="00152EFA"/>
    <w:rsid w:val="00154235"/>
    <w:rsid w:val="00154F9A"/>
    <w:rsid w:val="00155091"/>
    <w:rsid w:val="001552A4"/>
    <w:rsid w:val="0015681F"/>
    <w:rsid w:val="00156F62"/>
    <w:rsid w:val="001571CF"/>
    <w:rsid w:val="0016069D"/>
    <w:rsid w:val="00161378"/>
    <w:rsid w:val="00161C19"/>
    <w:rsid w:val="00161D72"/>
    <w:rsid w:val="00162CFC"/>
    <w:rsid w:val="00162E7E"/>
    <w:rsid w:val="00164487"/>
    <w:rsid w:val="00164F44"/>
    <w:rsid w:val="00165F12"/>
    <w:rsid w:val="0016628D"/>
    <w:rsid w:val="001662CD"/>
    <w:rsid w:val="0016677D"/>
    <w:rsid w:val="001675A3"/>
    <w:rsid w:val="0017026F"/>
    <w:rsid w:val="00170B25"/>
    <w:rsid w:val="00171E27"/>
    <w:rsid w:val="00173F14"/>
    <w:rsid w:val="00175E9E"/>
    <w:rsid w:val="00175FF4"/>
    <w:rsid w:val="0017674A"/>
    <w:rsid w:val="00176C48"/>
    <w:rsid w:val="00177216"/>
    <w:rsid w:val="00177453"/>
    <w:rsid w:val="001817C0"/>
    <w:rsid w:val="00182CCA"/>
    <w:rsid w:val="001836CE"/>
    <w:rsid w:val="001841FF"/>
    <w:rsid w:val="0018422C"/>
    <w:rsid w:val="001845E1"/>
    <w:rsid w:val="00184754"/>
    <w:rsid w:val="00185350"/>
    <w:rsid w:val="00185379"/>
    <w:rsid w:val="00185C4B"/>
    <w:rsid w:val="00186396"/>
    <w:rsid w:val="00187454"/>
    <w:rsid w:val="00187B41"/>
    <w:rsid w:val="00190284"/>
    <w:rsid w:val="00190806"/>
    <w:rsid w:val="00191BBC"/>
    <w:rsid w:val="00191F6B"/>
    <w:rsid w:val="00192126"/>
    <w:rsid w:val="00192FE6"/>
    <w:rsid w:val="001930AA"/>
    <w:rsid w:val="0019398A"/>
    <w:rsid w:val="00194B17"/>
    <w:rsid w:val="00195916"/>
    <w:rsid w:val="00195E60"/>
    <w:rsid w:val="00196279"/>
    <w:rsid w:val="001967C7"/>
    <w:rsid w:val="00196C73"/>
    <w:rsid w:val="00196CA4"/>
    <w:rsid w:val="00197CB0"/>
    <w:rsid w:val="00197D53"/>
    <w:rsid w:val="00197F53"/>
    <w:rsid w:val="001A08C3"/>
    <w:rsid w:val="001A2388"/>
    <w:rsid w:val="001A242A"/>
    <w:rsid w:val="001A24C5"/>
    <w:rsid w:val="001A24FD"/>
    <w:rsid w:val="001A3436"/>
    <w:rsid w:val="001A3B34"/>
    <w:rsid w:val="001A4B67"/>
    <w:rsid w:val="001A6178"/>
    <w:rsid w:val="001A6196"/>
    <w:rsid w:val="001A69E7"/>
    <w:rsid w:val="001A7B7A"/>
    <w:rsid w:val="001B08DC"/>
    <w:rsid w:val="001B1153"/>
    <w:rsid w:val="001B439F"/>
    <w:rsid w:val="001B6021"/>
    <w:rsid w:val="001B7204"/>
    <w:rsid w:val="001B7264"/>
    <w:rsid w:val="001C2B1B"/>
    <w:rsid w:val="001C3F02"/>
    <w:rsid w:val="001C4059"/>
    <w:rsid w:val="001C5653"/>
    <w:rsid w:val="001C6D50"/>
    <w:rsid w:val="001C708F"/>
    <w:rsid w:val="001C7695"/>
    <w:rsid w:val="001D1299"/>
    <w:rsid w:val="001D1DC4"/>
    <w:rsid w:val="001D2215"/>
    <w:rsid w:val="001D305E"/>
    <w:rsid w:val="001D5D3B"/>
    <w:rsid w:val="001D67F9"/>
    <w:rsid w:val="001D6CC6"/>
    <w:rsid w:val="001D7649"/>
    <w:rsid w:val="001D7CA7"/>
    <w:rsid w:val="001E0D37"/>
    <w:rsid w:val="001E21BB"/>
    <w:rsid w:val="001E241E"/>
    <w:rsid w:val="001E37B7"/>
    <w:rsid w:val="001E4CC0"/>
    <w:rsid w:val="001E4DCC"/>
    <w:rsid w:val="001E4FE6"/>
    <w:rsid w:val="001E5799"/>
    <w:rsid w:val="001E5A18"/>
    <w:rsid w:val="001E5F7C"/>
    <w:rsid w:val="001E6469"/>
    <w:rsid w:val="001E64EE"/>
    <w:rsid w:val="001E7A4E"/>
    <w:rsid w:val="001F113C"/>
    <w:rsid w:val="001F1A70"/>
    <w:rsid w:val="001F1F17"/>
    <w:rsid w:val="001F27E5"/>
    <w:rsid w:val="001F34EC"/>
    <w:rsid w:val="001F4BBD"/>
    <w:rsid w:val="001F6701"/>
    <w:rsid w:val="001F6936"/>
    <w:rsid w:val="001F697F"/>
    <w:rsid w:val="001F6DFD"/>
    <w:rsid w:val="001F7199"/>
    <w:rsid w:val="001F72BC"/>
    <w:rsid w:val="001F72E3"/>
    <w:rsid w:val="001F7524"/>
    <w:rsid w:val="001F7D31"/>
    <w:rsid w:val="0020046D"/>
    <w:rsid w:val="00200A83"/>
    <w:rsid w:val="00201274"/>
    <w:rsid w:val="00201EA5"/>
    <w:rsid w:val="00202A97"/>
    <w:rsid w:val="002048BC"/>
    <w:rsid w:val="002064D8"/>
    <w:rsid w:val="00206CCE"/>
    <w:rsid w:val="00206D81"/>
    <w:rsid w:val="0020706B"/>
    <w:rsid w:val="0020714A"/>
    <w:rsid w:val="0021024A"/>
    <w:rsid w:val="00210530"/>
    <w:rsid w:val="00211D86"/>
    <w:rsid w:val="00211E94"/>
    <w:rsid w:val="00212A57"/>
    <w:rsid w:val="00212ABA"/>
    <w:rsid w:val="0021473D"/>
    <w:rsid w:val="0021473E"/>
    <w:rsid w:val="002150F7"/>
    <w:rsid w:val="0021524F"/>
    <w:rsid w:val="00215784"/>
    <w:rsid w:val="002160B0"/>
    <w:rsid w:val="00216418"/>
    <w:rsid w:val="00216621"/>
    <w:rsid w:val="002167BC"/>
    <w:rsid w:val="002170E2"/>
    <w:rsid w:val="0022019B"/>
    <w:rsid w:val="00220312"/>
    <w:rsid w:val="002205C3"/>
    <w:rsid w:val="00220C98"/>
    <w:rsid w:val="0022109C"/>
    <w:rsid w:val="00221F17"/>
    <w:rsid w:val="00222963"/>
    <w:rsid w:val="00222A2A"/>
    <w:rsid w:val="00223232"/>
    <w:rsid w:val="0022385B"/>
    <w:rsid w:val="00225084"/>
    <w:rsid w:val="002250A8"/>
    <w:rsid w:val="00225B0D"/>
    <w:rsid w:val="00226884"/>
    <w:rsid w:val="00226D54"/>
    <w:rsid w:val="002273C7"/>
    <w:rsid w:val="00227D4A"/>
    <w:rsid w:val="002306E3"/>
    <w:rsid w:val="00230FA8"/>
    <w:rsid w:val="00231054"/>
    <w:rsid w:val="002319B2"/>
    <w:rsid w:val="00231B84"/>
    <w:rsid w:val="002338E8"/>
    <w:rsid w:val="00233A5D"/>
    <w:rsid w:val="00233C57"/>
    <w:rsid w:val="002348C0"/>
    <w:rsid w:val="0023553F"/>
    <w:rsid w:val="00235580"/>
    <w:rsid w:val="002356BF"/>
    <w:rsid w:val="002356D3"/>
    <w:rsid w:val="00236650"/>
    <w:rsid w:val="00236FD2"/>
    <w:rsid w:val="002404D7"/>
    <w:rsid w:val="002405C8"/>
    <w:rsid w:val="002415AB"/>
    <w:rsid w:val="0024228E"/>
    <w:rsid w:val="002444A5"/>
    <w:rsid w:val="002444D4"/>
    <w:rsid w:val="00244FE8"/>
    <w:rsid w:val="0024517E"/>
    <w:rsid w:val="00245965"/>
    <w:rsid w:val="002459A5"/>
    <w:rsid w:val="00245A82"/>
    <w:rsid w:val="00245C30"/>
    <w:rsid w:val="00246394"/>
    <w:rsid w:val="00246585"/>
    <w:rsid w:val="00247034"/>
    <w:rsid w:val="00247AFA"/>
    <w:rsid w:val="002501D4"/>
    <w:rsid w:val="00250ACE"/>
    <w:rsid w:val="00250E65"/>
    <w:rsid w:val="00251221"/>
    <w:rsid w:val="00251372"/>
    <w:rsid w:val="00251463"/>
    <w:rsid w:val="00251DA3"/>
    <w:rsid w:val="00252371"/>
    <w:rsid w:val="00252FC8"/>
    <w:rsid w:val="00253900"/>
    <w:rsid w:val="00253CFD"/>
    <w:rsid w:val="002543D8"/>
    <w:rsid w:val="002554B3"/>
    <w:rsid w:val="00255BF6"/>
    <w:rsid w:val="002579A2"/>
    <w:rsid w:val="00261129"/>
    <w:rsid w:val="00261A07"/>
    <w:rsid w:val="00261D5B"/>
    <w:rsid w:val="00261FFC"/>
    <w:rsid w:val="0026304E"/>
    <w:rsid w:val="002638AD"/>
    <w:rsid w:val="002639D2"/>
    <w:rsid w:val="00267C22"/>
    <w:rsid w:val="00267EA7"/>
    <w:rsid w:val="00270306"/>
    <w:rsid w:val="0027056A"/>
    <w:rsid w:val="0027102A"/>
    <w:rsid w:val="0027167E"/>
    <w:rsid w:val="002716B8"/>
    <w:rsid w:val="00271AF7"/>
    <w:rsid w:val="00271ED5"/>
    <w:rsid w:val="002731C2"/>
    <w:rsid w:val="0027354C"/>
    <w:rsid w:val="002742EE"/>
    <w:rsid w:val="00274CAC"/>
    <w:rsid w:val="00275B43"/>
    <w:rsid w:val="00275EAF"/>
    <w:rsid w:val="00276098"/>
    <w:rsid w:val="00276492"/>
    <w:rsid w:val="0027698D"/>
    <w:rsid w:val="00276BED"/>
    <w:rsid w:val="002810B3"/>
    <w:rsid w:val="002820F5"/>
    <w:rsid w:val="00282A7F"/>
    <w:rsid w:val="0028507E"/>
    <w:rsid w:val="0028647D"/>
    <w:rsid w:val="00286AF0"/>
    <w:rsid w:val="00286D2E"/>
    <w:rsid w:val="00286ED9"/>
    <w:rsid w:val="00286FD2"/>
    <w:rsid w:val="00290D1F"/>
    <w:rsid w:val="002910CF"/>
    <w:rsid w:val="00291260"/>
    <w:rsid w:val="002919B7"/>
    <w:rsid w:val="00291D47"/>
    <w:rsid w:val="0029303A"/>
    <w:rsid w:val="00294536"/>
    <w:rsid w:val="00294784"/>
    <w:rsid w:val="00294DEF"/>
    <w:rsid w:val="00296A83"/>
    <w:rsid w:val="002A0A51"/>
    <w:rsid w:val="002A0AC9"/>
    <w:rsid w:val="002A1F1F"/>
    <w:rsid w:val="002A3887"/>
    <w:rsid w:val="002A3C4A"/>
    <w:rsid w:val="002A4364"/>
    <w:rsid w:val="002A5773"/>
    <w:rsid w:val="002A62DA"/>
    <w:rsid w:val="002A6CF6"/>
    <w:rsid w:val="002A7602"/>
    <w:rsid w:val="002A7FEE"/>
    <w:rsid w:val="002B021C"/>
    <w:rsid w:val="002B0B3C"/>
    <w:rsid w:val="002B1279"/>
    <w:rsid w:val="002B1C77"/>
    <w:rsid w:val="002B2F12"/>
    <w:rsid w:val="002B2F53"/>
    <w:rsid w:val="002B32B2"/>
    <w:rsid w:val="002B342E"/>
    <w:rsid w:val="002B378B"/>
    <w:rsid w:val="002B510B"/>
    <w:rsid w:val="002B5CD8"/>
    <w:rsid w:val="002B7338"/>
    <w:rsid w:val="002C15B1"/>
    <w:rsid w:val="002C1F07"/>
    <w:rsid w:val="002C2131"/>
    <w:rsid w:val="002C2914"/>
    <w:rsid w:val="002C298D"/>
    <w:rsid w:val="002C3073"/>
    <w:rsid w:val="002C346A"/>
    <w:rsid w:val="002C5636"/>
    <w:rsid w:val="002C5CE2"/>
    <w:rsid w:val="002C6893"/>
    <w:rsid w:val="002C6943"/>
    <w:rsid w:val="002C6DB4"/>
    <w:rsid w:val="002C70E6"/>
    <w:rsid w:val="002C7E7A"/>
    <w:rsid w:val="002D06CD"/>
    <w:rsid w:val="002D0910"/>
    <w:rsid w:val="002D0EAA"/>
    <w:rsid w:val="002D1472"/>
    <w:rsid w:val="002D1CB6"/>
    <w:rsid w:val="002D27CB"/>
    <w:rsid w:val="002D2E81"/>
    <w:rsid w:val="002D326A"/>
    <w:rsid w:val="002D4D2F"/>
    <w:rsid w:val="002D5BBB"/>
    <w:rsid w:val="002D5CAD"/>
    <w:rsid w:val="002D671A"/>
    <w:rsid w:val="002D6D23"/>
    <w:rsid w:val="002E0B95"/>
    <w:rsid w:val="002E1732"/>
    <w:rsid w:val="002E2406"/>
    <w:rsid w:val="002E2851"/>
    <w:rsid w:val="002E33C8"/>
    <w:rsid w:val="002E3897"/>
    <w:rsid w:val="002E39F1"/>
    <w:rsid w:val="002E452E"/>
    <w:rsid w:val="002E49E9"/>
    <w:rsid w:val="002E4ECA"/>
    <w:rsid w:val="002E5E48"/>
    <w:rsid w:val="002F012F"/>
    <w:rsid w:val="002F09EF"/>
    <w:rsid w:val="002F0ADD"/>
    <w:rsid w:val="002F10C3"/>
    <w:rsid w:val="002F1907"/>
    <w:rsid w:val="002F2ECF"/>
    <w:rsid w:val="002F4475"/>
    <w:rsid w:val="002F61D2"/>
    <w:rsid w:val="002F69E4"/>
    <w:rsid w:val="002F70FB"/>
    <w:rsid w:val="003017C9"/>
    <w:rsid w:val="00301936"/>
    <w:rsid w:val="00301AE6"/>
    <w:rsid w:val="003027BF"/>
    <w:rsid w:val="00302A3C"/>
    <w:rsid w:val="00302D45"/>
    <w:rsid w:val="0030310C"/>
    <w:rsid w:val="00303689"/>
    <w:rsid w:val="00303B9A"/>
    <w:rsid w:val="00305456"/>
    <w:rsid w:val="0030560F"/>
    <w:rsid w:val="003057A2"/>
    <w:rsid w:val="0030692A"/>
    <w:rsid w:val="0031068C"/>
    <w:rsid w:val="0031284E"/>
    <w:rsid w:val="003129AC"/>
    <w:rsid w:val="003136EB"/>
    <w:rsid w:val="00315013"/>
    <w:rsid w:val="003156B9"/>
    <w:rsid w:val="00316384"/>
    <w:rsid w:val="003168D7"/>
    <w:rsid w:val="003203B9"/>
    <w:rsid w:val="00320BE9"/>
    <w:rsid w:val="00320F82"/>
    <w:rsid w:val="003215AC"/>
    <w:rsid w:val="0032215A"/>
    <w:rsid w:val="00323A0B"/>
    <w:rsid w:val="00324434"/>
    <w:rsid w:val="003244C5"/>
    <w:rsid w:val="00325689"/>
    <w:rsid w:val="00325F39"/>
    <w:rsid w:val="003303BC"/>
    <w:rsid w:val="003304E2"/>
    <w:rsid w:val="00330C53"/>
    <w:rsid w:val="00331D29"/>
    <w:rsid w:val="00331DF9"/>
    <w:rsid w:val="003329E3"/>
    <w:rsid w:val="00332D7E"/>
    <w:rsid w:val="00332E66"/>
    <w:rsid w:val="00332FF6"/>
    <w:rsid w:val="00334256"/>
    <w:rsid w:val="0033491E"/>
    <w:rsid w:val="00334B9A"/>
    <w:rsid w:val="0033527E"/>
    <w:rsid w:val="0033583D"/>
    <w:rsid w:val="003360E8"/>
    <w:rsid w:val="00336DF2"/>
    <w:rsid w:val="00337097"/>
    <w:rsid w:val="00337193"/>
    <w:rsid w:val="003372D9"/>
    <w:rsid w:val="00337787"/>
    <w:rsid w:val="0033786F"/>
    <w:rsid w:val="003401DD"/>
    <w:rsid w:val="00340B40"/>
    <w:rsid w:val="00340FF7"/>
    <w:rsid w:val="00341041"/>
    <w:rsid w:val="003412E8"/>
    <w:rsid w:val="003416D0"/>
    <w:rsid w:val="00341B66"/>
    <w:rsid w:val="00341BED"/>
    <w:rsid w:val="00342882"/>
    <w:rsid w:val="00342B82"/>
    <w:rsid w:val="003432B9"/>
    <w:rsid w:val="00343849"/>
    <w:rsid w:val="003446E1"/>
    <w:rsid w:val="00344B3A"/>
    <w:rsid w:val="003450EF"/>
    <w:rsid w:val="0034522E"/>
    <w:rsid w:val="00345583"/>
    <w:rsid w:val="00345FBA"/>
    <w:rsid w:val="003465EF"/>
    <w:rsid w:val="00346662"/>
    <w:rsid w:val="003468D0"/>
    <w:rsid w:val="00346AE2"/>
    <w:rsid w:val="0034712E"/>
    <w:rsid w:val="00347326"/>
    <w:rsid w:val="00347BAE"/>
    <w:rsid w:val="00347EBB"/>
    <w:rsid w:val="003507B9"/>
    <w:rsid w:val="00350815"/>
    <w:rsid w:val="00350AD6"/>
    <w:rsid w:val="00350E30"/>
    <w:rsid w:val="003516A1"/>
    <w:rsid w:val="0035180D"/>
    <w:rsid w:val="0035198D"/>
    <w:rsid w:val="00351A97"/>
    <w:rsid w:val="0035319F"/>
    <w:rsid w:val="00353A5E"/>
    <w:rsid w:val="00354339"/>
    <w:rsid w:val="003545DB"/>
    <w:rsid w:val="0035587A"/>
    <w:rsid w:val="00355C75"/>
    <w:rsid w:val="003562E7"/>
    <w:rsid w:val="00356DC8"/>
    <w:rsid w:val="00357423"/>
    <w:rsid w:val="00357649"/>
    <w:rsid w:val="00357911"/>
    <w:rsid w:val="00360108"/>
    <w:rsid w:val="00360CDC"/>
    <w:rsid w:val="00361966"/>
    <w:rsid w:val="00361A63"/>
    <w:rsid w:val="00362A75"/>
    <w:rsid w:val="003646CB"/>
    <w:rsid w:val="003648C3"/>
    <w:rsid w:val="0036623D"/>
    <w:rsid w:val="00367CBB"/>
    <w:rsid w:val="003703A5"/>
    <w:rsid w:val="00370C3C"/>
    <w:rsid w:val="00371464"/>
    <w:rsid w:val="00371B34"/>
    <w:rsid w:val="003723A0"/>
    <w:rsid w:val="00373D82"/>
    <w:rsid w:val="0037473A"/>
    <w:rsid w:val="0037529A"/>
    <w:rsid w:val="003754C0"/>
    <w:rsid w:val="00376AFD"/>
    <w:rsid w:val="00377F7A"/>
    <w:rsid w:val="00380B88"/>
    <w:rsid w:val="00380D22"/>
    <w:rsid w:val="00381FC9"/>
    <w:rsid w:val="003820B5"/>
    <w:rsid w:val="00382AC9"/>
    <w:rsid w:val="00382E5E"/>
    <w:rsid w:val="00383F56"/>
    <w:rsid w:val="00385CD1"/>
    <w:rsid w:val="0038653E"/>
    <w:rsid w:val="0038676B"/>
    <w:rsid w:val="00387E74"/>
    <w:rsid w:val="00393932"/>
    <w:rsid w:val="00393994"/>
    <w:rsid w:val="00393DD9"/>
    <w:rsid w:val="00393E78"/>
    <w:rsid w:val="003951A3"/>
    <w:rsid w:val="00396817"/>
    <w:rsid w:val="00397D52"/>
    <w:rsid w:val="003A092E"/>
    <w:rsid w:val="003A199B"/>
    <w:rsid w:val="003A1F83"/>
    <w:rsid w:val="003A2B34"/>
    <w:rsid w:val="003A2CFD"/>
    <w:rsid w:val="003A2EA7"/>
    <w:rsid w:val="003A3E64"/>
    <w:rsid w:val="003A5DD2"/>
    <w:rsid w:val="003A6A3B"/>
    <w:rsid w:val="003A6C02"/>
    <w:rsid w:val="003A7EE0"/>
    <w:rsid w:val="003B0597"/>
    <w:rsid w:val="003B0C71"/>
    <w:rsid w:val="003B1741"/>
    <w:rsid w:val="003B1A86"/>
    <w:rsid w:val="003B3409"/>
    <w:rsid w:val="003B43BD"/>
    <w:rsid w:val="003B66DF"/>
    <w:rsid w:val="003B6F67"/>
    <w:rsid w:val="003B72BC"/>
    <w:rsid w:val="003B73FF"/>
    <w:rsid w:val="003B79C5"/>
    <w:rsid w:val="003B7CEF"/>
    <w:rsid w:val="003C05C8"/>
    <w:rsid w:val="003C0B95"/>
    <w:rsid w:val="003C2A26"/>
    <w:rsid w:val="003C30E3"/>
    <w:rsid w:val="003C39FA"/>
    <w:rsid w:val="003C4D86"/>
    <w:rsid w:val="003C552F"/>
    <w:rsid w:val="003C553D"/>
    <w:rsid w:val="003C6DA7"/>
    <w:rsid w:val="003C6FED"/>
    <w:rsid w:val="003C711C"/>
    <w:rsid w:val="003C7D09"/>
    <w:rsid w:val="003C7ECF"/>
    <w:rsid w:val="003D0C05"/>
    <w:rsid w:val="003D1B70"/>
    <w:rsid w:val="003D1D17"/>
    <w:rsid w:val="003D2444"/>
    <w:rsid w:val="003D24EA"/>
    <w:rsid w:val="003D26B3"/>
    <w:rsid w:val="003D38D0"/>
    <w:rsid w:val="003D3BC5"/>
    <w:rsid w:val="003D3D89"/>
    <w:rsid w:val="003D3FFE"/>
    <w:rsid w:val="003D73A8"/>
    <w:rsid w:val="003E005E"/>
    <w:rsid w:val="003E071C"/>
    <w:rsid w:val="003E1AA2"/>
    <w:rsid w:val="003E1B00"/>
    <w:rsid w:val="003E308B"/>
    <w:rsid w:val="003E3FE3"/>
    <w:rsid w:val="003E46D3"/>
    <w:rsid w:val="003E57A7"/>
    <w:rsid w:val="003E68FF"/>
    <w:rsid w:val="003E6CB2"/>
    <w:rsid w:val="003E7754"/>
    <w:rsid w:val="003E7C97"/>
    <w:rsid w:val="003F1255"/>
    <w:rsid w:val="003F128E"/>
    <w:rsid w:val="003F1FD4"/>
    <w:rsid w:val="003F3793"/>
    <w:rsid w:val="003F3B95"/>
    <w:rsid w:val="003F5F27"/>
    <w:rsid w:val="003F6182"/>
    <w:rsid w:val="0040106C"/>
    <w:rsid w:val="00402AA8"/>
    <w:rsid w:val="00403269"/>
    <w:rsid w:val="00403C61"/>
    <w:rsid w:val="00403D7F"/>
    <w:rsid w:val="00407064"/>
    <w:rsid w:val="0041069D"/>
    <w:rsid w:val="004106AF"/>
    <w:rsid w:val="0041083D"/>
    <w:rsid w:val="004109D4"/>
    <w:rsid w:val="00410C6F"/>
    <w:rsid w:val="00411166"/>
    <w:rsid w:val="00411501"/>
    <w:rsid w:val="004128DD"/>
    <w:rsid w:val="00413106"/>
    <w:rsid w:val="004131F4"/>
    <w:rsid w:val="004137B5"/>
    <w:rsid w:val="004144D2"/>
    <w:rsid w:val="00414E9D"/>
    <w:rsid w:val="004169BA"/>
    <w:rsid w:val="00416D75"/>
    <w:rsid w:val="0041701A"/>
    <w:rsid w:val="00417FC9"/>
    <w:rsid w:val="00420D4B"/>
    <w:rsid w:val="00421BD0"/>
    <w:rsid w:val="00423BD1"/>
    <w:rsid w:val="00423D3A"/>
    <w:rsid w:val="00423ECD"/>
    <w:rsid w:val="0042416F"/>
    <w:rsid w:val="00425451"/>
    <w:rsid w:val="00425798"/>
    <w:rsid w:val="004270B4"/>
    <w:rsid w:val="00427C57"/>
    <w:rsid w:val="00427FB7"/>
    <w:rsid w:val="004300F2"/>
    <w:rsid w:val="0043077F"/>
    <w:rsid w:val="00431468"/>
    <w:rsid w:val="00431505"/>
    <w:rsid w:val="0043175E"/>
    <w:rsid w:val="00432C46"/>
    <w:rsid w:val="004334B2"/>
    <w:rsid w:val="0043364A"/>
    <w:rsid w:val="00434BC1"/>
    <w:rsid w:val="00436D93"/>
    <w:rsid w:val="004377A4"/>
    <w:rsid w:val="00440171"/>
    <w:rsid w:val="00440E76"/>
    <w:rsid w:val="004420DC"/>
    <w:rsid w:val="004428D0"/>
    <w:rsid w:val="004429FC"/>
    <w:rsid w:val="00443609"/>
    <w:rsid w:val="00444E43"/>
    <w:rsid w:val="0044600D"/>
    <w:rsid w:val="00446025"/>
    <w:rsid w:val="004462B1"/>
    <w:rsid w:val="00450059"/>
    <w:rsid w:val="00450AC2"/>
    <w:rsid w:val="00450BD4"/>
    <w:rsid w:val="00450C9F"/>
    <w:rsid w:val="004524FA"/>
    <w:rsid w:val="00452602"/>
    <w:rsid w:val="00452D01"/>
    <w:rsid w:val="00454CE5"/>
    <w:rsid w:val="00454CFF"/>
    <w:rsid w:val="00456EED"/>
    <w:rsid w:val="00457ACF"/>
    <w:rsid w:val="00457AD2"/>
    <w:rsid w:val="004605A1"/>
    <w:rsid w:val="00461F9A"/>
    <w:rsid w:val="004629B9"/>
    <w:rsid w:val="00463167"/>
    <w:rsid w:val="00463610"/>
    <w:rsid w:val="004643D8"/>
    <w:rsid w:val="00464B9E"/>
    <w:rsid w:val="00464BA6"/>
    <w:rsid w:val="0046519B"/>
    <w:rsid w:val="00466881"/>
    <w:rsid w:val="00466B29"/>
    <w:rsid w:val="00467CBC"/>
    <w:rsid w:val="00471C53"/>
    <w:rsid w:val="004728A4"/>
    <w:rsid w:val="0047372F"/>
    <w:rsid w:val="00473A6B"/>
    <w:rsid w:val="00473E18"/>
    <w:rsid w:val="004742DA"/>
    <w:rsid w:val="00475816"/>
    <w:rsid w:val="0047747D"/>
    <w:rsid w:val="00480352"/>
    <w:rsid w:val="00480403"/>
    <w:rsid w:val="00481351"/>
    <w:rsid w:val="004819A3"/>
    <w:rsid w:val="00481B2B"/>
    <w:rsid w:val="00481D63"/>
    <w:rsid w:val="0048270C"/>
    <w:rsid w:val="00482C3C"/>
    <w:rsid w:val="00483621"/>
    <w:rsid w:val="004844E3"/>
    <w:rsid w:val="004850BD"/>
    <w:rsid w:val="00485DFE"/>
    <w:rsid w:val="004862F5"/>
    <w:rsid w:val="00490D0C"/>
    <w:rsid w:val="0049102F"/>
    <w:rsid w:val="004911F6"/>
    <w:rsid w:val="00492C2C"/>
    <w:rsid w:val="0049313D"/>
    <w:rsid w:val="00493A7C"/>
    <w:rsid w:val="00494A17"/>
    <w:rsid w:val="0049525A"/>
    <w:rsid w:val="0049602F"/>
    <w:rsid w:val="00497EED"/>
    <w:rsid w:val="004A005C"/>
    <w:rsid w:val="004A1703"/>
    <w:rsid w:val="004A26A6"/>
    <w:rsid w:val="004A3D05"/>
    <w:rsid w:val="004A47CB"/>
    <w:rsid w:val="004A57AF"/>
    <w:rsid w:val="004A5B8C"/>
    <w:rsid w:val="004A74D3"/>
    <w:rsid w:val="004A75D7"/>
    <w:rsid w:val="004B03B2"/>
    <w:rsid w:val="004B1468"/>
    <w:rsid w:val="004B4BBF"/>
    <w:rsid w:val="004B5673"/>
    <w:rsid w:val="004B5749"/>
    <w:rsid w:val="004B7087"/>
    <w:rsid w:val="004B7215"/>
    <w:rsid w:val="004B7A56"/>
    <w:rsid w:val="004C02C9"/>
    <w:rsid w:val="004C0960"/>
    <w:rsid w:val="004C0B10"/>
    <w:rsid w:val="004C1304"/>
    <w:rsid w:val="004C1358"/>
    <w:rsid w:val="004C1BD6"/>
    <w:rsid w:val="004C1F08"/>
    <w:rsid w:val="004C2809"/>
    <w:rsid w:val="004C2F6D"/>
    <w:rsid w:val="004C36E8"/>
    <w:rsid w:val="004C3A24"/>
    <w:rsid w:val="004C3B09"/>
    <w:rsid w:val="004C56BD"/>
    <w:rsid w:val="004C583D"/>
    <w:rsid w:val="004C6158"/>
    <w:rsid w:val="004C68A4"/>
    <w:rsid w:val="004C6CA6"/>
    <w:rsid w:val="004C76B1"/>
    <w:rsid w:val="004C7844"/>
    <w:rsid w:val="004D181C"/>
    <w:rsid w:val="004D2821"/>
    <w:rsid w:val="004D298C"/>
    <w:rsid w:val="004D4816"/>
    <w:rsid w:val="004D4926"/>
    <w:rsid w:val="004D4CC8"/>
    <w:rsid w:val="004D4D82"/>
    <w:rsid w:val="004D6808"/>
    <w:rsid w:val="004D6A66"/>
    <w:rsid w:val="004D6B8E"/>
    <w:rsid w:val="004D7C04"/>
    <w:rsid w:val="004E1DFE"/>
    <w:rsid w:val="004E274C"/>
    <w:rsid w:val="004E27A3"/>
    <w:rsid w:val="004E29E7"/>
    <w:rsid w:val="004E36AC"/>
    <w:rsid w:val="004E506F"/>
    <w:rsid w:val="004E5C46"/>
    <w:rsid w:val="004E6E3B"/>
    <w:rsid w:val="004E7AEB"/>
    <w:rsid w:val="004F04FC"/>
    <w:rsid w:val="004F05BA"/>
    <w:rsid w:val="004F2043"/>
    <w:rsid w:val="004F2F11"/>
    <w:rsid w:val="004F30C8"/>
    <w:rsid w:val="004F3AAC"/>
    <w:rsid w:val="004F4081"/>
    <w:rsid w:val="004F4AFD"/>
    <w:rsid w:val="004F5BD6"/>
    <w:rsid w:val="004F677F"/>
    <w:rsid w:val="004F6A7F"/>
    <w:rsid w:val="004F6B75"/>
    <w:rsid w:val="004F6CE3"/>
    <w:rsid w:val="004F7049"/>
    <w:rsid w:val="004F70A0"/>
    <w:rsid w:val="0050138E"/>
    <w:rsid w:val="005013F8"/>
    <w:rsid w:val="0050233D"/>
    <w:rsid w:val="005033CD"/>
    <w:rsid w:val="005034F5"/>
    <w:rsid w:val="00503626"/>
    <w:rsid w:val="00503D55"/>
    <w:rsid w:val="00504DFB"/>
    <w:rsid w:val="00504FA9"/>
    <w:rsid w:val="005072A5"/>
    <w:rsid w:val="005072AC"/>
    <w:rsid w:val="005074BC"/>
    <w:rsid w:val="00507737"/>
    <w:rsid w:val="00507814"/>
    <w:rsid w:val="0050787A"/>
    <w:rsid w:val="00507EC2"/>
    <w:rsid w:val="00510011"/>
    <w:rsid w:val="00510487"/>
    <w:rsid w:val="00511AA8"/>
    <w:rsid w:val="00511CAB"/>
    <w:rsid w:val="00512FAF"/>
    <w:rsid w:val="00515F65"/>
    <w:rsid w:val="00517209"/>
    <w:rsid w:val="00521929"/>
    <w:rsid w:val="0052223D"/>
    <w:rsid w:val="005222F1"/>
    <w:rsid w:val="00522E13"/>
    <w:rsid w:val="005245EB"/>
    <w:rsid w:val="00525F31"/>
    <w:rsid w:val="005310B9"/>
    <w:rsid w:val="005310FE"/>
    <w:rsid w:val="0053116E"/>
    <w:rsid w:val="00531D6A"/>
    <w:rsid w:val="00533792"/>
    <w:rsid w:val="00534697"/>
    <w:rsid w:val="005354A3"/>
    <w:rsid w:val="00535C09"/>
    <w:rsid w:val="00535CA3"/>
    <w:rsid w:val="00535DF8"/>
    <w:rsid w:val="005362A7"/>
    <w:rsid w:val="005362AB"/>
    <w:rsid w:val="00537BD8"/>
    <w:rsid w:val="00537E70"/>
    <w:rsid w:val="00540955"/>
    <w:rsid w:val="00540AB0"/>
    <w:rsid w:val="00540D00"/>
    <w:rsid w:val="00540D24"/>
    <w:rsid w:val="00540DC3"/>
    <w:rsid w:val="00541449"/>
    <w:rsid w:val="005419D5"/>
    <w:rsid w:val="00541D2D"/>
    <w:rsid w:val="00542BA3"/>
    <w:rsid w:val="005432D0"/>
    <w:rsid w:val="00543B69"/>
    <w:rsid w:val="00544A9E"/>
    <w:rsid w:val="005457F3"/>
    <w:rsid w:val="00545D72"/>
    <w:rsid w:val="00545DF5"/>
    <w:rsid w:val="00546B79"/>
    <w:rsid w:val="00546C77"/>
    <w:rsid w:val="00546F2A"/>
    <w:rsid w:val="005537BF"/>
    <w:rsid w:val="00553AE9"/>
    <w:rsid w:val="00554B51"/>
    <w:rsid w:val="005557D2"/>
    <w:rsid w:val="005562B6"/>
    <w:rsid w:val="005574B1"/>
    <w:rsid w:val="005579BC"/>
    <w:rsid w:val="00560F86"/>
    <w:rsid w:val="00561A4A"/>
    <w:rsid w:val="005626F8"/>
    <w:rsid w:val="00563596"/>
    <w:rsid w:val="00563D3E"/>
    <w:rsid w:val="0056416D"/>
    <w:rsid w:val="00564D6E"/>
    <w:rsid w:val="00565322"/>
    <w:rsid w:val="00565F05"/>
    <w:rsid w:val="00565FC8"/>
    <w:rsid w:val="00566E7D"/>
    <w:rsid w:val="00567279"/>
    <w:rsid w:val="005672BC"/>
    <w:rsid w:val="00567E8E"/>
    <w:rsid w:val="0057079E"/>
    <w:rsid w:val="0057115F"/>
    <w:rsid w:val="00571ED9"/>
    <w:rsid w:val="00572829"/>
    <w:rsid w:val="00572872"/>
    <w:rsid w:val="0057328E"/>
    <w:rsid w:val="00573E36"/>
    <w:rsid w:val="0057433D"/>
    <w:rsid w:val="005745F7"/>
    <w:rsid w:val="00576B27"/>
    <w:rsid w:val="005779B9"/>
    <w:rsid w:val="005815FB"/>
    <w:rsid w:val="005823FD"/>
    <w:rsid w:val="00582592"/>
    <w:rsid w:val="0058278D"/>
    <w:rsid w:val="00583779"/>
    <w:rsid w:val="00583C6C"/>
    <w:rsid w:val="00584DFC"/>
    <w:rsid w:val="00585FA4"/>
    <w:rsid w:val="005861F2"/>
    <w:rsid w:val="0058638F"/>
    <w:rsid w:val="0058675A"/>
    <w:rsid w:val="00586D4E"/>
    <w:rsid w:val="005871C7"/>
    <w:rsid w:val="0058750C"/>
    <w:rsid w:val="00587929"/>
    <w:rsid w:val="00591C0E"/>
    <w:rsid w:val="005920DB"/>
    <w:rsid w:val="00592FBF"/>
    <w:rsid w:val="00593014"/>
    <w:rsid w:val="00593FF2"/>
    <w:rsid w:val="005953EF"/>
    <w:rsid w:val="00595F6C"/>
    <w:rsid w:val="00596AE6"/>
    <w:rsid w:val="00596C2D"/>
    <w:rsid w:val="00596E8F"/>
    <w:rsid w:val="00597608"/>
    <w:rsid w:val="0059761A"/>
    <w:rsid w:val="005978FD"/>
    <w:rsid w:val="005A0465"/>
    <w:rsid w:val="005A07E1"/>
    <w:rsid w:val="005A1098"/>
    <w:rsid w:val="005A10D4"/>
    <w:rsid w:val="005A14C2"/>
    <w:rsid w:val="005A2C47"/>
    <w:rsid w:val="005A2D74"/>
    <w:rsid w:val="005A30C2"/>
    <w:rsid w:val="005A40B1"/>
    <w:rsid w:val="005A57CD"/>
    <w:rsid w:val="005A62E6"/>
    <w:rsid w:val="005A6671"/>
    <w:rsid w:val="005A7366"/>
    <w:rsid w:val="005A7BA7"/>
    <w:rsid w:val="005A7BFB"/>
    <w:rsid w:val="005B0BC3"/>
    <w:rsid w:val="005B12E1"/>
    <w:rsid w:val="005B2096"/>
    <w:rsid w:val="005B40C2"/>
    <w:rsid w:val="005B4277"/>
    <w:rsid w:val="005B439A"/>
    <w:rsid w:val="005B5301"/>
    <w:rsid w:val="005B7507"/>
    <w:rsid w:val="005B7905"/>
    <w:rsid w:val="005B7CA2"/>
    <w:rsid w:val="005C0215"/>
    <w:rsid w:val="005C039C"/>
    <w:rsid w:val="005C0C87"/>
    <w:rsid w:val="005C0EF4"/>
    <w:rsid w:val="005C0F78"/>
    <w:rsid w:val="005C1895"/>
    <w:rsid w:val="005C1D20"/>
    <w:rsid w:val="005C231B"/>
    <w:rsid w:val="005C2A2D"/>
    <w:rsid w:val="005C2F0C"/>
    <w:rsid w:val="005C44F7"/>
    <w:rsid w:val="005C45BF"/>
    <w:rsid w:val="005C4A7D"/>
    <w:rsid w:val="005C5F7D"/>
    <w:rsid w:val="005C7452"/>
    <w:rsid w:val="005C75E9"/>
    <w:rsid w:val="005D033C"/>
    <w:rsid w:val="005D1EC4"/>
    <w:rsid w:val="005D208D"/>
    <w:rsid w:val="005D28E8"/>
    <w:rsid w:val="005D2BA0"/>
    <w:rsid w:val="005D2C0E"/>
    <w:rsid w:val="005D2E2A"/>
    <w:rsid w:val="005D56A0"/>
    <w:rsid w:val="005D593D"/>
    <w:rsid w:val="005D5B37"/>
    <w:rsid w:val="005D5D5B"/>
    <w:rsid w:val="005D6B44"/>
    <w:rsid w:val="005D6E79"/>
    <w:rsid w:val="005D7DE0"/>
    <w:rsid w:val="005E05F8"/>
    <w:rsid w:val="005E0653"/>
    <w:rsid w:val="005E179E"/>
    <w:rsid w:val="005E1BD8"/>
    <w:rsid w:val="005E3C8B"/>
    <w:rsid w:val="005E3DC9"/>
    <w:rsid w:val="005E5A79"/>
    <w:rsid w:val="005E60ED"/>
    <w:rsid w:val="005E6520"/>
    <w:rsid w:val="005E659F"/>
    <w:rsid w:val="005E6D99"/>
    <w:rsid w:val="005E79B8"/>
    <w:rsid w:val="005E7A2F"/>
    <w:rsid w:val="005E7F91"/>
    <w:rsid w:val="005F009B"/>
    <w:rsid w:val="005F0D75"/>
    <w:rsid w:val="005F0E94"/>
    <w:rsid w:val="005F1A97"/>
    <w:rsid w:val="005F1F33"/>
    <w:rsid w:val="005F2815"/>
    <w:rsid w:val="005F3B44"/>
    <w:rsid w:val="005F426F"/>
    <w:rsid w:val="005F4361"/>
    <w:rsid w:val="005F4564"/>
    <w:rsid w:val="005F4630"/>
    <w:rsid w:val="005F4BED"/>
    <w:rsid w:val="005F5F10"/>
    <w:rsid w:val="005F6307"/>
    <w:rsid w:val="005F63A5"/>
    <w:rsid w:val="005F66B6"/>
    <w:rsid w:val="005F6A6A"/>
    <w:rsid w:val="005F7752"/>
    <w:rsid w:val="00601DD3"/>
    <w:rsid w:val="00602E32"/>
    <w:rsid w:val="00603AD2"/>
    <w:rsid w:val="006042C3"/>
    <w:rsid w:val="00604F9D"/>
    <w:rsid w:val="00605CA3"/>
    <w:rsid w:val="00605FDC"/>
    <w:rsid w:val="00606B48"/>
    <w:rsid w:val="0060717D"/>
    <w:rsid w:val="0061025B"/>
    <w:rsid w:val="00610722"/>
    <w:rsid w:val="00610BAE"/>
    <w:rsid w:val="006110CD"/>
    <w:rsid w:val="00612673"/>
    <w:rsid w:val="00612C07"/>
    <w:rsid w:val="00612E4D"/>
    <w:rsid w:val="00613BDA"/>
    <w:rsid w:val="0061414A"/>
    <w:rsid w:val="006142F1"/>
    <w:rsid w:val="00615B99"/>
    <w:rsid w:val="006169A4"/>
    <w:rsid w:val="006214BD"/>
    <w:rsid w:val="00621605"/>
    <w:rsid w:val="0062379C"/>
    <w:rsid w:val="006238AB"/>
    <w:rsid w:val="00624051"/>
    <w:rsid w:val="006248FE"/>
    <w:rsid w:val="00624E3F"/>
    <w:rsid w:val="00625E72"/>
    <w:rsid w:val="00626898"/>
    <w:rsid w:val="00626FBB"/>
    <w:rsid w:val="0062779C"/>
    <w:rsid w:val="00627A6C"/>
    <w:rsid w:val="006304C6"/>
    <w:rsid w:val="00630668"/>
    <w:rsid w:val="0063189C"/>
    <w:rsid w:val="00632971"/>
    <w:rsid w:val="00632FE6"/>
    <w:rsid w:val="006337B9"/>
    <w:rsid w:val="00634C1E"/>
    <w:rsid w:val="0063526B"/>
    <w:rsid w:val="006352F6"/>
    <w:rsid w:val="00635FD4"/>
    <w:rsid w:val="00636D2E"/>
    <w:rsid w:val="00637DBD"/>
    <w:rsid w:val="00637E06"/>
    <w:rsid w:val="0064045B"/>
    <w:rsid w:val="0064054A"/>
    <w:rsid w:val="00643358"/>
    <w:rsid w:val="006448E1"/>
    <w:rsid w:val="00644E3C"/>
    <w:rsid w:val="00644E77"/>
    <w:rsid w:val="006471B2"/>
    <w:rsid w:val="0064741C"/>
    <w:rsid w:val="006475B8"/>
    <w:rsid w:val="006479DF"/>
    <w:rsid w:val="00650F9B"/>
    <w:rsid w:val="00651547"/>
    <w:rsid w:val="00651706"/>
    <w:rsid w:val="00652D32"/>
    <w:rsid w:val="00652D54"/>
    <w:rsid w:val="00653C8A"/>
    <w:rsid w:val="006576C3"/>
    <w:rsid w:val="006577C5"/>
    <w:rsid w:val="006619F9"/>
    <w:rsid w:val="00663604"/>
    <w:rsid w:val="00663BF1"/>
    <w:rsid w:val="006647D9"/>
    <w:rsid w:val="00666A9F"/>
    <w:rsid w:val="0066724B"/>
    <w:rsid w:val="006672CF"/>
    <w:rsid w:val="006674D3"/>
    <w:rsid w:val="0067266E"/>
    <w:rsid w:val="006740A9"/>
    <w:rsid w:val="00675264"/>
    <w:rsid w:val="00675A08"/>
    <w:rsid w:val="00677580"/>
    <w:rsid w:val="006802E0"/>
    <w:rsid w:val="006807CA"/>
    <w:rsid w:val="0068097E"/>
    <w:rsid w:val="00682C89"/>
    <w:rsid w:val="00683CA3"/>
    <w:rsid w:val="00683DD9"/>
    <w:rsid w:val="00683F59"/>
    <w:rsid w:val="00685CB4"/>
    <w:rsid w:val="0069221D"/>
    <w:rsid w:val="00692386"/>
    <w:rsid w:val="00692B61"/>
    <w:rsid w:val="006937B5"/>
    <w:rsid w:val="00693C61"/>
    <w:rsid w:val="00693FBC"/>
    <w:rsid w:val="0069452A"/>
    <w:rsid w:val="006945E1"/>
    <w:rsid w:val="00694B28"/>
    <w:rsid w:val="006A0414"/>
    <w:rsid w:val="006A070E"/>
    <w:rsid w:val="006A104C"/>
    <w:rsid w:val="006A146C"/>
    <w:rsid w:val="006A2A83"/>
    <w:rsid w:val="006A2B61"/>
    <w:rsid w:val="006A31EF"/>
    <w:rsid w:val="006A4479"/>
    <w:rsid w:val="006A4E3A"/>
    <w:rsid w:val="006A5F3C"/>
    <w:rsid w:val="006A7B08"/>
    <w:rsid w:val="006B0C23"/>
    <w:rsid w:val="006B142D"/>
    <w:rsid w:val="006B2B07"/>
    <w:rsid w:val="006B3901"/>
    <w:rsid w:val="006B3AC1"/>
    <w:rsid w:val="006B4552"/>
    <w:rsid w:val="006B55DD"/>
    <w:rsid w:val="006B58A0"/>
    <w:rsid w:val="006B593B"/>
    <w:rsid w:val="006B5A4C"/>
    <w:rsid w:val="006B636F"/>
    <w:rsid w:val="006B65F7"/>
    <w:rsid w:val="006B6E2C"/>
    <w:rsid w:val="006B7DC0"/>
    <w:rsid w:val="006C11AD"/>
    <w:rsid w:val="006C1267"/>
    <w:rsid w:val="006C2443"/>
    <w:rsid w:val="006C26E3"/>
    <w:rsid w:val="006C2DEF"/>
    <w:rsid w:val="006C2E78"/>
    <w:rsid w:val="006C3500"/>
    <w:rsid w:val="006C3C5C"/>
    <w:rsid w:val="006C5128"/>
    <w:rsid w:val="006C5434"/>
    <w:rsid w:val="006C5EF0"/>
    <w:rsid w:val="006C695B"/>
    <w:rsid w:val="006D00C7"/>
    <w:rsid w:val="006D04F3"/>
    <w:rsid w:val="006D07A7"/>
    <w:rsid w:val="006D0925"/>
    <w:rsid w:val="006D0E9B"/>
    <w:rsid w:val="006D15BC"/>
    <w:rsid w:val="006D2F58"/>
    <w:rsid w:val="006D3AE7"/>
    <w:rsid w:val="006D439F"/>
    <w:rsid w:val="006D46E4"/>
    <w:rsid w:val="006D691F"/>
    <w:rsid w:val="006D69BC"/>
    <w:rsid w:val="006D69FE"/>
    <w:rsid w:val="006D76B6"/>
    <w:rsid w:val="006D7D54"/>
    <w:rsid w:val="006E0B61"/>
    <w:rsid w:val="006E105E"/>
    <w:rsid w:val="006E17B1"/>
    <w:rsid w:val="006E194F"/>
    <w:rsid w:val="006E24BB"/>
    <w:rsid w:val="006E2D92"/>
    <w:rsid w:val="006E315F"/>
    <w:rsid w:val="006E34EC"/>
    <w:rsid w:val="006E44B2"/>
    <w:rsid w:val="006E4E87"/>
    <w:rsid w:val="006E55CB"/>
    <w:rsid w:val="006E5696"/>
    <w:rsid w:val="006E61E5"/>
    <w:rsid w:val="006E65EA"/>
    <w:rsid w:val="006F0B23"/>
    <w:rsid w:val="006F1A6A"/>
    <w:rsid w:val="006F3EFB"/>
    <w:rsid w:val="006F4A2C"/>
    <w:rsid w:val="006F5611"/>
    <w:rsid w:val="006F63EF"/>
    <w:rsid w:val="006F696A"/>
    <w:rsid w:val="006F74DE"/>
    <w:rsid w:val="006F74E0"/>
    <w:rsid w:val="006F7E97"/>
    <w:rsid w:val="006F7EC4"/>
    <w:rsid w:val="0070048A"/>
    <w:rsid w:val="00700D4A"/>
    <w:rsid w:val="007018DF"/>
    <w:rsid w:val="00701FA1"/>
    <w:rsid w:val="00702624"/>
    <w:rsid w:val="0070348B"/>
    <w:rsid w:val="0070379B"/>
    <w:rsid w:val="00704238"/>
    <w:rsid w:val="00704298"/>
    <w:rsid w:val="00705D4F"/>
    <w:rsid w:val="00705E61"/>
    <w:rsid w:val="0070724D"/>
    <w:rsid w:val="00707938"/>
    <w:rsid w:val="0070796B"/>
    <w:rsid w:val="00711518"/>
    <w:rsid w:val="00711D02"/>
    <w:rsid w:val="00712036"/>
    <w:rsid w:val="007125DF"/>
    <w:rsid w:val="00712650"/>
    <w:rsid w:val="00712D0E"/>
    <w:rsid w:val="00713944"/>
    <w:rsid w:val="007146E7"/>
    <w:rsid w:val="00714A98"/>
    <w:rsid w:val="00716146"/>
    <w:rsid w:val="00716350"/>
    <w:rsid w:val="00716B01"/>
    <w:rsid w:val="00716CE8"/>
    <w:rsid w:val="0071719C"/>
    <w:rsid w:val="007177B5"/>
    <w:rsid w:val="007177D7"/>
    <w:rsid w:val="00717BB7"/>
    <w:rsid w:val="00717D71"/>
    <w:rsid w:val="0072032C"/>
    <w:rsid w:val="007203D8"/>
    <w:rsid w:val="007204AD"/>
    <w:rsid w:val="00720D90"/>
    <w:rsid w:val="00720EC3"/>
    <w:rsid w:val="00721CDB"/>
    <w:rsid w:val="00722F6B"/>
    <w:rsid w:val="00725571"/>
    <w:rsid w:val="0072650B"/>
    <w:rsid w:val="007269BE"/>
    <w:rsid w:val="0073014C"/>
    <w:rsid w:val="007310C8"/>
    <w:rsid w:val="00732286"/>
    <w:rsid w:val="0073242F"/>
    <w:rsid w:val="00732CEE"/>
    <w:rsid w:val="0073377C"/>
    <w:rsid w:val="0073471E"/>
    <w:rsid w:val="0073522F"/>
    <w:rsid w:val="007357C9"/>
    <w:rsid w:val="00735AA4"/>
    <w:rsid w:val="00737629"/>
    <w:rsid w:val="007378B1"/>
    <w:rsid w:val="007407ED"/>
    <w:rsid w:val="00740ABA"/>
    <w:rsid w:val="00740C54"/>
    <w:rsid w:val="00741E2F"/>
    <w:rsid w:val="00742A18"/>
    <w:rsid w:val="00743003"/>
    <w:rsid w:val="007431F4"/>
    <w:rsid w:val="007434B0"/>
    <w:rsid w:val="00743D59"/>
    <w:rsid w:val="00744AC6"/>
    <w:rsid w:val="00744D1D"/>
    <w:rsid w:val="0074515F"/>
    <w:rsid w:val="007453D5"/>
    <w:rsid w:val="00745464"/>
    <w:rsid w:val="007456B6"/>
    <w:rsid w:val="007473FA"/>
    <w:rsid w:val="00750667"/>
    <w:rsid w:val="0075233A"/>
    <w:rsid w:val="007526DF"/>
    <w:rsid w:val="00752C49"/>
    <w:rsid w:val="00752C6D"/>
    <w:rsid w:val="00752DFF"/>
    <w:rsid w:val="0075389A"/>
    <w:rsid w:val="00753D60"/>
    <w:rsid w:val="0075497D"/>
    <w:rsid w:val="0075518B"/>
    <w:rsid w:val="00756669"/>
    <w:rsid w:val="00756CD0"/>
    <w:rsid w:val="007576A4"/>
    <w:rsid w:val="00761813"/>
    <w:rsid w:val="00761E44"/>
    <w:rsid w:val="0076238F"/>
    <w:rsid w:val="00764C09"/>
    <w:rsid w:val="007650E1"/>
    <w:rsid w:val="007663E7"/>
    <w:rsid w:val="0076657C"/>
    <w:rsid w:val="00770A26"/>
    <w:rsid w:val="00770ABF"/>
    <w:rsid w:val="00770E4A"/>
    <w:rsid w:val="00771926"/>
    <w:rsid w:val="007744B8"/>
    <w:rsid w:val="00774613"/>
    <w:rsid w:val="00775F03"/>
    <w:rsid w:val="00776075"/>
    <w:rsid w:val="00776553"/>
    <w:rsid w:val="007775FC"/>
    <w:rsid w:val="00777CBA"/>
    <w:rsid w:val="00781A3D"/>
    <w:rsid w:val="0078271F"/>
    <w:rsid w:val="00782C22"/>
    <w:rsid w:val="00782C29"/>
    <w:rsid w:val="00783575"/>
    <w:rsid w:val="007842BB"/>
    <w:rsid w:val="0078459C"/>
    <w:rsid w:val="0078532B"/>
    <w:rsid w:val="00787FD4"/>
    <w:rsid w:val="00790B57"/>
    <w:rsid w:val="00790C68"/>
    <w:rsid w:val="0079144A"/>
    <w:rsid w:val="0079159A"/>
    <w:rsid w:val="007917B7"/>
    <w:rsid w:val="00791E56"/>
    <w:rsid w:val="007923A0"/>
    <w:rsid w:val="00793B6E"/>
    <w:rsid w:val="00794A61"/>
    <w:rsid w:val="00795B07"/>
    <w:rsid w:val="00795E1D"/>
    <w:rsid w:val="007977F9"/>
    <w:rsid w:val="007A0764"/>
    <w:rsid w:val="007A07C0"/>
    <w:rsid w:val="007A09B5"/>
    <w:rsid w:val="007A0ABB"/>
    <w:rsid w:val="007A23EF"/>
    <w:rsid w:val="007A3403"/>
    <w:rsid w:val="007A424A"/>
    <w:rsid w:val="007A4573"/>
    <w:rsid w:val="007A4D42"/>
    <w:rsid w:val="007A6176"/>
    <w:rsid w:val="007A6553"/>
    <w:rsid w:val="007A66D5"/>
    <w:rsid w:val="007A6A86"/>
    <w:rsid w:val="007A7089"/>
    <w:rsid w:val="007A7104"/>
    <w:rsid w:val="007A7EE2"/>
    <w:rsid w:val="007B022B"/>
    <w:rsid w:val="007B156C"/>
    <w:rsid w:val="007B2573"/>
    <w:rsid w:val="007B29B4"/>
    <w:rsid w:val="007B36A6"/>
    <w:rsid w:val="007B4298"/>
    <w:rsid w:val="007B4E98"/>
    <w:rsid w:val="007B5D19"/>
    <w:rsid w:val="007B613C"/>
    <w:rsid w:val="007B6A0C"/>
    <w:rsid w:val="007B7449"/>
    <w:rsid w:val="007B7C2D"/>
    <w:rsid w:val="007C04DD"/>
    <w:rsid w:val="007C052F"/>
    <w:rsid w:val="007C2136"/>
    <w:rsid w:val="007C2372"/>
    <w:rsid w:val="007C3500"/>
    <w:rsid w:val="007C4831"/>
    <w:rsid w:val="007C49F2"/>
    <w:rsid w:val="007C4AD6"/>
    <w:rsid w:val="007C567E"/>
    <w:rsid w:val="007C5E1E"/>
    <w:rsid w:val="007C5FB8"/>
    <w:rsid w:val="007C6B2F"/>
    <w:rsid w:val="007C6CA0"/>
    <w:rsid w:val="007C7254"/>
    <w:rsid w:val="007C7522"/>
    <w:rsid w:val="007D3797"/>
    <w:rsid w:val="007D489C"/>
    <w:rsid w:val="007D5A92"/>
    <w:rsid w:val="007D5CEC"/>
    <w:rsid w:val="007D5DA1"/>
    <w:rsid w:val="007D679C"/>
    <w:rsid w:val="007D6962"/>
    <w:rsid w:val="007D7E97"/>
    <w:rsid w:val="007E0F42"/>
    <w:rsid w:val="007E1819"/>
    <w:rsid w:val="007E1B6A"/>
    <w:rsid w:val="007E1CF8"/>
    <w:rsid w:val="007E1D66"/>
    <w:rsid w:val="007E24DD"/>
    <w:rsid w:val="007E38AD"/>
    <w:rsid w:val="007E52E1"/>
    <w:rsid w:val="007E5338"/>
    <w:rsid w:val="007E5DD8"/>
    <w:rsid w:val="007F00F7"/>
    <w:rsid w:val="007F0B3B"/>
    <w:rsid w:val="007F0BC1"/>
    <w:rsid w:val="007F0E06"/>
    <w:rsid w:val="007F3AE6"/>
    <w:rsid w:val="007F47BE"/>
    <w:rsid w:val="007F501B"/>
    <w:rsid w:val="007F65AB"/>
    <w:rsid w:val="007F7107"/>
    <w:rsid w:val="00801110"/>
    <w:rsid w:val="00801227"/>
    <w:rsid w:val="00802490"/>
    <w:rsid w:val="0080254C"/>
    <w:rsid w:val="008034C8"/>
    <w:rsid w:val="008041E4"/>
    <w:rsid w:val="008042E4"/>
    <w:rsid w:val="00804FBB"/>
    <w:rsid w:val="00805202"/>
    <w:rsid w:val="00805570"/>
    <w:rsid w:val="00805833"/>
    <w:rsid w:val="0080776F"/>
    <w:rsid w:val="0081028B"/>
    <w:rsid w:val="008103AB"/>
    <w:rsid w:val="00810A98"/>
    <w:rsid w:val="00811035"/>
    <w:rsid w:val="008112FF"/>
    <w:rsid w:val="00811EC8"/>
    <w:rsid w:val="00811F7F"/>
    <w:rsid w:val="00812870"/>
    <w:rsid w:val="00812F61"/>
    <w:rsid w:val="0081355C"/>
    <w:rsid w:val="0081456B"/>
    <w:rsid w:val="0081551F"/>
    <w:rsid w:val="00816135"/>
    <w:rsid w:val="008169E1"/>
    <w:rsid w:val="008169E5"/>
    <w:rsid w:val="0081747B"/>
    <w:rsid w:val="00817778"/>
    <w:rsid w:val="00820DA9"/>
    <w:rsid w:val="00820E59"/>
    <w:rsid w:val="00820F18"/>
    <w:rsid w:val="0082126A"/>
    <w:rsid w:val="00821C0D"/>
    <w:rsid w:val="00821FCE"/>
    <w:rsid w:val="00822B1C"/>
    <w:rsid w:val="00823180"/>
    <w:rsid w:val="00824A8D"/>
    <w:rsid w:val="00826782"/>
    <w:rsid w:val="0082780F"/>
    <w:rsid w:val="00830124"/>
    <w:rsid w:val="0083016D"/>
    <w:rsid w:val="0083062C"/>
    <w:rsid w:val="00830BA7"/>
    <w:rsid w:val="00830BBD"/>
    <w:rsid w:val="00830C73"/>
    <w:rsid w:val="00831DC1"/>
    <w:rsid w:val="00831EA0"/>
    <w:rsid w:val="00832536"/>
    <w:rsid w:val="0083407C"/>
    <w:rsid w:val="00834429"/>
    <w:rsid w:val="0083443A"/>
    <w:rsid w:val="00834D64"/>
    <w:rsid w:val="00834DFA"/>
    <w:rsid w:val="00835A08"/>
    <w:rsid w:val="00837035"/>
    <w:rsid w:val="00837D9E"/>
    <w:rsid w:val="00841765"/>
    <w:rsid w:val="0084257B"/>
    <w:rsid w:val="00843157"/>
    <w:rsid w:val="008441D1"/>
    <w:rsid w:val="00844857"/>
    <w:rsid w:val="00845549"/>
    <w:rsid w:val="00845CDF"/>
    <w:rsid w:val="00846829"/>
    <w:rsid w:val="008503EA"/>
    <w:rsid w:val="008504EF"/>
    <w:rsid w:val="00851167"/>
    <w:rsid w:val="0085159E"/>
    <w:rsid w:val="00851AFA"/>
    <w:rsid w:val="00853CAC"/>
    <w:rsid w:val="00854405"/>
    <w:rsid w:val="00854C6B"/>
    <w:rsid w:val="00854E91"/>
    <w:rsid w:val="00855AAC"/>
    <w:rsid w:val="00857830"/>
    <w:rsid w:val="00857A2C"/>
    <w:rsid w:val="00860879"/>
    <w:rsid w:val="00861000"/>
    <w:rsid w:val="00861786"/>
    <w:rsid w:val="008620F6"/>
    <w:rsid w:val="008631A7"/>
    <w:rsid w:val="00865E83"/>
    <w:rsid w:val="00866825"/>
    <w:rsid w:val="00867269"/>
    <w:rsid w:val="00867562"/>
    <w:rsid w:val="008700AE"/>
    <w:rsid w:val="00871C49"/>
    <w:rsid w:val="00871EB4"/>
    <w:rsid w:val="00872163"/>
    <w:rsid w:val="00873CC2"/>
    <w:rsid w:val="00874294"/>
    <w:rsid w:val="008743C3"/>
    <w:rsid w:val="0087468A"/>
    <w:rsid w:val="0087567C"/>
    <w:rsid w:val="00876E7D"/>
    <w:rsid w:val="00877B23"/>
    <w:rsid w:val="00877C50"/>
    <w:rsid w:val="0088081C"/>
    <w:rsid w:val="0088083B"/>
    <w:rsid w:val="00882FE1"/>
    <w:rsid w:val="00883523"/>
    <w:rsid w:val="0088419F"/>
    <w:rsid w:val="00885ECB"/>
    <w:rsid w:val="00886507"/>
    <w:rsid w:val="00886E2C"/>
    <w:rsid w:val="008875EB"/>
    <w:rsid w:val="0088761D"/>
    <w:rsid w:val="008879F6"/>
    <w:rsid w:val="00887A23"/>
    <w:rsid w:val="00887A83"/>
    <w:rsid w:val="00887BFD"/>
    <w:rsid w:val="00892752"/>
    <w:rsid w:val="00892A55"/>
    <w:rsid w:val="00892F89"/>
    <w:rsid w:val="0089449B"/>
    <w:rsid w:val="0089455C"/>
    <w:rsid w:val="00894DD4"/>
    <w:rsid w:val="0089574D"/>
    <w:rsid w:val="008969A7"/>
    <w:rsid w:val="00896B03"/>
    <w:rsid w:val="00896C8C"/>
    <w:rsid w:val="00896E89"/>
    <w:rsid w:val="008971A1"/>
    <w:rsid w:val="00897FBE"/>
    <w:rsid w:val="008A1133"/>
    <w:rsid w:val="008A1809"/>
    <w:rsid w:val="008A1F02"/>
    <w:rsid w:val="008A2AE0"/>
    <w:rsid w:val="008A3E42"/>
    <w:rsid w:val="008A53EA"/>
    <w:rsid w:val="008A6A3A"/>
    <w:rsid w:val="008A6D48"/>
    <w:rsid w:val="008A7A24"/>
    <w:rsid w:val="008A7A9E"/>
    <w:rsid w:val="008B1718"/>
    <w:rsid w:val="008B2009"/>
    <w:rsid w:val="008B21B1"/>
    <w:rsid w:val="008B21E3"/>
    <w:rsid w:val="008B2715"/>
    <w:rsid w:val="008B30D4"/>
    <w:rsid w:val="008B385E"/>
    <w:rsid w:val="008B4C8A"/>
    <w:rsid w:val="008B56DD"/>
    <w:rsid w:val="008B5F2C"/>
    <w:rsid w:val="008B6215"/>
    <w:rsid w:val="008B6DEC"/>
    <w:rsid w:val="008B70FF"/>
    <w:rsid w:val="008B7E1C"/>
    <w:rsid w:val="008C004E"/>
    <w:rsid w:val="008C1C17"/>
    <w:rsid w:val="008C43B5"/>
    <w:rsid w:val="008C467D"/>
    <w:rsid w:val="008C46A2"/>
    <w:rsid w:val="008C49B7"/>
    <w:rsid w:val="008C4C92"/>
    <w:rsid w:val="008C524C"/>
    <w:rsid w:val="008C5B32"/>
    <w:rsid w:val="008C5C22"/>
    <w:rsid w:val="008C6344"/>
    <w:rsid w:val="008C681B"/>
    <w:rsid w:val="008C7273"/>
    <w:rsid w:val="008C7C10"/>
    <w:rsid w:val="008D0B77"/>
    <w:rsid w:val="008D1131"/>
    <w:rsid w:val="008D2F93"/>
    <w:rsid w:val="008D4069"/>
    <w:rsid w:val="008D4438"/>
    <w:rsid w:val="008D5D18"/>
    <w:rsid w:val="008D650F"/>
    <w:rsid w:val="008D70A9"/>
    <w:rsid w:val="008D7C37"/>
    <w:rsid w:val="008D7CE5"/>
    <w:rsid w:val="008D7EE0"/>
    <w:rsid w:val="008E0214"/>
    <w:rsid w:val="008E0DC1"/>
    <w:rsid w:val="008E1880"/>
    <w:rsid w:val="008E24D8"/>
    <w:rsid w:val="008E4E81"/>
    <w:rsid w:val="008E56FA"/>
    <w:rsid w:val="008E6EB5"/>
    <w:rsid w:val="008E7674"/>
    <w:rsid w:val="008E7EE2"/>
    <w:rsid w:val="008F0E7E"/>
    <w:rsid w:val="008F18B5"/>
    <w:rsid w:val="008F273C"/>
    <w:rsid w:val="008F2AFD"/>
    <w:rsid w:val="008F3194"/>
    <w:rsid w:val="008F424C"/>
    <w:rsid w:val="008F5901"/>
    <w:rsid w:val="008F5BB9"/>
    <w:rsid w:val="008F6129"/>
    <w:rsid w:val="008F6550"/>
    <w:rsid w:val="008F703F"/>
    <w:rsid w:val="009026A4"/>
    <w:rsid w:val="00902B8A"/>
    <w:rsid w:val="0090326D"/>
    <w:rsid w:val="00903D94"/>
    <w:rsid w:val="00903DB4"/>
    <w:rsid w:val="00904966"/>
    <w:rsid w:val="00905221"/>
    <w:rsid w:val="00905357"/>
    <w:rsid w:val="0090579F"/>
    <w:rsid w:val="00906E20"/>
    <w:rsid w:val="009079E6"/>
    <w:rsid w:val="00907DEF"/>
    <w:rsid w:val="009107C8"/>
    <w:rsid w:val="0091137B"/>
    <w:rsid w:val="00911489"/>
    <w:rsid w:val="009117DE"/>
    <w:rsid w:val="009132CE"/>
    <w:rsid w:val="00913671"/>
    <w:rsid w:val="00913797"/>
    <w:rsid w:val="00913FA5"/>
    <w:rsid w:val="00915402"/>
    <w:rsid w:val="00915A9A"/>
    <w:rsid w:val="00915FC8"/>
    <w:rsid w:val="00916370"/>
    <w:rsid w:val="00916B4B"/>
    <w:rsid w:val="00916EF8"/>
    <w:rsid w:val="009173A3"/>
    <w:rsid w:val="00917583"/>
    <w:rsid w:val="00920401"/>
    <w:rsid w:val="009204F5"/>
    <w:rsid w:val="00921717"/>
    <w:rsid w:val="009222D9"/>
    <w:rsid w:val="00922357"/>
    <w:rsid w:val="00924370"/>
    <w:rsid w:val="009253F7"/>
    <w:rsid w:val="00925A48"/>
    <w:rsid w:val="0092709F"/>
    <w:rsid w:val="00927363"/>
    <w:rsid w:val="00927F35"/>
    <w:rsid w:val="00930FA8"/>
    <w:rsid w:val="0093172F"/>
    <w:rsid w:val="00932259"/>
    <w:rsid w:val="00934E47"/>
    <w:rsid w:val="00935B23"/>
    <w:rsid w:val="00936668"/>
    <w:rsid w:val="00937288"/>
    <w:rsid w:val="00943AD4"/>
    <w:rsid w:val="00944EA4"/>
    <w:rsid w:val="0094505C"/>
    <w:rsid w:val="00945667"/>
    <w:rsid w:val="00946A22"/>
    <w:rsid w:val="00951A10"/>
    <w:rsid w:val="00951A19"/>
    <w:rsid w:val="00952510"/>
    <w:rsid w:val="00952607"/>
    <w:rsid w:val="00952DC5"/>
    <w:rsid w:val="0095328B"/>
    <w:rsid w:val="00954996"/>
    <w:rsid w:val="00955F51"/>
    <w:rsid w:val="00962082"/>
    <w:rsid w:val="00962614"/>
    <w:rsid w:val="009632BF"/>
    <w:rsid w:val="0096358C"/>
    <w:rsid w:val="00963C3A"/>
    <w:rsid w:val="009640DF"/>
    <w:rsid w:val="009645D9"/>
    <w:rsid w:val="009650E0"/>
    <w:rsid w:val="00965553"/>
    <w:rsid w:val="0096627D"/>
    <w:rsid w:val="00966560"/>
    <w:rsid w:val="009665B6"/>
    <w:rsid w:val="00966D22"/>
    <w:rsid w:val="00966E6D"/>
    <w:rsid w:val="0096729F"/>
    <w:rsid w:val="00967A97"/>
    <w:rsid w:val="00967E7F"/>
    <w:rsid w:val="009701E2"/>
    <w:rsid w:val="009709CD"/>
    <w:rsid w:val="00972A93"/>
    <w:rsid w:val="00973171"/>
    <w:rsid w:val="00973A9A"/>
    <w:rsid w:val="0097588A"/>
    <w:rsid w:val="00977655"/>
    <w:rsid w:val="00977B56"/>
    <w:rsid w:val="009807E9"/>
    <w:rsid w:val="00980D6C"/>
    <w:rsid w:val="0098186C"/>
    <w:rsid w:val="009850C2"/>
    <w:rsid w:val="00985680"/>
    <w:rsid w:val="00985AFA"/>
    <w:rsid w:val="00987A70"/>
    <w:rsid w:val="00987EFC"/>
    <w:rsid w:val="00991597"/>
    <w:rsid w:val="0099290E"/>
    <w:rsid w:val="00992F66"/>
    <w:rsid w:val="00993818"/>
    <w:rsid w:val="00994637"/>
    <w:rsid w:val="0099473A"/>
    <w:rsid w:val="009965FF"/>
    <w:rsid w:val="00996BE3"/>
    <w:rsid w:val="009A088D"/>
    <w:rsid w:val="009A1C3C"/>
    <w:rsid w:val="009A2321"/>
    <w:rsid w:val="009A2326"/>
    <w:rsid w:val="009A2520"/>
    <w:rsid w:val="009A3A3A"/>
    <w:rsid w:val="009A3B94"/>
    <w:rsid w:val="009A4A43"/>
    <w:rsid w:val="009A5A90"/>
    <w:rsid w:val="009B05C2"/>
    <w:rsid w:val="009B065D"/>
    <w:rsid w:val="009B0EA7"/>
    <w:rsid w:val="009B0FC1"/>
    <w:rsid w:val="009B17A7"/>
    <w:rsid w:val="009B1DCB"/>
    <w:rsid w:val="009B1E95"/>
    <w:rsid w:val="009B1F2B"/>
    <w:rsid w:val="009B21DA"/>
    <w:rsid w:val="009B2F2D"/>
    <w:rsid w:val="009B346F"/>
    <w:rsid w:val="009B38E2"/>
    <w:rsid w:val="009B5536"/>
    <w:rsid w:val="009B6298"/>
    <w:rsid w:val="009B6CB6"/>
    <w:rsid w:val="009B7085"/>
    <w:rsid w:val="009B74F0"/>
    <w:rsid w:val="009B7E90"/>
    <w:rsid w:val="009C0E06"/>
    <w:rsid w:val="009C175D"/>
    <w:rsid w:val="009C17D6"/>
    <w:rsid w:val="009C1F4D"/>
    <w:rsid w:val="009C2BD1"/>
    <w:rsid w:val="009C4176"/>
    <w:rsid w:val="009C4C9F"/>
    <w:rsid w:val="009C53C4"/>
    <w:rsid w:val="009C67EC"/>
    <w:rsid w:val="009C76DA"/>
    <w:rsid w:val="009C77FA"/>
    <w:rsid w:val="009C7B0D"/>
    <w:rsid w:val="009C7B8C"/>
    <w:rsid w:val="009C7BB0"/>
    <w:rsid w:val="009C7BC9"/>
    <w:rsid w:val="009D04C9"/>
    <w:rsid w:val="009D090D"/>
    <w:rsid w:val="009D1441"/>
    <w:rsid w:val="009D145E"/>
    <w:rsid w:val="009D1642"/>
    <w:rsid w:val="009D2843"/>
    <w:rsid w:val="009D34D5"/>
    <w:rsid w:val="009D36D7"/>
    <w:rsid w:val="009D37B0"/>
    <w:rsid w:val="009D558F"/>
    <w:rsid w:val="009D5F9A"/>
    <w:rsid w:val="009D65A1"/>
    <w:rsid w:val="009D6E99"/>
    <w:rsid w:val="009D720B"/>
    <w:rsid w:val="009D7415"/>
    <w:rsid w:val="009D7C53"/>
    <w:rsid w:val="009E0B7F"/>
    <w:rsid w:val="009E24EA"/>
    <w:rsid w:val="009E27DB"/>
    <w:rsid w:val="009E2EC1"/>
    <w:rsid w:val="009E31F2"/>
    <w:rsid w:val="009E466B"/>
    <w:rsid w:val="009E47C7"/>
    <w:rsid w:val="009E504C"/>
    <w:rsid w:val="009E5EEE"/>
    <w:rsid w:val="009E61D9"/>
    <w:rsid w:val="009E65CE"/>
    <w:rsid w:val="009E6A7F"/>
    <w:rsid w:val="009E6FD9"/>
    <w:rsid w:val="009E7F7A"/>
    <w:rsid w:val="009F0522"/>
    <w:rsid w:val="009F05A8"/>
    <w:rsid w:val="009F07A4"/>
    <w:rsid w:val="009F1C95"/>
    <w:rsid w:val="009F2776"/>
    <w:rsid w:val="009F29B9"/>
    <w:rsid w:val="009F46C3"/>
    <w:rsid w:val="009F4A50"/>
    <w:rsid w:val="009F4E2E"/>
    <w:rsid w:val="009F5447"/>
    <w:rsid w:val="009F6089"/>
    <w:rsid w:val="009F689E"/>
    <w:rsid w:val="00A00517"/>
    <w:rsid w:val="00A00F55"/>
    <w:rsid w:val="00A01E48"/>
    <w:rsid w:val="00A02EDF"/>
    <w:rsid w:val="00A02F4F"/>
    <w:rsid w:val="00A03179"/>
    <w:rsid w:val="00A03585"/>
    <w:rsid w:val="00A04BA3"/>
    <w:rsid w:val="00A07284"/>
    <w:rsid w:val="00A0744C"/>
    <w:rsid w:val="00A07472"/>
    <w:rsid w:val="00A07FFC"/>
    <w:rsid w:val="00A101E9"/>
    <w:rsid w:val="00A1059E"/>
    <w:rsid w:val="00A105A8"/>
    <w:rsid w:val="00A10C35"/>
    <w:rsid w:val="00A10C3C"/>
    <w:rsid w:val="00A10E8E"/>
    <w:rsid w:val="00A10F7E"/>
    <w:rsid w:val="00A11088"/>
    <w:rsid w:val="00A115C6"/>
    <w:rsid w:val="00A14895"/>
    <w:rsid w:val="00A16DB4"/>
    <w:rsid w:val="00A20864"/>
    <w:rsid w:val="00A219F7"/>
    <w:rsid w:val="00A21E93"/>
    <w:rsid w:val="00A2202C"/>
    <w:rsid w:val="00A22505"/>
    <w:rsid w:val="00A2287B"/>
    <w:rsid w:val="00A22FB5"/>
    <w:rsid w:val="00A2327B"/>
    <w:rsid w:val="00A23CC0"/>
    <w:rsid w:val="00A2477E"/>
    <w:rsid w:val="00A25BFE"/>
    <w:rsid w:val="00A2639A"/>
    <w:rsid w:val="00A26CCC"/>
    <w:rsid w:val="00A26FB4"/>
    <w:rsid w:val="00A2702E"/>
    <w:rsid w:val="00A270AD"/>
    <w:rsid w:val="00A27626"/>
    <w:rsid w:val="00A27693"/>
    <w:rsid w:val="00A2797E"/>
    <w:rsid w:val="00A30AAD"/>
    <w:rsid w:val="00A31815"/>
    <w:rsid w:val="00A31A3E"/>
    <w:rsid w:val="00A32029"/>
    <w:rsid w:val="00A33512"/>
    <w:rsid w:val="00A33787"/>
    <w:rsid w:val="00A35588"/>
    <w:rsid w:val="00A36D48"/>
    <w:rsid w:val="00A37281"/>
    <w:rsid w:val="00A37469"/>
    <w:rsid w:val="00A413A0"/>
    <w:rsid w:val="00A416D7"/>
    <w:rsid w:val="00A42B84"/>
    <w:rsid w:val="00A435DA"/>
    <w:rsid w:val="00A4360B"/>
    <w:rsid w:val="00A43C15"/>
    <w:rsid w:val="00A4544B"/>
    <w:rsid w:val="00A46442"/>
    <w:rsid w:val="00A4667B"/>
    <w:rsid w:val="00A46CDE"/>
    <w:rsid w:val="00A46F03"/>
    <w:rsid w:val="00A471A7"/>
    <w:rsid w:val="00A47248"/>
    <w:rsid w:val="00A47F45"/>
    <w:rsid w:val="00A5035C"/>
    <w:rsid w:val="00A50C1B"/>
    <w:rsid w:val="00A5149B"/>
    <w:rsid w:val="00A52371"/>
    <w:rsid w:val="00A52C4D"/>
    <w:rsid w:val="00A52EE9"/>
    <w:rsid w:val="00A5314D"/>
    <w:rsid w:val="00A5492A"/>
    <w:rsid w:val="00A54FDC"/>
    <w:rsid w:val="00A566E9"/>
    <w:rsid w:val="00A569BF"/>
    <w:rsid w:val="00A56F0C"/>
    <w:rsid w:val="00A5707D"/>
    <w:rsid w:val="00A57723"/>
    <w:rsid w:val="00A5789A"/>
    <w:rsid w:val="00A57F88"/>
    <w:rsid w:val="00A60432"/>
    <w:rsid w:val="00A6144C"/>
    <w:rsid w:val="00A615E4"/>
    <w:rsid w:val="00A62BF3"/>
    <w:rsid w:val="00A62DAB"/>
    <w:rsid w:val="00A63448"/>
    <w:rsid w:val="00A63627"/>
    <w:rsid w:val="00A6434D"/>
    <w:rsid w:val="00A64B73"/>
    <w:rsid w:val="00A64F03"/>
    <w:rsid w:val="00A6501B"/>
    <w:rsid w:val="00A653D0"/>
    <w:rsid w:val="00A669F7"/>
    <w:rsid w:val="00A675CA"/>
    <w:rsid w:val="00A70058"/>
    <w:rsid w:val="00A70063"/>
    <w:rsid w:val="00A70A4E"/>
    <w:rsid w:val="00A71014"/>
    <w:rsid w:val="00A71DFA"/>
    <w:rsid w:val="00A71E73"/>
    <w:rsid w:val="00A72144"/>
    <w:rsid w:val="00A72B05"/>
    <w:rsid w:val="00A72F11"/>
    <w:rsid w:val="00A73728"/>
    <w:rsid w:val="00A74924"/>
    <w:rsid w:val="00A749C3"/>
    <w:rsid w:val="00A74DB8"/>
    <w:rsid w:val="00A750B7"/>
    <w:rsid w:val="00A756E9"/>
    <w:rsid w:val="00A77776"/>
    <w:rsid w:val="00A77CDA"/>
    <w:rsid w:val="00A77D9D"/>
    <w:rsid w:val="00A8184F"/>
    <w:rsid w:val="00A8214E"/>
    <w:rsid w:val="00A824B9"/>
    <w:rsid w:val="00A82FFD"/>
    <w:rsid w:val="00A83114"/>
    <w:rsid w:val="00A83D8B"/>
    <w:rsid w:val="00A84AE8"/>
    <w:rsid w:val="00A85810"/>
    <w:rsid w:val="00A86A2F"/>
    <w:rsid w:val="00A86C50"/>
    <w:rsid w:val="00A86E39"/>
    <w:rsid w:val="00A87C20"/>
    <w:rsid w:val="00A90FCB"/>
    <w:rsid w:val="00A92219"/>
    <w:rsid w:val="00A93932"/>
    <w:rsid w:val="00A948B0"/>
    <w:rsid w:val="00A949C9"/>
    <w:rsid w:val="00A94AAD"/>
    <w:rsid w:val="00A9691C"/>
    <w:rsid w:val="00A97611"/>
    <w:rsid w:val="00A97661"/>
    <w:rsid w:val="00A979BF"/>
    <w:rsid w:val="00AA12A0"/>
    <w:rsid w:val="00AA12C7"/>
    <w:rsid w:val="00AA30A3"/>
    <w:rsid w:val="00AA4830"/>
    <w:rsid w:val="00AA4F6C"/>
    <w:rsid w:val="00AA56B8"/>
    <w:rsid w:val="00AA6267"/>
    <w:rsid w:val="00AA6553"/>
    <w:rsid w:val="00AA656E"/>
    <w:rsid w:val="00AA6B8B"/>
    <w:rsid w:val="00AA6FBA"/>
    <w:rsid w:val="00AA7D9B"/>
    <w:rsid w:val="00AB0E90"/>
    <w:rsid w:val="00AB0F6C"/>
    <w:rsid w:val="00AB1133"/>
    <w:rsid w:val="00AB127D"/>
    <w:rsid w:val="00AB13E3"/>
    <w:rsid w:val="00AB1EAB"/>
    <w:rsid w:val="00AB276D"/>
    <w:rsid w:val="00AB38A0"/>
    <w:rsid w:val="00AB4955"/>
    <w:rsid w:val="00AB544A"/>
    <w:rsid w:val="00AB55A6"/>
    <w:rsid w:val="00AB5898"/>
    <w:rsid w:val="00AB6CF5"/>
    <w:rsid w:val="00AB74E2"/>
    <w:rsid w:val="00AC01F4"/>
    <w:rsid w:val="00AC0A73"/>
    <w:rsid w:val="00AC0D8D"/>
    <w:rsid w:val="00AC154C"/>
    <w:rsid w:val="00AC1CE9"/>
    <w:rsid w:val="00AC2EC7"/>
    <w:rsid w:val="00AC3C0D"/>
    <w:rsid w:val="00AC4113"/>
    <w:rsid w:val="00AC4223"/>
    <w:rsid w:val="00AC614F"/>
    <w:rsid w:val="00AC62B4"/>
    <w:rsid w:val="00AC655C"/>
    <w:rsid w:val="00AD0588"/>
    <w:rsid w:val="00AD0DB1"/>
    <w:rsid w:val="00AD1496"/>
    <w:rsid w:val="00AD1703"/>
    <w:rsid w:val="00AD1AF3"/>
    <w:rsid w:val="00AD2737"/>
    <w:rsid w:val="00AD2D8D"/>
    <w:rsid w:val="00AD4329"/>
    <w:rsid w:val="00AD4782"/>
    <w:rsid w:val="00AD47D8"/>
    <w:rsid w:val="00AD517F"/>
    <w:rsid w:val="00AD51DE"/>
    <w:rsid w:val="00AD584E"/>
    <w:rsid w:val="00AD5984"/>
    <w:rsid w:val="00AD6875"/>
    <w:rsid w:val="00AD71AE"/>
    <w:rsid w:val="00AE01AE"/>
    <w:rsid w:val="00AE19CA"/>
    <w:rsid w:val="00AE28B1"/>
    <w:rsid w:val="00AE30A2"/>
    <w:rsid w:val="00AE3857"/>
    <w:rsid w:val="00AE42E6"/>
    <w:rsid w:val="00AE451C"/>
    <w:rsid w:val="00AE4AE7"/>
    <w:rsid w:val="00AE4F7B"/>
    <w:rsid w:val="00AE5804"/>
    <w:rsid w:val="00AE61D6"/>
    <w:rsid w:val="00AE65E4"/>
    <w:rsid w:val="00AE68CA"/>
    <w:rsid w:val="00AE6990"/>
    <w:rsid w:val="00AF07E7"/>
    <w:rsid w:val="00AF1D1C"/>
    <w:rsid w:val="00AF200E"/>
    <w:rsid w:val="00AF2557"/>
    <w:rsid w:val="00AF3010"/>
    <w:rsid w:val="00AF3C7F"/>
    <w:rsid w:val="00AF45D8"/>
    <w:rsid w:val="00AF488D"/>
    <w:rsid w:val="00AF4CD8"/>
    <w:rsid w:val="00AF5207"/>
    <w:rsid w:val="00AF6FA2"/>
    <w:rsid w:val="00B00325"/>
    <w:rsid w:val="00B00329"/>
    <w:rsid w:val="00B0162C"/>
    <w:rsid w:val="00B019E8"/>
    <w:rsid w:val="00B03B7F"/>
    <w:rsid w:val="00B0470E"/>
    <w:rsid w:val="00B06642"/>
    <w:rsid w:val="00B075D8"/>
    <w:rsid w:val="00B1031E"/>
    <w:rsid w:val="00B10341"/>
    <w:rsid w:val="00B1097F"/>
    <w:rsid w:val="00B11411"/>
    <w:rsid w:val="00B122B9"/>
    <w:rsid w:val="00B128A3"/>
    <w:rsid w:val="00B128E9"/>
    <w:rsid w:val="00B132FD"/>
    <w:rsid w:val="00B14841"/>
    <w:rsid w:val="00B1567B"/>
    <w:rsid w:val="00B15E74"/>
    <w:rsid w:val="00B1643D"/>
    <w:rsid w:val="00B167CF"/>
    <w:rsid w:val="00B1741A"/>
    <w:rsid w:val="00B17986"/>
    <w:rsid w:val="00B21579"/>
    <w:rsid w:val="00B22A22"/>
    <w:rsid w:val="00B233C9"/>
    <w:rsid w:val="00B23A5D"/>
    <w:rsid w:val="00B23F74"/>
    <w:rsid w:val="00B2441C"/>
    <w:rsid w:val="00B260CF"/>
    <w:rsid w:val="00B26CC2"/>
    <w:rsid w:val="00B26D40"/>
    <w:rsid w:val="00B27020"/>
    <w:rsid w:val="00B3023C"/>
    <w:rsid w:val="00B305C5"/>
    <w:rsid w:val="00B30CD2"/>
    <w:rsid w:val="00B3186E"/>
    <w:rsid w:val="00B31A29"/>
    <w:rsid w:val="00B31FEF"/>
    <w:rsid w:val="00B3236D"/>
    <w:rsid w:val="00B32429"/>
    <w:rsid w:val="00B3612D"/>
    <w:rsid w:val="00B36B9E"/>
    <w:rsid w:val="00B371BA"/>
    <w:rsid w:val="00B377D0"/>
    <w:rsid w:val="00B40252"/>
    <w:rsid w:val="00B409A3"/>
    <w:rsid w:val="00B42746"/>
    <w:rsid w:val="00B429BF"/>
    <w:rsid w:val="00B42B04"/>
    <w:rsid w:val="00B43B38"/>
    <w:rsid w:val="00B44231"/>
    <w:rsid w:val="00B46501"/>
    <w:rsid w:val="00B4791A"/>
    <w:rsid w:val="00B47AC9"/>
    <w:rsid w:val="00B508D7"/>
    <w:rsid w:val="00B51210"/>
    <w:rsid w:val="00B51347"/>
    <w:rsid w:val="00B51F97"/>
    <w:rsid w:val="00B528AC"/>
    <w:rsid w:val="00B52988"/>
    <w:rsid w:val="00B52E17"/>
    <w:rsid w:val="00B5311E"/>
    <w:rsid w:val="00B53470"/>
    <w:rsid w:val="00B53698"/>
    <w:rsid w:val="00B53B71"/>
    <w:rsid w:val="00B54F2F"/>
    <w:rsid w:val="00B55271"/>
    <w:rsid w:val="00B57297"/>
    <w:rsid w:val="00B574FE"/>
    <w:rsid w:val="00B57EA4"/>
    <w:rsid w:val="00B6017D"/>
    <w:rsid w:val="00B61AA6"/>
    <w:rsid w:val="00B61D53"/>
    <w:rsid w:val="00B624A0"/>
    <w:rsid w:val="00B62B69"/>
    <w:rsid w:val="00B63CEB"/>
    <w:rsid w:val="00B63D1A"/>
    <w:rsid w:val="00B64051"/>
    <w:rsid w:val="00B643F3"/>
    <w:rsid w:val="00B6548B"/>
    <w:rsid w:val="00B654A2"/>
    <w:rsid w:val="00B65C09"/>
    <w:rsid w:val="00B67AA9"/>
    <w:rsid w:val="00B67C44"/>
    <w:rsid w:val="00B67C83"/>
    <w:rsid w:val="00B70BE2"/>
    <w:rsid w:val="00B715DE"/>
    <w:rsid w:val="00B73E1C"/>
    <w:rsid w:val="00B76B3D"/>
    <w:rsid w:val="00B76C66"/>
    <w:rsid w:val="00B772A4"/>
    <w:rsid w:val="00B77878"/>
    <w:rsid w:val="00B77C2E"/>
    <w:rsid w:val="00B8069A"/>
    <w:rsid w:val="00B80CA6"/>
    <w:rsid w:val="00B80DBF"/>
    <w:rsid w:val="00B81304"/>
    <w:rsid w:val="00B815F2"/>
    <w:rsid w:val="00B81D05"/>
    <w:rsid w:val="00B82776"/>
    <w:rsid w:val="00B82F03"/>
    <w:rsid w:val="00B836AD"/>
    <w:rsid w:val="00B83CC7"/>
    <w:rsid w:val="00B84091"/>
    <w:rsid w:val="00B84781"/>
    <w:rsid w:val="00B848D7"/>
    <w:rsid w:val="00B861F4"/>
    <w:rsid w:val="00B86850"/>
    <w:rsid w:val="00B868C8"/>
    <w:rsid w:val="00B876DF"/>
    <w:rsid w:val="00B922CE"/>
    <w:rsid w:val="00B9314A"/>
    <w:rsid w:val="00B93474"/>
    <w:rsid w:val="00B93B2F"/>
    <w:rsid w:val="00B94560"/>
    <w:rsid w:val="00B9615C"/>
    <w:rsid w:val="00B97F47"/>
    <w:rsid w:val="00B97FFE"/>
    <w:rsid w:val="00BA0FC4"/>
    <w:rsid w:val="00BA225C"/>
    <w:rsid w:val="00BA2BE5"/>
    <w:rsid w:val="00BA2D93"/>
    <w:rsid w:val="00BA3343"/>
    <w:rsid w:val="00BA4856"/>
    <w:rsid w:val="00BA519B"/>
    <w:rsid w:val="00BA5BEE"/>
    <w:rsid w:val="00BA61D0"/>
    <w:rsid w:val="00BB11A9"/>
    <w:rsid w:val="00BB1D52"/>
    <w:rsid w:val="00BB2528"/>
    <w:rsid w:val="00BB28B5"/>
    <w:rsid w:val="00BB2B77"/>
    <w:rsid w:val="00BB2C32"/>
    <w:rsid w:val="00BB3668"/>
    <w:rsid w:val="00BB4965"/>
    <w:rsid w:val="00BB704A"/>
    <w:rsid w:val="00BB741C"/>
    <w:rsid w:val="00BB7422"/>
    <w:rsid w:val="00BC048A"/>
    <w:rsid w:val="00BC0EAF"/>
    <w:rsid w:val="00BC1858"/>
    <w:rsid w:val="00BC1FBB"/>
    <w:rsid w:val="00BC4016"/>
    <w:rsid w:val="00BC4CD7"/>
    <w:rsid w:val="00BC50F9"/>
    <w:rsid w:val="00BC570C"/>
    <w:rsid w:val="00BC5A87"/>
    <w:rsid w:val="00BC5DE1"/>
    <w:rsid w:val="00BC6272"/>
    <w:rsid w:val="00BC6292"/>
    <w:rsid w:val="00BC7691"/>
    <w:rsid w:val="00BC7FD8"/>
    <w:rsid w:val="00BD0325"/>
    <w:rsid w:val="00BD04F7"/>
    <w:rsid w:val="00BD04FE"/>
    <w:rsid w:val="00BD0BCC"/>
    <w:rsid w:val="00BD1049"/>
    <w:rsid w:val="00BD1673"/>
    <w:rsid w:val="00BD17F7"/>
    <w:rsid w:val="00BD1A1A"/>
    <w:rsid w:val="00BD1A63"/>
    <w:rsid w:val="00BD1C3E"/>
    <w:rsid w:val="00BD1C9C"/>
    <w:rsid w:val="00BD216C"/>
    <w:rsid w:val="00BD220B"/>
    <w:rsid w:val="00BD4346"/>
    <w:rsid w:val="00BD471B"/>
    <w:rsid w:val="00BD4DFD"/>
    <w:rsid w:val="00BD50D5"/>
    <w:rsid w:val="00BD723C"/>
    <w:rsid w:val="00BD7A8A"/>
    <w:rsid w:val="00BE0CBE"/>
    <w:rsid w:val="00BE0DD8"/>
    <w:rsid w:val="00BE15FC"/>
    <w:rsid w:val="00BE2233"/>
    <w:rsid w:val="00BE285F"/>
    <w:rsid w:val="00BE2D05"/>
    <w:rsid w:val="00BE332C"/>
    <w:rsid w:val="00BE3588"/>
    <w:rsid w:val="00BE391F"/>
    <w:rsid w:val="00BE468C"/>
    <w:rsid w:val="00BE486C"/>
    <w:rsid w:val="00BE4C6F"/>
    <w:rsid w:val="00BE5D5A"/>
    <w:rsid w:val="00BE5FE7"/>
    <w:rsid w:val="00BE6496"/>
    <w:rsid w:val="00BE65EB"/>
    <w:rsid w:val="00BE6A85"/>
    <w:rsid w:val="00BF0352"/>
    <w:rsid w:val="00BF0A1B"/>
    <w:rsid w:val="00BF0C5A"/>
    <w:rsid w:val="00BF0CC8"/>
    <w:rsid w:val="00BF103D"/>
    <w:rsid w:val="00BF18AA"/>
    <w:rsid w:val="00BF1B2C"/>
    <w:rsid w:val="00BF1F44"/>
    <w:rsid w:val="00BF218D"/>
    <w:rsid w:val="00BF2A8D"/>
    <w:rsid w:val="00BF2D40"/>
    <w:rsid w:val="00BF3480"/>
    <w:rsid w:val="00BF4071"/>
    <w:rsid w:val="00BF41EE"/>
    <w:rsid w:val="00BF45EE"/>
    <w:rsid w:val="00BF502F"/>
    <w:rsid w:val="00BF6973"/>
    <w:rsid w:val="00BF6C07"/>
    <w:rsid w:val="00BF6CE4"/>
    <w:rsid w:val="00BF72BD"/>
    <w:rsid w:val="00BF73E4"/>
    <w:rsid w:val="00BF76E1"/>
    <w:rsid w:val="00BF7FF3"/>
    <w:rsid w:val="00C00C19"/>
    <w:rsid w:val="00C00C34"/>
    <w:rsid w:val="00C014A4"/>
    <w:rsid w:val="00C01EC1"/>
    <w:rsid w:val="00C01ED9"/>
    <w:rsid w:val="00C02447"/>
    <w:rsid w:val="00C02AF1"/>
    <w:rsid w:val="00C02D9D"/>
    <w:rsid w:val="00C02F5E"/>
    <w:rsid w:val="00C031C5"/>
    <w:rsid w:val="00C03E43"/>
    <w:rsid w:val="00C052B3"/>
    <w:rsid w:val="00C05CAE"/>
    <w:rsid w:val="00C06D06"/>
    <w:rsid w:val="00C107D4"/>
    <w:rsid w:val="00C10E77"/>
    <w:rsid w:val="00C111EC"/>
    <w:rsid w:val="00C11C9E"/>
    <w:rsid w:val="00C12AAF"/>
    <w:rsid w:val="00C12E2C"/>
    <w:rsid w:val="00C1561B"/>
    <w:rsid w:val="00C15751"/>
    <w:rsid w:val="00C162C7"/>
    <w:rsid w:val="00C178CB"/>
    <w:rsid w:val="00C2281B"/>
    <w:rsid w:val="00C24B37"/>
    <w:rsid w:val="00C26555"/>
    <w:rsid w:val="00C266F5"/>
    <w:rsid w:val="00C26CEE"/>
    <w:rsid w:val="00C26F06"/>
    <w:rsid w:val="00C27185"/>
    <w:rsid w:val="00C27FA8"/>
    <w:rsid w:val="00C3026B"/>
    <w:rsid w:val="00C306D9"/>
    <w:rsid w:val="00C312F6"/>
    <w:rsid w:val="00C32426"/>
    <w:rsid w:val="00C3249A"/>
    <w:rsid w:val="00C32BF8"/>
    <w:rsid w:val="00C33114"/>
    <w:rsid w:val="00C336D5"/>
    <w:rsid w:val="00C33A0F"/>
    <w:rsid w:val="00C33B95"/>
    <w:rsid w:val="00C34FF1"/>
    <w:rsid w:val="00C367B0"/>
    <w:rsid w:val="00C36A9C"/>
    <w:rsid w:val="00C4044F"/>
    <w:rsid w:val="00C40628"/>
    <w:rsid w:val="00C42719"/>
    <w:rsid w:val="00C43684"/>
    <w:rsid w:val="00C43CE0"/>
    <w:rsid w:val="00C442C3"/>
    <w:rsid w:val="00C44432"/>
    <w:rsid w:val="00C447D1"/>
    <w:rsid w:val="00C44F08"/>
    <w:rsid w:val="00C45E8B"/>
    <w:rsid w:val="00C46E47"/>
    <w:rsid w:val="00C47406"/>
    <w:rsid w:val="00C50507"/>
    <w:rsid w:val="00C50528"/>
    <w:rsid w:val="00C5097D"/>
    <w:rsid w:val="00C518C9"/>
    <w:rsid w:val="00C52D45"/>
    <w:rsid w:val="00C52DF5"/>
    <w:rsid w:val="00C532E9"/>
    <w:rsid w:val="00C53875"/>
    <w:rsid w:val="00C54221"/>
    <w:rsid w:val="00C54242"/>
    <w:rsid w:val="00C554E9"/>
    <w:rsid w:val="00C56317"/>
    <w:rsid w:val="00C57048"/>
    <w:rsid w:val="00C57B76"/>
    <w:rsid w:val="00C57BC0"/>
    <w:rsid w:val="00C60455"/>
    <w:rsid w:val="00C60724"/>
    <w:rsid w:val="00C6172D"/>
    <w:rsid w:val="00C62F43"/>
    <w:rsid w:val="00C638F6"/>
    <w:rsid w:val="00C64329"/>
    <w:rsid w:val="00C64362"/>
    <w:rsid w:val="00C64758"/>
    <w:rsid w:val="00C65171"/>
    <w:rsid w:val="00C65311"/>
    <w:rsid w:val="00C654DF"/>
    <w:rsid w:val="00C65A69"/>
    <w:rsid w:val="00C6623C"/>
    <w:rsid w:val="00C663C4"/>
    <w:rsid w:val="00C67BC4"/>
    <w:rsid w:val="00C7044C"/>
    <w:rsid w:val="00C70537"/>
    <w:rsid w:val="00C70F97"/>
    <w:rsid w:val="00C71F10"/>
    <w:rsid w:val="00C726A8"/>
    <w:rsid w:val="00C72AF5"/>
    <w:rsid w:val="00C72E6D"/>
    <w:rsid w:val="00C72EF4"/>
    <w:rsid w:val="00C73B0C"/>
    <w:rsid w:val="00C74BBE"/>
    <w:rsid w:val="00C74C5D"/>
    <w:rsid w:val="00C757B3"/>
    <w:rsid w:val="00C76024"/>
    <w:rsid w:val="00C762E1"/>
    <w:rsid w:val="00C76311"/>
    <w:rsid w:val="00C77114"/>
    <w:rsid w:val="00C77224"/>
    <w:rsid w:val="00C772F0"/>
    <w:rsid w:val="00C7732D"/>
    <w:rsid w:val="00C77730"/>
    <w:rsid w:val="00C77E04"/>
    <w:rsid w:val="00C77FDA"/>
    <w:rsid w:val="00C800E7"/>
    <w:rsid w:val="00C8099C"/>
    <w:rsid w:val="00C80E18"/>
    <w:rsid w:val="00C81285"/>
    <w:rsid w:val="00C812C5"/>
    <w:rsid w:val="00C8153B"/>
    <w:rsid w:val="00C81794"/>
    <w:rsid w:val="00C82860"/>
    <w:rsid w:val="00C83814"/>
    <w:rsid w:val="00C85B21"/>
    <w:rsid w:val="00C86079"/>
    <w:rsid w:val="00C865F6"/>
    <w:rsid w:val="00C86604"/>
    <w:rsid w:val="00C86766"/>
    <w:rsid w:val="00C868CF"/>
    <w:rsid w:val="00C86DAE"/>
    <w:rsid w:val="00C871BA"/>
    <w:rsid w:val="00C87A52"/>
    <w:rsid w:val="00C90AB4"/>
    <w:rsid w:val="00C9120E"/>
    <w:rsid w:val="00C91492"/>
    <w:rsid w:val="00C9286F"/>
    <w:rsid w:val="00C92F24"/>
    <w:rsid w:val="00C945FB"/>
    <w:rsid w:val="00C95B41"/>
    <w:rsid w:val="00C95CC0"/>
    <w:rsid w:val="00CA0B97"/>
    <w:rsid w:val="00CA153E"/>
    <w:rsid w:val="00CA1CB2"/>
    <w:rsid w:val="00CA1E94"/>
    <w:rsid w:val="00CA47FB"/>
    <w:rsid w:val="00CA4F6B"/>
    <w:rsid w:val="00CA55BA"/>
    <w:rsid w:val="00CA5809"/>
    <w:rsid w:val="00CA5AE2"/>
    <w:rsid w:val="00CA6325"/>
    <w:rsid w:val="00CA7918"/>
    <w:rsid w:val="00CB12AD"/>
    <w:rsid w:val="00CB1D17"/>
    <w:rsid w:val="00CB43F2"/>
    <w:rsid w:val="00CB6CC2"/>
    <w:rsid w:val="00CC0893"/>
    <w:rsid w:val="00CC0EF3"/>
    <w:rsid w:val="00CC16D9"/>
    <w:rsid w:val="00CC1E8C"/>
    <w:rsid w:val="00CC29E8"/>
    <w:rsid w:val="00CC2B02"/>
    <w:rsid w:val="00CC2FCC"/>
    <w:rsid w:val="00CC6249"/>
    <w:rsid w:val="00CC64DC"/>
    <w:rsid w:val="00CC69FA"/>
    <w:rsid w:val="00CC6CD5"/>
    <w:rsid w:val="00CC77BF"/>
    <w:rsid w:val="00CC7FBD"/>
    <w:rsid w:val="00CD1091"/>
    <w:rsid w:val="00CD1D62"/>
    <w:rsid w:val="00CD1FD5"/>
    <w:rsid w:val="00CD227E"/>
    <w:rsid w:val="00CD22F3"/>
    <w:rsid w:val="00CD2BBD"/>
    <w:rsid w:val="00CD2E40"/>
    <w:rsid w:val="00CD3B05"/>
    <w:rsid w:val="00CD418E"/>
    <w:rsid w:val="00CD5672"/>
    <w:rsid w:val="00CD5814"/>
    <w:rsid w:val="00CD68BF"/>
    <w:rsid w:val="00CD735C"/>
    <w:rsid w:val="00CD78E7"/>
    <w:rsid w:val="00CE0712"/>
    <w:rsid w:val="00CE1545"/>
    <w:rsid w:val="00CE2429"/>
    <w:rsid w:val="00CE294B"/>
    <w:rsid w:val="00CE4851"/>
    <w:rsid w:val="00CE5307"/>
    <w:rsid w:val="00CE535A"/>
    <w:rsid w:val="00CE5A2E"/>
    <w:rsid w:val="00CE6391"/>
    <w:rsid w:val="00CE68C5"/>
    <w:rsid w:val="00CE69E1"/>
    <w:rsid w:val="00CE75D1"/>
    <w:rsid w:val="00CF06B9"/>
    <w:rsid w:val="00CF0AAB"/>
    <w:rsid w:val="00CF0C9D"/>
    <w:rsid w:val="00CF222C"/>
    <w:rsid w:val="00CF3041"/>
    <w:rsid w:val="00CF321B"/>
    <w:rsid w:val="00CF33C3"/>
    <w:rsid w:val="00CF36DD"/>
    <w:rsid w:val="00CF4398"/>
    <w:rsid w:val="00CF4CA2"/>
    <w:rsid w:val="00CF4D39"/>
    <w:rsid w:val="00CF5777"/>
    <w:rsid w:val="00CF6272"/>
    <w:rsid w:val="00CF6346"/>
    <w:rsid w:val="00D00927"/>
    <w:rsid w:val="00D00CAC"/>
    <w:rsid w:val="00D01BF7"/>
    <w:rsid w:val="00D02241"/>
    <w:rsid w:val="00D02330"/>
    <w:rsid w:val="00D03B36"/>
    <w:rsid w:val="00D04036"/>
    <w:rsid w:val="00D07223"/>
    <w:rsid w:val="00D072F3"/>
    <w:rsid w:val="00D07D73"/>
    <w:rsid w:val="00D10A42"/>
    <w:rsid w:val="00D111EF"/>
    <w:rsid w:val="00D11C21"/>
    <w:rsid w:val="00D136CC"/>
    <w:rsid w:val="00D13797"/>
    <w:rsid w:val="00D13C9D"/>
    <w:rsid w:val="00D13FDC"/>
    <w:rsid w:val="00D16A90"/>
    <w:rsid w:val="00D177DE"/>
    <w:rsid w:val="00D17B7C"/>
    <w:rsid w:val="00D17F8D"/>
    <w:rsid w:val="00D20D6B"/>
    <w:rsid w:val="00D20D9B"/>
    <w:rsid w:val="00D21220"/>
    <w:rsid w:val="00D21453"/>
    <w:rsid w:val="00D22592"/>
    <w:rsid w:val="00D23B7B"/>
    <w:rsid w:val="00D23BBA"/>
    <w:rsid w:val="00D23EB2"/>
    <w:rsid w:val="00D23FD7"/>
    <w:rsid w:val="00D240FC"/>
    <w:rsid w:val="00D24127"/>
    <w:rsid w:val="00D24D3C"/>
    <w:rsid w:val="00D265BA"/>
    <w:rsid w:val="00D265D4"/>
    <w:rsid w:val="00D26889"/>
    <w:rsid w:val="00D3065F"/>
    <w:rsid w:val="00D30D47"/>
    <w:rsid w:val="00D30F6A"/>
    <w:rsid w:val="00D32925"/>
    <w:rsid w:val="00D33C46"/>
    <w:rsid w:val="00D33CC2"/>
    <w:rsid w:val="00D33D8F"/>
    <w:rsid w:val="00D34C66"/>
    <w:rsid w:val="00D34CE2"/>
    <w:rsid w:val="00D35670"/>
    <w:rsid w:val="00D3729E"/>
    <w:rsid w:val="00D3775F"/>
    <w:rsid w:val="00D37C97"/>
    <w:rsid w:val="00D4077B"/>
    <w:rsid w:val="00D40D1D"/>
    <w:rsid w:val="00D413C3"/>
    <w:rsid w:val="00D41846"/>
    <w:rsid w:val="00D42ED9"/>
    <w:rsid w:val="00D43542"/>
    <w:rsid w:val="00D46BFA"/>
    <w:rsid w:val="00D46F89"/>
    <w:rsid w:val="00D47050"/>
    <w:rsid w:val="00D50959"/>
    <w:rsid w:val="00D51267"/>
    <w:rsid w:val="00D5127E"/>
    <w:rsid w:val="00D5130D"/>
    <w:rsid w:val="00D51346"/>
    <w:rsid w:val="00D53080"/>
    <w:rsid w:val="00D54287"/>
    <w:rsid w:val="00D5451A"/>
    <w:rsid w:val="00D551A9"/>
    <w:rsid w:val="00D563C0"/>
    <w:rsid w:val="00D605B5"/>
    <w:rsid w:val="00D60D7F"/>
    <w:rsid w:val="00D626C5"/>
    <w:rsid w:val="00D6289F"/>
    <w:rsid w:val="00D62B1C"/>
    <w:rsid w:val="00D635F0"/>
    <w:rsid w:val="00D64198"/>
    <w:rsid w:val="00D647B2"/>
    <w:rsid w:val="00D64BD3"/>
    <w:rsid w:val="00D64E9C"/>
    <w:rsid w:val="00D654E3"/>
    <w:rsid w:val="00D66013"/>
    <w:rsid w:val="00D661E3"/>
    <w:rsid w:val="00D6622B"/>
    <w:rsid w:val="00D70704"/>
    <w:rsid w:val="00D7083C"/>
    <w:rsid w:val="00D7092D"/>
    <w:rsid w:val="00D70CE3"/>
    <w:rsid w:val="00D70F85"/>
    <w:rsid w:val="00D711A5"/>
    <w:rsid w:val="00D71782"/>
    <w:rsid w:val="00D71CC3"/>
    <w:rsid w:val="00D72755"/>
    <w:rsid w:val="00D73FBE"/>
    <w:rsid w:val="00D74E7F"/>
    <w:rsid w:val="00D7562F"/>
    <w:rsid w:val="00D75D5F"/>
    <w:rsid w:val="00D768E7"/>
    <w:rsid w:val="00D76A3A"/>
    <w:rsid w:val="00D76E1A"/>
    <w:rsid w:val="00D77979"/>
    <w:rsid w:val="00D80FBD"/>
    <w:rsid w:val="00D83179"/>
    <w:rsid w:val="00D8344D"/>
    <w:rsid w:val="00D8379B"/>
    <w:rsid w:val="00D8389B"/>
    <w:rsid w:val="00D83E26"/>
    <w:rsid w:val="00D8555F"/>
    <w:rsid w:val="00D86522"/>
    <w:rsid w:val="00D875BC"/>
    <w:rsid w:val="00D87742"/>
    <w:rsid w:val="00D87ADB"/>
    <w:rsid w:val="00D9237F"/>
    <w:rsid w:val="00D9410D"/>
    <w:rsid w:val="00D946AA"/>
    <w:rsid w:val="00D948EB"/>
    <w:rsid w:val="00D9530C"/>
    <w:rsid w:val="00D9577A"/>
    <w:rsid w:val="00D961A1"/>
    <w:rsid w:val="00D966E1"/>
    <w:rsid w:val="00D96F59"/>
    <w:rsid w:val="00D96F9B"/>
    <w:rsid w:val="00D97C50"/>
    <w:rsid w:val="00DA07EA"/>
    <w:rsid w:val="00DA10F2"/>
    <w:rsid w:val="00DA2088"/>
    <w:rsid w:val="00DA3776"/>
    <w:rsid w:val="00DA3D99"/>
    <w:rsid w:val="00DA3E60"/>
    <w:rsid w:val="00DA4203"/>
    <w:rsid w:val="00DA4570"/>
    <w:rsid w:val="00DA4D0E"/>
    <w:rsid w:val="00DA5B70"/>
    <w:rsid w:val="00DA6C16"/>
    <w:rsid w:val="00DA7329"/>
    <w:rsid w:val="00DA7564"/>
    <w:rsid w:val="00DB00ED"/>
    <w:rsid w:val="00DB019D"/>
    <w:rsid w:val="00DB036F"/>
    <w:rsid w:val="00DB2205"/>
    <w:rsid w:val="00DB3321"/>
    <w:rsid w:val="00DB6546"/>
    <w:rsid w:val="00DB6E0E"/>
    <w:rsid w:val="00DB7851"/>
    <w:rsid w:val="00DB7873"/>
    <w:rsid w:val="00DB7A39"/>
    <w:rsid w:val="00DC08DD"/>
    <w:rsid w:val="00DC0990"/>
    <w:rsid w:val="00DC2A24"/>
    <w:rsid w:val="00DC2F16"/>
    <w:rsid w:val="00DC58F1"/>
    <w:rsid w:val="00DC5A08"/>
    <w:rsid w:val="00DC6133"/>
    <w:rsid w:val="00DC70B8"/>
    <w:rsid w:val="00DC71A8"/>
    <w:rsid w:val="00DC7B13"/>
    <w:rsid w:val="00DD1924"/>
    <w:rsid w:val="00DD1BD0"/>
    <w:rsid w:val="00DD28A8"/>
    <w:rsid w:val="00DD2CA3"/>
    <w:rsid w:val="00DD3784"/>
    <w:rsid w:val="00DD3CD4"/>
    <w:rsid w:val="00DD4C73"/>
    <w:rsid w:val="00DD5984"/>
    <w:rsid w:val="00DD5E4D"/>
    <w:rsid w:val="00DD64B7"/>
    <w:rsid w:val="00DD734C"/>
    <w:rsid w:val="00DD77AA"/>
    <w:rsid w:val="00DE0069"/>
    <w:rsid w:val="00DE297E"/>
    <w:rsid w:val="00DE4984"/>
    <w:rsid w:val="00DE4A24"/>
    <w:rsid w:val="00DE4B8D"/>
    <w:rsid w:val="00DE4ECC"/>
    <w:rsid w:val="00DE5C24"/>
    <w:rsid w:val="00DE5D3D"/>
    <w:rsid w:val="00DE622A"/>
    <w:rsid w:val="00DE6D70"/>
    <w:rsid w:val="00DE7032"/>
    <w:rsid w:val="00DE705A"/>
    <w:rsid w:val="00DE75F1"/>
    <w:rsid w:val="00DF00DF"/>
    <w:rsid w:val="00DF015F"/>
    <w:rsid w:val="00DF075E"/>
    <w:rsid w:val="00DF1CA7"/>
    <w:rsid w:val="00DF2D76"/>
    <w:rsid w:val="00DF33D2"/>
    <w:rsid w:val="00DF4A14"/>
    <w:rsid w:val="00DF5347"/>
    <w:rsid w:val="00DF58CA"/>
    <w:rsid w:val="00DF68F4"/>
    <w:rsid w:val="00DF69A1"/>
    <w:rsid w:val="00E0030C"/>
    <w:rsid w:val="00E0096C"/>
    <w:rsid w:val="00E00CD3"/>
    <w:rsid w:val="00E00D35"/>
    <w:rsid w:val="00E023FB"/>
    <w:rsid w:val="00E02DAE"/>
    <w:rsid w:val="00E03546"/>
    <w:rsid w:val="00E0413C"/>
    <w:rsid w:val="00E04527"/>
    <w:rsid w:val="00E04E8B"/>
    <w:rsid w:val="00E05549"/>
    <w:rsid w:val="00E057B8"/>
    <w:rsid w:val="00E06933"/>
    <w:rsid w:val="00E100F9"/>
    <w:rsid w:val="00E10C5D"/>
    <w:rsid w:val="00E10E12"/>
    <w:rsid w:val="00E111F4"/>
    <w:rsid w:val="00E11919"/>
    <w:rsid w:val="00E1195F"/>
    <w:rsid w:val="00E12A1E"/>
    <w:rsid w:val="00E13496"/>
    <w:rsid w:val="00E13EF8"/>
    <w:rsid w:val="00E14C08"/>
    <w:rsid w:val="00E154FB"/>
    <w:rsid w:val="00E15FF5"/>
    <w:rsid w:val="00E1686F"/>
    <w:rsid w:val="00E1705C"/>
    <w:rsid w:val="00E17C14"/>
    <w:rsid w:val="00E2070F"/>
    <w:rsid w:val="00E2178D"/>
    <w:rsid w:val="00E21874"/>
    <w:rsid w:val="00E21C17"/>
    <w:rsid w:val="00E21FA3"/>
    <w:rsid w:val="00E23786"/>
    <w:rsid w:val="00E241B8"/>
    <w:rsid w:val="00E242DD"/>
    <w:rsid w:val="00E24A85"/>
    <w:rsid w:val="00E25620"/>
    <w:rsid w:val="00E25725"/>
    <w:rsid w:val="00E265C5"/>
    <w:rsid w:val="00E2683F"/>
    <w:rsid w:val="00E26B63"/>
    <w:rsid w:val="00E31244"/>
    <w:rsid w:val="00E31AC7"/>
    <w:rsid w:val="00E327B5"/>
    <w:rsid w:val="00E32C20"/>
    <w:rsid w:val="00E33871"/>
    <w:rsid w:val="00E33B5F"/>
    <w:rsid w:val="00E33FDA"/>
    <w:rsid w:val="00E342C0"/>
    <w:rsid w:val="00E34D48"/>
    <w:rsid w:val="00E35194"/>
    <w:rsid w:val="00E35601"/>
    <w:rsid w:val="00E362B5"/>
    <w:rsid w:val="00E36AB7"/>
    <w:rsid w:val="00E37082"/>
    <w:rsid w:val="00E37E18"/>
    <w:rsid w:val="00E4021D"/>
    <w:rsid w:val="00E409FB"/>
    <w:rsid w:val="00E41053"/>
    <w:rsid w:val="00E41B23"/>
    <w:rsid w:val="00E4287B"/>
    <w:rsid w:val="00E43033"/>
    <w:rsid w:val="00E43600"/>
    <w:rsid w:val="00E43F96"/>
    <w:rsid w:val="00E4523A"/>
    <w:rsid w:val="00E45BBD"/>
    <w:rsid w:val="00E474F6"/>
    <w:rsid w:val="00E4765C"/>
    <w:rsid w:val="00E51528"/>
    <w:rsid w:val="00E5195A"/>
    <w:rsid w:val="00E5199C"/>
    <w:rsid w:val="00E5324D"/>
    <w:rsid w:val="00E5467B"/>
    <w:rsid w:val="00E552A5"/>
    <w:rsid w:val="00E55501"/>
    <w:rsid w:val="00E5589E"/>
    <w:rsid w:val="00E55AF5"/>
    <w:rsid w:val="00E5683B"/>
    <w:rsid w:val="00E570C2"/>
    <w:rsid w:val="00E60AD1"/>
    <w:rsid w:val="00E61037"/>
    <w:rsid w:val="00E612C8"/>
    <w:rsid w:val="00E61C29"/>
    <w:rsid w:val="00E61FE7"/>
    <w:rsid w:val="00E62217"/>
    <w:rsid w:val="00E6225F"/>
    <w:rsid w:val="00E627FF"/>
    <w:rsid w:val="00E632CD"/>
    <w:rsid w:val="00E6417C"/>
    <w:rsid w:val="00E65DA8"/>
    <w:rsid w:val="00E66002"/>
    <w:rsid w:val="00E6742E"/>
    <w:rsid w:val="00E702B4"/>
    <w:rsid w:val="00E71EA7"/>
    <w:rsid w:val="00E724A3"/>
    <w:rsid w:val="00E7283E"/>
    <w:rsid w:val="00E72972"/>
    <w:rsid w:val="00E733E3"/>
    <w:rsid w:val="00E737B1"/>
    <w:rsid w:val="00E73F0C"/>
    <w:rsid w:val="00E743EA"/>
    <w:rsid w:val="00E814FC"/>
    <w:rsid w:val="00E81840"/>
    <w:rsid w:val="00E81EDA"/>
    <w:rsid w:val="00E83C1E"/>
    <w:rsid w:val="00E849F4"/>
    <w:rsid w:val="00E85178"/>
    <w:rsid w:val="00E85532"/>
    <w:rsid w:val="00E85DA0"/>
    <w:rsid w:val="00E867A6"/>
    <w:rsid w:val="00E86B80"/>
    <w:rsid w:val="00E86D74"/>
    <w:rsid w:val="00E86F22"/>
    <w:rsid w:val="00E87330"/>
    <w:rsid w:val="00E901C9"/>
    <w:rsid w:val="00E92AC8"/>
    <w:rsid w:val="00E93D91"/>
    <w:rsid w:val="00E94183"/>
    <w:rsid w:val="00E94426"/>
    <w:rsid w:val="00E952EA"/>
    <w:rsid w:val="00E96276"/>
    <w:rsid w:val="00E9631A"/>
    <w:rsid w:val="00E96871"/>
    <w:rsid w:val="00E97278"/>
    <w:rsid w:val="00E97B1D"/>
    <w:rsid w:val="00EA0C31"/>
    <w:rsid w:val="00EA100A"/>
    <w:rsid w:val="00EA110A"/>
    <w:rsid w:val="00EA3295"/>
    <w:rsid w:val="00EA4625"/>
    <w:rsid w:val="00EA5D92"/>
    <w:rsid w:val="00EA61EC"/>
    <w:rsid w:val="00EB0123"/>
    <w:rsid w:val="00EB128D"/>
    <w:rsid w:val="00EB1292"/>
    <w:rsid w:val="00EB19AA"/>
    <w:rsid w:val="00EB21F5"/>
    <w:rsid w:val="00EB24AE"/>
    <w:rsid w:val="00EB2D41"/>
    <w:rsid w:val="00EB2D8F"/>
    <w:rsid w:val="00EB2DE7"/>
    <w:rsid w:val="00EB3A4D"/>
    <w:rsid w:val="00EB40B0"/>
    <w:rsid w:val="00EB4DDD"/>
    <w:rsid w:val="00EB4F84"/>
    <w:rsid w:val="00EB598E"/>
    <w:rsid w:val="00EB5E2C"/>
    <w:rsid w:val="00EB605A"/>
    <w:rsid w:val="00EB61F7"/>
    <w:rsid w:val="00EC035C"/>
    <w:rsid w:val="00EC099C"/>
    <w:rsid w:val="00EC0A09"/>
    <w:rsid w:val="00EC133C"/>
    <w:rsid w:val="00EC1A98"/>
    <w:rsid w:val="00EC1FB8"/>
    <w:rsid w:val="00EC24B0"/>
    <w:rsid w:val="00EC2C99"/>
    <w:rsid w:val="00EC3CA2"/>
    <w:rsid w:val="00EC3E85"/>
    <w:rsid w:val="00EC57BA"/>
    <w:rsid w:val="00EC64C7"/>
    <w:rsid w:val="00EC744A"/>
    <w:rsid w:val="00EC7FCA"/>
    <w:rsid w:val="00ED05E9"/>
    <w:rsid w:val="00ED0A80"/>
    <w:rsid w:val="00ED0C04"/>
    <w:rsid w:val="00ED1952"/>
    <w:rsid w:val="00ED1A41"/>
    <w:rsid w:val="00ED231F"/>
    <w:rsid w:val="00ED345D"/>
    <w:rsid w:val="00ED398E"/>
    <w:rsid w:val="00ED49FF"/>
    <w:rsid w:val="00ED4FE2"/>
    <w:rsid w:val="00ED5786"/>
    <w:rsid w:val="00ED588E"/>
    <w:rsid w:val="00ED5BDA"/>
    <w:rsid w:val="00ED5D6E"/>
    <w:rsid w:val="00ED7388"/>
    <w:rsid w:val="00EE0ACD"/>
    <w:rsid w:val="00EE0F14"/>
    <w:rsid w:val="00EE13D9"/>
    <w:rsid w:val="00EE14C2"/>
    <w:rsid w:val="00EE1E39"/>
    <w:rsid w:val="00EE2406"/>
    <w:rsid w:val="00EE2457"/>
    <w:rsid w:val="00EE27ED"/>
    <w:rsid w:val="00EE2A6C"/>
    <w:rsid w:val="00EE39B0"/>
    <w:rsid w:val="00EE3A99"/>
    <w:rsid w:val="00EE4128"/>
    <w:rsid w:val="00EE47D1"/>
    <w:rsid w:val="00EE57E2"/>
    <w:rsid w:val="00EE5AD4"/>
    <w:rsid w:val="00EF123D"/>
    <w:rsid w:val="00EF15B7"/>
    <w:rsid w:val="00EF1712"/>
    <w:rsid w:val="00EF1740"/>
    <w:rsid w:val="00EF1763"/>
    <w:rsid w:val="00EF178C"/>
    <w:rsid w:val="00EF1FE2"/>
    <w:rsid w:val="00EF41CB"/>
    <w:rsid w:val="00EF5A2D"/>
    <w:rsid w:val="00EF60CB"/>
    <w:rsid w:val="00EF74B2"/>
    <w:rsid w:val="00EF76EB"/>
    <w:rsid w:val="00F00393"/>
    <w:rsid w:val="00F004B3"/>
    <w:rsid w:val="00F00E9E"/>
    <w:rsid w:val="00F010BC"/>
    <w:rsid w:val="00F01990"/>
    <w:rsid w:val="00F02187"/>
    <w:rsid w:val="00F02E39"/>
    <w:rsid w:val="00F02E41"/>
    <w:rsid w:val="00F02ED2"/>
    <w:rsid w:val="00F02F1F"/>
    <w:rsid w:val="00F02F36"/>
    <w:rsid w:val="00F04666"/>
    <w:rsid w:val="00F04AD6"/>
    <w:rsid w:val="00F04E96"/>
    <w:rsid w:val="00F04F31"/>
    <w:rsid w:val="00F057C5"/>
    <w:rsid w:val="00F057E8"/>
    <w:rsid w:val="00F05CD2"/>
    <w:rsid w:val="00F061FC"/>
    <w:rsid w:val="00F07E79"/>
    <w:rsid w:val="00F10074"/>
    <w:rsid w:val="00F106FB"/>
    <w:rsid w:val="00F1131F"/>
    <w:rsid w:val="00F127A2"/>
    <w:rsid w:val="00F12D95"/>
    <w:rsid w:val="00F12F2E"/>
    <w:rsid w:val="00F134A3"/>
    <w:rsid w:val="00F135D7"/>
    <w:rsid w:val="00F13C74"/>
    <w:rsid w:val="00F14039"/>
    <w:rsid w:val="00F142C9"/>
    <w:rsid w:val="00F15A8D"/>
    <w:rsid w:val="00F15C55"/>
    <w:rsid w:val="00F165AB"/>
    <w:rsid w:val="00F21204"/>
    <w:rsid w:val="00F2133C"/>
    <w:rsid w:val="00F21984"/>
    <w:rsid w:val="00F21F11"/>
    <w:rsid w:val="00F254B2"/>
    <w:rsid w:val="00F25E86"/>
    <w:rsid w:val="00F2601B"/>
    <w:rsid w:val="00F27146"/>
    <w:rsid w:val="00F271D5"/>
    <w:rsid w:val="00F3091D"/>
    <w:rsid w:val="00F3325E"/>
    <w:rsid w:val="00F33478"/>
    <w:rsid w:val="00F33B41"/>
    <w:rsid w:val="00F3508C"/>
    <w:rsid w:val="00F375B0"/>
    <w:rsid w:val="00F42A05"/>
    <w:rsid w:val="00F43CC0"/>
    <w:rsid w:val="00F43CDC"/>
    <w:rsid w:val="00F44476"/>
    <w:rsid w:val="00F45415"/>
    <w:rsid w:val="00F46229"/>
    <w:rsid w:val="00F46828"/>
    <w:rsid w:val="00F471E9"/>
    <w:rsid w:val="00F4753F"/>
    <w:rsid w:val="00F4754F"/>
    <w:rsid w:val="00F47868"/>
    <w:rsid w:val="00F4793F"/>
    <w:rsid w:val="00F479A5"/>
    <w:rsid w:val="00F511AB"/>
    <w:rsid w:val="00F51997"/>
    <w:rsid w:val="00F51A4A"/>
    <w:rsid w:val="00F5309F"/>
    <w:rsid w:val="00F53857"/>
    <w:rsid w:val="00F53CBC"/>
    <w:rsid w:val="00F54585"/>
    <w:rsid w:val="00F54641"/>
    <w:rsid w:val="00F552F0"/>
    <w:rsid w:val="00F55B4F"/>
    <w:rsid w:val="00F5640A"/>
    <w:rsid w:val="00F56B86"/>
    <w:rsid w:val="00F5718A"/>
    <w:rsid w:val="00F5742A"/>
    <w:rsid w:val="00F5797E"/>
    <w:rsid w:val="00F60D7E"/>
    <w:rsid w:val="00F613ED"/>
    <w:rsid w:val="00F61735"/>
    <w:rsid w:val="00F61775"/>
    <w:rsid w:val="00F62074"/>
    <w:rsid w:val="00F62363"/>
    <w:rsid w:val="00F652AF"/>
    <w:rsid w:val="00F65D87"/>
    <w:rsid w:val="00F65FC6"/>
    <w:rsid w:val="00F66280"/>
    <w:rsid w:val="00F6638E"/>
    <w:rsid w:val="00F66420"/>
    <w:rsid w:val="00F665A6"/>
    <w:rsid w:val="00F66693"/>
    <w:rsid w:val="00F6755B"/>
    <w:rsid w:val="00F67E0D"/>
    <w:rsid w:val="00F7044B"/>
    <w:rsid w:val="00F70B15"/>
    <w:rsid w:val="00F70C96"/>
    <w:rsid w:val="00F70DB2"/>
    <w:rsid w:val="00F71221"/>
    <w:rsid w:val="00F71C71"/>
    <w:rsid w:val="00F71CC5"/>
    <w:rsid w:val="00F72803"/>
    <w:rsid w:val="00F72948"/>
    <w:rsid w:val="00F72B57"/>
    <w:rsid w:val="00F73CCC"/>
    <w:rsid w:val="00F7467A"/>
    <w:rsid w:val="00F748B5"/>
    <w:rsid w:val="00F753FF"/>
    <w:rsid w:val="00F757C0"/>
    <w:rsid w:val="00F777F6"/>
    <w:rsid w:val="00F80D8F"/>
    <w:rsid w:val="00F81C5C"/>
    <w:rsid w:val="00F81F1F"/>
    <w:rsid w:val="00F821E6"/>
    <w:rsid w:val="00F83124"/>
    <w:rsid w:val="00F845E4"/>
    <w:rsid w:val="00F85C05"/>
    <w:rsid w:val="00F86AEB"/>
    <w:rsid w:val="00F87B1F"/>
    <w:rsid w:val="00F87B6E"/>
    <w:rsid w:val="00F87D9D"/>
    <w:rsid w:val="00F87E90"/>
    <w:rsid w:val="00F87FD4"/>
    <w:rsid w:val="00F90DD6"/>
    <w:rsid w:val="00F91741"/>
    <w:rsid w:val="00F9273A"/>
    <w:rsid w:val="00F930D6"/>
    <w:rsid w:val="00F93C3C"/>
    <w:rsid w:val="00F93E5F"/>
    <w:rsid w:val="00F94604"/>
    <w:rsid w:val="00F9483C"/>
    <w:rsid w:val="00F95221"/>
    <w:rsid w:val="00F95228"/>
    <w:rsid w:val="00F953C8"/>
    <w:rsid w:val="00F9736E"/>
    <w:rsid w:val="00F9751D"/>
    <w:rsid w:val="00F9754B"/>
    <w:rsid w:val="00F97A04"/>
    <w:rsid w:val="00F97B94"/>
    <w:rsid w:val="00F97FE4"/>
    <w:rsid w:val="00FA0360"/>
    <w:rsid w:val="00FA0651"/>
    <w:rsid w:val="00FA11F4"/>
    <w:rsid w:val="00FA1916"/>
    <w:rsid w:val="00FA1AE8"/>
    <w:rsid w:val="00FA1D03"/>
    <w:rsid w:val="00FA1EEC"/>
    <w:rsid w:val="00FA2421"/>
    <w:rsid w:val="00FA3E63"/>
    <w:rsid w:val="00FA4636"/>
    <w:rsid w:val="00FA566D"/>
    <w:rsid w:val="00FA7EAD"/>
    <w:rsid w:val="00FB038D"/>
    <w:rsid w:val="00FB0AAB"/>
    <w:rsid w:val="00FB0B59"/>
    <w:rsid w:val="00FB0CB0"/>
    <w:rsid w:val="00FB179B"/>
    <w:rsid w:val="00FB1F77"/>
    <w:rsid w:val="00FB21DF"/>
    <w:rsid w:val="00FB2451"/>
    <w:rsid w:val="00FB41D4"/>
    <w:rsid w:val="00FB42F8"/>
    <w:rsid w:val="00FB4AF2"/>
    <w:rsid w:val="00FB5371"/>
    <w:rsid w:val="00FB554B"/>
    <w:rsid w:val="00FB670E"/>
    <w:rsid w:val="00FB6940"/>
    <w:rsid w:val="00FB7BD5"/>
    <w:rsid w:val="00FC0FCD"/>
    <w:rsid w:val="00FC1005"/>
    <w:rsid w:val="00FC2173"/>
    <w:rsid w:val="00FC2E80"/>
    <w:rsid w:val="00FC514F"/>
    <w:rsid w:val="00FC516F"/>
    <w:rsid w:val="00FC5207"/>
    <w:rsid w:val="00FC5481"/>
    <w:rsid w:val="00FC559A"/>
    <w:rsid w:val="00FC593F"/>
    <w:rsid w:val="00FC5DBE"/>
    <w:rsid w:val="00FC6C35"/>
    <w:rsid w:val="00FC6F1B"/>
    <w:rsid w:val="00FC7754"/>
    <w:rsid w:val="00FC7A90"/>
    <w:rsid w:val="00FD0BE5"/>
    <w:rsid w:val="00FD1132"/>
    <w:rsid w:val="00FD1EAC"/>
    <w:rsid w:val="00FD2002"/>
    <w:rsid w:val="00FD2401"/>
    <w:rsid w:val="00FD2A1A"/>
    <w:rsid w:val="00FD2A1C"/>
    <w:rsid w:val="00FD2EA7"/>
    <w:rsid w:val="00FD3212"/>
    <w:rsid w:val="00FD38C9"/>
    <w:rsid w:val="00FD5012"/>
    <w:rsid w:val="00FD5CED"/>
    <w:rsid w:val="00FD75CE"/>
    <w:rsid w:val="00FE1BA7"/>
    <w:rsid w:val="00FE1EE0"/>
    <w:rsid w:val="00FE22AD"/>
    <w:rsid w:val="00FE25D3"/>
    <w:rsid w:val="00FE3E1C"/>
    <w:rsid w:val="00FE4316"/>
    <w:rsid w:val="00FE48ED"/>
    <w:rsid w:val="00FE4E58"/>
    <w:rsid w:val="00FE53E9"/>
    <w:rsid w:val="00FE54B6"/>
    <w:rsid w:val="00FE5EBA"/>
    <w:rsid w:val="00FE631F"/>
    <w:rsid w:val="00FE72B5"/>
    <w:rsid w:val="00FF0434"/>
    <w:rsid w:val="00FF0507"/>
    <w:rsid w:val="00FF0B3D"/>
    <w:rsid w:val="00FF2393"/>
    <w:rsid w:val="00FF522E"/>
    <w:rsid w:val="00FF57FA"/>
    <w:rsid w:val="00FF635D"/>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97B4C"/>
  <w15:docId w15:val="{91FF43BF-2AB7-43B0-9809-F3161D54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2A4"/>
    <w:rPr>
      <w:sz w:val="24"/>
      <w:szCs w:val="24"/>
    </w:rPr>
  </w:style>
  <w:style w:type="paragraph" w:styleId="Heading1">
    <w:name w:val="heading 1"/>
    <w:basedOn w:val="Normal"/>
    <w:next w:val="Normal"/>
    <w:qFormat/>
    <w:rsid w:val="001552A4"/>
    <w:pPr>
      <w:keepNext/>
      <w:outlineLvl w:val="0"/>
    </w:pPr>
    <w:rPr>
      <w:i/>
      <w:iCs/>
    </w:rPr>
  </w:style>
  <w:style w:type="paragraph" w:styleId="Heading2">
    <w:name w:val="heading 2"/>
    <w:basedOn w:val="Normal"/>
    <w:next w:val="Normal"/>
    <w:qFormat/>
    <w:rsid w:val="001552A4"/>
    <w:pPr>
      <w:keepNext/>
      <w:outlineLvl w:val="1"/>
    </w:pPr>
    <w:rPr>
      <w:u w:val="single"/>
    </w:rPr>
  </w:style>
  <w:style w:type="paragraph" w:styleId="Heading3">
    <w:name w:val="heading 3"/>
    <w:basedOn w:val="Normal"/>
    <w:next w:val="Normal"/>
    <w:qFormat/>
    <w:rsid w:val="001552A4"/>
    <w:pPr>
      <w:keepNext/>
      <w:outlineLvl w:val="2"/>
    </w:pPr>
    <w:rPr>
      <w:b/>
      <w:bCs/>
      <w:u w:val="single"/>
    </w:rPr>
  </w:style>
  <w:style w:type="paragraph" w:styleId="Heading4">
    <w:name w:val="heading 4"/>
    <w:basedOn w:val="Normal"/>
    <w:next w:val="Normal"/>
    <w:qFormat/>
    <w:rsid w:val="001552A4"/>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2A4"/>
    <w:pPr>
      <w:jc w:val="center"/>
    </w:pPr>
    <w:rPr>
      <w:b/>
      <w:bCs/>
      <w:sz w:val="28"/>
    </w:rPr>
  </w:style>
  <w:style w:type="character" w:styleId="Hyperlink">
    <w:name w:val="Hyperlink"/>
    <w:basedOn w:val="DefaultParagraphFont"/>
    <w:rsid w:val="001552A4"/>
    <w:rPr>
      <w:color w:val="0000FF"/>
      <w:u w:val="single"/>
    </w:rPr>
  </w:style>
  <w:style w:type="paragraph" w:styleId="Subtitle">
    <w:name w:val="Subtitle"/>
    <w:basedOn w:val="Normal"/>
    <w:qFormat/>
    <w:rsid w:val="001552A4"/>
    <w:rPr>
      <w:u w:val="single"/>
    </w:rPr>
  </w:style>
  <w:style w:type="paragraph" w:styleId="Header">
    <w:name w:val="header"/>
    <w:basedOn w:val="Normal"/>
    <w:link w:val="HeaderChar"/>
    <w:uiPriority w:val="99"/>
    <w:rsid w:val="001552A4"/>
    <w:pPr>
      <w:tabs>
        <w:tab w:val="center" w:pos="4320"/>
        <w:tab w:val="right" w:pos="8640"/>
      </w:tabs>
    </w:pPr>
  </w:style>
  <w:style w:type="character" w:styleId="PageNumber">
    <w:name w:val="page number"/>
    <w:basedOn w:val="DefaultParagraphFont"/>
    <w:rsid w:val="001552A4"/>
  </w:style>
  <w:style w:type="paragraph" w:styleId="Footer">
    <w:name w:val="footer"/>
    <w:basedOn w:val="Normal"/>
    <w:rsid w:val="001552A4"/>
    <w:pPr>
      <w:tabs>
        <w:tab w:val="center" w:pos="4320"/>
        <w:tab w:val="right" w:pos="8640"/>
      </w:tabs>
    </w:pPr>
  </w:style>
  <w:style w:type="paragraph" w:styleId="BodyTextIndent">
    <w:name w:val="Body Text Indent"/>
    <w:basedOn w:val="Normal"/>
    <w:link w:val="BodyTextIndentChar"/>
    <w:rsid w:val="001552A4"/>
    <w:pPr>
      <w:ind w:left="720"/>
    </w:pPr>
  </w:style>
  <w:style w:type="character" w:styleId="FollowedHyperlink">
    <w:name w:val="FollowedHyperlink"/>
    <w:basedOn w:val="DefaultParagraphFont"/>
    <w:rsid w:val="001552A4"/>
    <w:rPr>
      <w:color w:val="800080"/>
      <w:u w:val="single"/>
    </w:rPr>
  </w:style>
  <w:style w:type="paragraph" w:styleId="HTMLPreformatted">
    <w:name w:val="HTML Preformatted"/>
    <w:basedOn w:val="Normal"/>
    <w:rsid w:val="001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W1)"/>
      <w:sz w:val="20"/>
      <w:szCs w:val="20"/>
    </w:rPr>
  </w:style>
  <w:style w:type="paragraph" w:styleId="BodyText">
    <w:name w:val="Body Text"/>
    <w:basedOn w:val="Normal"/>
    <w:rsid w:val="001552A4"/>
    <w:pPr>
      <w:spacing w:after="120"/>
    </w:pPr>
  </w:style>
  <w:style w:type="paragraph" w:customStyle="1" w:styleId="jeffheading1">
    <w:name w:val="jeffheading1"/>
    <w:basedOn w:val="Normal"/>
    <w:rsid w:val="001552A4"/>
    <w:pPr>
      <w:spacing w:before="100" w:beforeAutospacing="1" w:after="100" w:afterAutospacing="1"/>
    </w:pPr>
  </w:style>
  <w:style w:type="paragraph" w:styleId="NormalWeb">
    <w:name w:val="Normal (Web)"/>
    <w:basedOn w:val="Normal"/>
    <w:uiPriority w:val="99"/>
    <w:rsid w:val="001552A4"/>
    <w:pPr>
      <w:spacing w:before="100" w:beforeAutospacing="1" w:after="100" w:afterAutospacing="1"/>
    </w:pPr>
  </w:style>
  <w:style w:type="paragraph" w:styleId="BalloonText">
    <w:name w:val="Balloon Text"/>
    <w:basedOn w:val="Normal"/>
    <w:semiHidden/>
    <w:rsid w:val="00F00393"/>
    <w:rPr>
      <w:rFonts w:ascii="Tahoma" w:hAnsi="Tahoma" w:cs="Tahoma"/>
      <w:sz w:val="16"/>
      <w:szCs w:val="16"/>
    </w:rPr>
  </w:style>
  <w:style w:type="character" w:customStyle="1" w:styleId="clsstaticdata1">
    <w:name w:val="clsstaticdata1"/>
    <w:basedOn w:val="DefaultParagraphFont"/>
    <w:rsid w:val="00F72B57"/>
    <w:rPr>
      <w:rFonts w:ascii="Arial" w:hAnsi="Arial" w:cs="Arial" w:hint="default"/>
      <w:color w:val="000000"/>
      <w:sz w:val="18"/>
      <w:szCs w:val="18"/>
    </w:rPr>
  </w:style>
  <w:style w:type="paragraph" w:styleId="PlainText">
    <w:name w:val="Plain Text"/>
    <w:basedOn w:val="Normal"/>
    <w:link w:val="PlainTextChar"/>
    <w:uiPriority w:val="99"/>
    <w:unhideWhenUsed/>
    <w:rsid w:val="004B1468"/>
    <w:rPr>
      <w:rFonts w:ascii="Consolas" w:eastAsia="Calibri" w:hAnsi="Consolas"/>
      <w:sz w:val="21"/>
      <w:szCs w:val="21"/>
    </w:rPr>
  </w:style>
  <w:style w:type="character" w:customStyle="1" w:styleId="PlainTextChar">
    <w:name w:val="Plain Text Char"/>
    <w:basedOn w:val="DefaultParagraphFont"/>
    <w:link w:val="PlainText"/>
    <w:uiPriority w:val="99"/>
    <w:rsid w:val="004B1468"/>
    <w:rPr>
      <w:rFonts w:ascii="Consolas" w:eastAsia="Calibri" w:hAnsi="Consolas" w:cs="Times New Roman"/>
      <w:sz w:val="21"/>
      <w:szCs w:val="21"/>
    </w:rPr>
  </w:style>
  <w:style w:type="character" w:customStyle="1" w:styleId="HeaderChar">
    <w:name w:val="Header Char"/>
    <w:basedOn w:val="DefaultParagraphFont"/>
    <w:link w:val="Header"/>
    <w:uiPriority w:val="99"/>
    <w:rsid w:val="00F66693"/>
    <w:rPr>
      <w:sz w:val="24"/>
      <w:szCs w:val="24"/>
    </w:rPr>
  </w:style>
  <w:style w:type="paragraph" w:customStyle="1" w:styleId="Default">
    <w:name w:val="Default"/>
    <w:rsid w:val="00F66693"/>
    <w:pPr>
      <w:autoSpaceDE w:val="0"/>
      <w:autoSpaceDN w:val="0"/>
      <w:adjustRightInd w:val="0"/>
    </w:pPr>
    <w:rPr>
      <w:color w:val="000000"/>
      <w:sz w:val="24"/>
      <w:szCs w:val="24"/>
    </w:rPr>
  </w:style>
  <w:style w:type="character" w:customStyle="1" w:styleId="pmid1">
    <w:name w:val="pmid1"/>
    <w:basedOn w:val="DefaultParagraphFont"/>
    <w:rsid w:val="001D6CC6"/>
  </w:style>
  <w:style w:type="character" w:customStyle="1" w:styleId="BodyTextIndentChar">
    <w:name w:val="Body Text Indent Char"/>
    <w:basedOn w:val="DefaultParagraphFont"/>
    <w:link w:val="BodyTextIndent"/>
    <w:rsid w:val="002C5CE2"/>
    <w:rPr>
      <w:sz w:val="24"/>
      <w:szCs w:val="24"/>
    </w:rPr>
  </w:style>
  <w:style w:type="paragraph" w:customStyle="1" w:styleId="WfxFaxNum">
    <w:name w:val="WfxFaxNum"/>
    <w:basedOn w:val="Normal"/>
    <w:rsid w:val="00837D9E"/>
    <w:rPr>
      <w:szCs w:val="20"/>
    </w:rPr>
  </w:style>
  <w:style w:type="character" w:styleId="Strong">
    <w:name w:val="Strong"/>
    <w:basedOn w:val="DefaultParagraphFont"/>
    <w:uiPriority w:val="22"/>
    <w:qFormat/>
    <w:rsid w:val="00837D9E"/>
    <w:rPr>
      <w:b/>
      <w:bCs/>
    </w:rPr>
  </w:style>
  <w:style w:type="paragraph" w:styleId="ListParagraph">
    <w:name w:val="List Paragraph"/>
    <w:basedOn w:val="Normal"/>
    <w:uiPriority w:val="34"/>
    <w:qFormat/>
    <w:rsid w:val="008112FF"/>
    <w:pPr>
      <w:ind w:left="720"/>
      <w:contextualSpacing/>
    </w:pPr>
  </w:style>
  <w:style w:type="character" w:styleId="CommentReference">
    <w:name w:val="annotation reference"/>
    <w:basedOn w:val="DefaultParagraphFont"/>
    <w:rsid w:val="00DD5E4D"/>
    <w:rPr>
      <w:sz w:val="18"/>
      <w:szCs w:val="18"/>
    </w:rPr>
  </w:style>
  <w:style w:type="paragraph" w:styleId="CommentText">
    <w:name w:val="annotation text"/>
    <w:basedOn w:val="Normal"/>
    <w:link w:val="CommentTextChar"/>
    <w:rsid w:val="00DD5E4D"/>
  </w:style>
  <w:style w:type="character" w:customStyle="1" w:styleId="CommentTextChar">
    <w:name w:val="Comment Text Char"/>
    <w:basedOn w:val="DefaultParagraphFont"/>
    <w:link w:val="CommentText"/>
    <w:rsid w:val="00DD5E4D"/>
    <w:rPr>
      <w:sz w:val="24"/>
      <w:szCs w:val="24"/>
    </w:rPr>
  </w:style>
  <w:style w:type="character" w:customStyle="1" w:styleId="apple-style-span">
    <w:name w:val="apple-style-span"/>
    <w:basedOn w:val="DefaultParagraphFont"/>
    <w:rsid w:val="00541D2D"/>
  </w:style>
  <w:style w:type="paragraph" w:customStyle="1" w:styleId="DataField11pt">
    <w:name w:val="Data Field 11pt"/>
    <w:basedOn w:val="Normal"/>
    <w:rsid w:val="008B21E3"/>
    <w:pPr>
      <w:autoSpaceDE w:val="0"/>
      <w:autoSpaceDN w:val="0"/>
      <w:spacing w:line="300" w:lineRule="exact"/>
    </w:pPr>
    <w:rPr>
      <w:rFonts w:ascii="Arial" w:eastAsiaTheme="minorHAnsi" w:hAnsi="Arial" w:cs="Arial"/>
      <w:sz w:val="22"/>
      <w:szCs w:val="22"/>
    </w:rPr>
  </w:style>
  <w:style w:type="paragraph" w:customStyle="1" w:styleId="Normal1">
    <w:name w:val="Normal1"/>
    <w:basedOn w:val="Normal"/>
    <w:rsid w:val="00420D4B"/>
    <w:rPr>
      <w:rFonts w:ascii="Arial" w:eastAsiaTheme="minorHAnsi" w:hAnsi="Arial" w:cs="Arial"/>
    </w:rPr>
  </w:style>
  <w:style w:type="table" w:styleId="TableGrid">
    <w:name w:val="Table Grid"/>
    <w:basedOn w:val="TableNormal"/>
    <w:rsid w:val="003E30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07E79"/>
  </w:style>
  <w:style w:type="character" w:customStyle="1" w:styleId="printanswer">
    <w:name w:val="printanswer"/>
    <w:basedOn w:val="DefaultParagraphFont"/>
    <w:rsid w:val="001E0D37"/>
  </w:style>
  <w:style w:type="paragraph" w:styleId="CommentSubject">
    <w:name w:val="annotation subject"/>
    <w:basedOn w:val="CommentText"/>
    <w:next w:val="CommentText"/>
    <w:link w:val="CommentSubjectChar"/>
    <w:semiHidden/>
    <w:unhideWhenUsed/>
    <w:rsid w:val="005C4A7D"/>
    <w:rPr>
      <w:b/>
      <w:bCs/>
      <w:sz w:val="20"/>
      <w:szCs w:val="20"/>
    </w:rPr>
  </w:style>
  <w:style w:type="character" w:customStyle="1" w:styleId="CommentSubjectChar">
    <w:name w:val="Comment Subject Char"/>
    <w:basedOn w:val="CommentTextChar"/>
    <w:link w:val="CommentSubject"/>
    <w:semiHidden/>
    <w:rsid w:val="005C4A7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846">
      <w:bodyDiv w:val="1"/>
      <w:marLeft w:val="0"/>
      <w:marRight w:val="0"/>
      <w:marTop w:val="0"/>
      <w:marBottom w:val="0"/>
      <w:divBdr>
        <w:top w:val="none" w:sz="0" w:space="0" w:color="auto"/>
        <w:left w:val="none" w:sz="0" w:space="0" w:color="auto"/>
        <w:bottom w:val="none" w:sz="0" w:space="0" w:color="auto"/>
        <w:right w:val="none" w:sz="0" w:space="0" w:color="auto"/>
      </w:divBdr>
    </w:div>
    <w:div w:id="10647229">
      <w:bodyDiv w:val="1"/>
      <w:marLeft w:val="0"/>
      <w:marRight w:val="0"/>
      <w:marTop w:val="0"/>
      <w:marBottom w:val="0"/>
      <w:divBdr>
        <w:top w:val="none" w:sz="0" w:space="0" w:color="auto"/>
        <w:left w:val="none" w:sz="0" w:space="0" w:color="auto"/>
        <w:bottom w:val="none" w:sz="0" w:space="0" w:color="auto"/>
        <w:right w:val="none" w:sz="0" w:space="0" w:color="auto"/>
      </w:divBdr>
    </w:div>
    <w:div w:id="17201656">
      <w:bodyDiv w:val="1"/>
      <w:marLeft w:val="0"/>
      <w:marRight w:val="0"/>
      <w:marTop w:val="0"/>
      <w:marBottom w:val="0"/>
      <w:divBdr>
        <w:top w:val="none" w:sz="0" w:space="0" w:color="auto"/>
        <w:left w:val="none" w:sz="0" w:space="0" w:color="auto"/>
        <w:bottom w:val="none" w:sz="0" w:space="0" w:color="auto"/>
        <w:right w:val="none" w:sz="0" w:space="0" w:color="auto"/>
      </w:divBdr>
    </w:div>
    <w:div w:id="38364683">
      <w:bodyDiv w:val="1"/>
      <w:marLeft w:val="0"/>
      <w:marRight w:val="0"/>
      <w:marTop w:val="0"/>
      <w:marBottom w:val="0"/>
      <w:divBdr>
        <w:top w:val="none" w:sz="0" w:space="0" w:color="auto"/>
        <w:left w:val="none" w:sz="0" w:space="0" w:color="auto"/>
        <w:bottom w:val="none" w:sz="0" w:space="0" w:color="auto"/>
        <w:right w:val="none" w:sz="0" w:space="0" w:color="auto"/>
      </w:divBdr>
    </w:div>
    <w:div w:id="65878798">
      <w:bodyDiv w:val="1"/>
      <w:marLeft w:val="0"/>
      <w:marRight w:val="0"/>
      <w:marTop w:val="0"/>
      <w:marBottom w:val="0"/>
      <w:divBdr>
        <w:top w:val="none" w:sz="0" w:space="0" w:color="auto"/>
        <w:left w:val="none" w:sz="0" w:space="0" w:color="auto"/>
        <w:bottom w:val="none" w:sz="0" w:space="0" w:color="auto"/>
        <w:right w:val="none" w:sz="0" w:space="0" w:color="auto"/>
      </w:divBdr>
    </w:div>
    <w:div w:id="71200802">
      <w:bodyDiv w:val="1"/>
      <w:marLeft w:val="0"/>
      <w:marRight w:val="0"/>
      <w:marTop w:val="0"/>
      <w:marBottom w:val="0"/>
      <w:divBdr>
        <w:top w:val="none" w:sz="0" w:space="0" w:color="auto"/>
        <w:left w:val="none" w:sz="0" w:space="0" w:color="auto"/>
        <w:bottom w:val="none" w:sz="0" w:space="0" w:color="auto"/>
        <w:right w:val="none" w:sz="0" w:space="0" w:color="auto"/>
      </w:divBdr>
    </w:div>
    <w:div w:id="83579097">
      <w:bodyDiv w:val="1"/>
      <w:marLeft w:val="0"/>
      <w:marRight w:val="0"/>
      <w:marTop w:val="0"/>
      <w:marBottom w:val="0"/>
      <w:divBdr>
        <w:top w:val="none" w:sz="0" w:space="0" w:color="auto"/>
        <w:left w:val="none" w:sz="0" w:space="0" w:color="auto"/>
        <w:bottom w:val="none" w:sz="0" w:space="0" w:color="auto"/>
        <w:right w:val="none" w:sz="0" w:space="0" w:color="auto"/>
      </w:divBdr>
    </w:div>
    <w:div w:id="83839044">
      <w:bodyDiv w:val="1"/>
      <w:marLeft w:val="0"/>
      <w:marRight w:val="0"/>
      <w:marTop w:val="0"/>
      <w:marBottom w:val="0"/>
      <w:divBdr>
        <w:top w:val="none" w:sz="0" w:space="0" w:color="auto"/>
        <w:left w:val="none" w:sz="0" w:space="0" w:color="auto"/>
        <w:bottom w:val="none" w:sz="0" w:space="0" w:color="auto"/>
        <w:right w:val="none" w:sz="0" w:space="0" w:color="auto"/>
      </w:divBdr>
    </w:div>
    <w:div w:id="97259596">
      <w:bodyDiv w:val="1"/>
      <w:marLeft w:val="0"/>
      <w:marRight w:val="0"/>
      <w:marTop w:val="0"/>
      <w:marBottom w:val="0"/>
      <w:divBdr>
        <w:top w:val="none" w:sz="0" w:space="0" w:color="auto"/>
        <w:left w:val="none" w:sz="0" w:space="0" w:color="auto"/>
        <w:bottom w:val="none" w:sz="0" w:space="0" w:color="auto"/>
        <w:right w:val="none" w:sz="0" w:space="0" w:color="auto"/>
      </w:divBdr>
    </w:div>
    <w:div w:id="102893544">
      <w:bodyDiv w:val="1"/>
      <w:marLeft w:val="0"/>
      <w:marRight w:val="0"/>
      <w:marTop w:val="0"/>
      <w:marBottom w:val="0"/>
      <w:divBdr>
        <w:top w:val="none" w:sz="0" w:space="0" w:color="auto"/>
        <w:left w:val="none" w:sz="0" w:space="0" w:color="auto"/>
        <w:bottom w:val="none" w:sz="0" w:space="0" w:color="auto"/>
        <w:right w:val="none" w:sz="0" w:space="0" w:color="auto"/>
      </w:divBdr>
    </w:div>
    <w:div w:id="112285032">
      <w:bodyDiv w:val="1"/>
      <w:marLeft w:val="0"/>
      <w:marRight w:val="0"/>
      <w:marTop w:val="0"/>
      <w:marBottom w:val="0"/>
      <w:divBdr>
        <w:top w:val="none" w:sz="0" w:space="0" w:color="auto"/>
        <w:left w:val="none" w:sz="0" w:space="0" w:color="auto"/>
        <w:bottom w:val="none" w:sz="0" w:space="0" w:color="auto"/>
        <w:right w:val="none" w:sz="0" w:space="0" w:color="auto"/>
      </w:divBdr>
    </w:div>
    <w:div w:id="116725416">
      <w:bodyDiv w:val="1"/>
      <w:marLeft w:val="0"/>
      <w:marRight w:val="0"/>
      <w:marTop w:val="0"/>
      <w:marBottom w:val="0"/>
      <w:divBdr>
        <w:top w:val="none" w:sz="0" w:space="0" w:color="auto"/>
        <w:left w:val="none" w:sz="0" w:space="0" w:color="auto"/>
        <w:bottom w:val="none" w:sz="0" w:space="0" w:color="auto"/>
        <w:right w:val="none" w:sz="0" w:space="0" w:color="auto"/>
      </w:divBdr>
    </w:div>
    <w:div w:id="126626457">
      <w:bodyDiv w:val="1"/>
      <w:marLeft w:val="0"/>
      <w:marRight w:val="0"/>
      <w:marTop w:val="0"/>
      <w:marBottom w:val="0"/>
      <w:divBdr>
        <w:top w:val="none" w:sz="0" w:space="0" w:color="auto"/>
        <w:left w:val="none" w:sz="0" w:space="0" w:color="auto"/>
        <w:bottom w:val="none" w:sz="0" w:space="0" w:color="auto"/>
        <w:right w:val="none" w:sz="0" w:space="0" w:color="auto"/>
      </w:divBdr>
    </w:div>
    <w:div w:id="134688909">
      <w:bodyDiv w:val="1"/>
      <w:marLeft w:val="0"/>
      <w:marRight w:val="0"/>
      <w:marTop w:val="0"/>
      <w:marBottom w:val="0"/>
      <w:divBdr>
        <w:top w:val="none" w:sz="0" w:space="0" w:color="auto"/>
        <w:left w:val="none" w:sz="0" w:space="0" w:color="auto"/>
        <w:bottom w:val="none" w:sz="0" w:space="0" w:color="auto"/>
        <w:right w:val="none" w:sz="0" w:space="0" w:color="auto"/>
      </w:divBdr>
    </w:div>
    <w:div w:id="139078034">
      <w:bodyDiv w:val="1"/>
      <w:marLeft w:val="0"/>
      <w:marRight w:val="0"/>
      <w:marTop w:val="0"/>
      <w:marBottom w:val="0"/>
      <w:divBdr>
        <w:top w:val="none" w:sz="0" w:space="0" w:color="auto"/>
        <w:left w:val="none" w:sz="0" w:space="0" w:color="auto"/>
        <w:bottom w:val="none" w:sz="0" w:space="0" w:color="auto"/>
        <w:right w:val="none" w:sz="0" w:space="0" w:color="auto"/>
      </w:divBdr>
    </w:div>
    <w:div w:id="143938210">
      <w:bodyDiv w:val="1"/>
      <w:marLeft w:val="0"/>
      <w:marRight w:val="0"/>
      <w:marTop w:val="0"/>
      <w:marBottom w:val="0"/>
      <w:divBdr>
        <w:top w:val="none" w:sz="0" w:space="0" w:color="auto"/>
        <w:left w:val="none" w:sz="0" w:space="0" w:color="auto"/>
        <w:bottom w:val="none" w:sz="0" w:space="0" w:color="auto"/>
        <w:right w:val="none" w:sz="0" w:space="0" w:color="auto"/>
      </w:divBdr>
    </w:div>
    <w:div w:id="146361159">
      <w:bodyDiv w:val="1"/>
      <w:marLeft w:val="0"/>
      <w:marRight w:val="0"/>
      <w:marTop w:val="30"/>
      <w:marBottom w:val="0"/>
      <w:divBdr>
        <w:top w:val="none" w:sz="0" w:space="0" w:color="auto"/>
        <w:left w:val="none" w:sz="0" w:space="0" w:color="auto"/>
        <w:bottom w:val="none" w:sz="0" w:space="0" w:color="auto"/>
        <w:right w:val="none" w:sz="0" w:space="0" w:color="auto"/>
      </w:divBdr>
      <w:divsChild>
        <w:div w:id="1795171321">
          <w:marLeft w:val="0"/>
          <w:marRight w:val="0"/>
          <w:marTop w:val="0"/>
          <w:marBottom w:val="0"/>
          <w:divBdr>
            <w:top w:val="none" w:sz="0" w:space="0" w:color="auto"/>
            <w:left w:val="none" w:sz="0" w:space="0" w:color="auto"/>
            <w:bottom w:val="none" w:sz="0" w:space="0" w:color="auto"/>
            <w:right w:val="none" w:sz="0" w:space="0" w:color="auto"/>
          </w:divBdr>
        </w:div>
      </w:divsChild>
    </w:div>
    <w:div w:id="147673193">
      <w:bodyDiv w:val="1"/>
      <w:marLeft w:val="0"/>
      <w:marRight w:val="0"/>
      <w:marTop w:val="0"/>
      <w:marBottom w:val="0"/>
      <w:divBdr>
        <w:top w:val="none" w:sz="0" w:space="0" w:color="auto"/>
        <w:left w:val="none" w:sz="0" w:space="0" w:color="auto"/>
        <w:bottom w:val="none" w:sz="0" w:space="0" w:color="auto"/>
        <w:right w:val="none" w:sz="0" w:space="0" w:color="auto"/>
      </w:divBdr>
    </w:div>
    <w:div w:id="152306527">
      <w:bodyDiv w:val="1"/>
      <w:marLeft w:val="0"/>
      <w:marRight w:val="0"/>
      <w:marTop w:val="0"/>
      <w:marBottom w:val="0"/>
      <w:divBdr>
        <w:top w:val="none" w:sz="0" w:space="0" w:color="auto"/>
        <w:left w:val="none" w:sz="0" w:space="0" w:color="auto"/>
        <w:bottom w:val="none" w:sz="0" w:space="0" w:color="auto"/>
        <w:right w:val="none" w:sz="0" w:space="0" w:color="auto"/>
      </w:divBdr>
    </w:div>
    <w:div w:id="174728702">
      <w:bodyDiv w:val="1"/>
      <w:marLeft w:val="0"/>
      <w:marRight w:val="0"/>
      <w:marTop w:val="0"/>
      <w:marBottom w:val="0"/>
      <w:divBdr>
        <w:top w:val="none" w:sz="0" w:space="0" w:color="auto"/>
        <w:left w:val="none" w:sz="0" w:space="0" w:color="auto"/>
        <w:bottom w:val="none" w:sz="0" w:space="0" w:color="auto"/>
        <w:right w:val="none" w:sz="0" w:space="0" w:color="auto"/>
      </w:divBdr>
      <w:divsChild>
        <w:div w:id="129533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5389">
              <w:marLeft w:val="0"/>
              <w:marRight w:val="0"/>
              <w:marTop w:val="0"/>
              <w:marBottom w:val="0"/>
              <w:divBdr>
                <w:top w:val="none" w:sz="0" w:space="0" w:color="auto"/>
                <w:left w:val="none" w:sz="0" w:space="0" w:color="auto"/>
                <w:bottom w:val="none" w:sz="0" w:space="0" w:color="auto"/>
                <w:right w:val="none" w:sz="0" w:space="0" w:color="auto"/>
              </w:divBdr>
              <w:divsChild>
                <w:div w:id="2124879132">
                  <w:marLeft w:val="0"/>
                  <w:marRight w:val="0"/>
                  <w:marTop w:val="0"/>
                  <w:marBottom w:val="0"/>
                  <w:divBdr>
                    <w:top w:val="none" w:sz="0" w:space="0" w:color="auto"/>
                    <w:left w:val="none" w:sz="0" w:space="0" w:color="auto"/>
                    <w:bottom w:val="none" w:sz="0" w:space="0" w:color="auto"/>
                    <w:right w:val="none" w:sz="0" w:space="0" w:color="auto"/>
                  </w:divBdr>
                  <w:divsChild>
                    <w:div w:id="1163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1498">
      <w:bodyDiv w:val="1"/>
      <w:marLeft w:val="0"/>
      <w:marRight w:val="0"/>
      <w:marTop w:val="0"/>
      <w:marBottom w:val="0"/>
      <w:divBdr>
        <w:top w:val="none" w:sz="0" w:space="0" w:color="auto"/>
        <w:left w:val="none" w:sz="0" w:space="0" w:color="auto"/>
        <w:bottom w:val="none" w:sz="0" w:space="0" w:color="auto"/>
        <w:right w:val="none" w:sz="0" w:space="0" w:color="auto"/>
      </w:divBdr>
    </w:div>
    <w:div w:id="191040756">
      <w:bodyDiv w:val="1"/>
      <w:marLeft w:val="0"/>
      <w:marRight w:val="0"/>
      <w:marTop w:val="0"/>
      <w:marBottom w:val="0"/>
      <w:divBdr>
        <w:top w:val="none" w:sz="0" w:space="0" w:color="auto"/>
        <w:left w:val="none" w:sz="0" w:space="0" w:color="auto"/>
        <w:bottom w:val="none" w:sz="0" w:space="0" w:color="auto"/>
        <w:right w:val="none" w:sz="0" w:space="0" w:color="auto"/>
      </w:divBdr>
    </w:div>
    <w:div w:id="198711598">
      <w:bodyDiv w:val="1"/>
      <w:marLeft w:val="0"/>
      <w:marRight w:val="0"/>
      <w:marTop w:val="0"/>
      <w:marBottom w:val="0"/>
      <w:divBdr>
        <w:top w:val="none" w:sz="0" w:space="0" w:color="auto"/>
        <w:left w:val="none" w:sz="0" w:space="0" w:color="auto"/>
        <w:bottom w:val="none" w:sz="0" w:space="0" w:color="auto"/>
        <w:right w:val="none" w:sz="0" w:space="0" w:color="auto"/>
      </w:divBdr>
      <w:divsChild>
        <w:div w:id="1259675931">
          <w:marLeft w:val="0"/>
          <w:marRight w:val="0"/>
          <w:marTop w:val="0"/>
          <w:marBottom w:val="0"/>
          <w:divBdr>
            <w:top w:val="none" w:sz="0" w:space="0" w:color="auto"/>
            <w:left w:val="none" w:sz="0" w:space="0" w:color="auto"/>
            <w:bottom w:val="none" w:sz="0" w:space="0" w:color="auto"/>
            <w:right w:val="none" w:sz="0" w:space="0" w:color="auto"/>
          </w:divBdr>
          <w:divsChild>
            <w:div w:id="390422787">
              <w:marLeft w:val="0"/>
              <w:marRight w:val="0"/>
              <w:marTop w:val="0"/>
              <w:marBottom w:val="0"/>
              <w:divBdr>
                <w:top w:val="none" w:sz="0" w:space="0" w:color="auto"/>
                <w:left w:val="none" w:sz="0" w:space="0" w:color="auto"/>
                <w:bottom w:val="none" w:sz="0" w:space="0" w:color="auto"/>
                <w:right w:val="none" w:sz="0" w:space="0" w:color="auto"/>
              </w:divBdr>
              <w:divsChild>
                <w:div w:id="78715563">
                  <w:marLeft w:val="0"/>
                  <w:marRight w:val="0"/>
                  <w:marTop w:val="0"/>
                  <w:marBottom w:val="0"/>
                  <w:divBdr>
                    <w:top w:val="none" w:sz="0" w:space="0" w:color="auto"/>
                    <w:left w:val="none" w:sz="0" w:space="0" w:color="auto"/>
                    <w:bottom w:val="none" w:sz="0" w:space="0" w:color="auto"/>
                    <w:right w:val="none" w:sz="0" w:space="0" w:color="auto"/>
                  </w:divBdr>
                  <w:divsChild>
                    <w:div w:id="39745241">
                      <w:marLeft w:val="0"/>
                      <w:marRight w:val="0"/>
                      <w:marTop w:val="0"/>
                      <w:marBottom w:val="0"/>
                      <w:divBdr>
                        <w:top w:val="none" w:sz="0" w:space="0" w:color="auto"/>
                        <w:left w:val="none" w:sz="0" w:space="0" w:color="auto"/>
                        <w:bottom w:val="none" w:sz="0" w:space="0" w:color="auto"/>
                        <w:right w:val="none" w:sz="0" w:space="0" w:color="auto"/>
                      </w:divBdr>
                      <w:divsChild>
                        <w:div w:id="1238903137">
                          <w:marLeft w:val="0"/>
                          <w:marRight w:val="0"/>
                          <w:marTop w:val="0"/>
                          <w:marBottom w:val="0"/>
                          <w:divBdr>
                            <w:top w:val="none" w:sz="0" w:space="0" w:color="auto"/>
                            <w:left w:val="none" w:sz="0" w:space="0" w:color="auto"/>
                            <w:bottom w:val="none" w:sz="0" w:space="0" w:color="auto"/>
                            <w:right w:val="none" w:sz="0" w:space="0" w:color="auto"/>
                          </w:divBdr>
                          <w:divsChild>
                            <w:div w:id="1254900619">
                              <w:marLeft w:val="0"/>
                              <w:marRight w:val="0"/>
                              <w:marTop w:val="0"/>
                              <w:marBottom w:val="0"/>
                              <w:divBdr>
                                <w:top w:val="none" w:sz="0" w:space="0" w:color="auto"/>
                                <w:left w:val="none" w:sz="0" w:space="0" w:color="auto"/>
                                <w:bottom w:val="none" w:sz="0" w:space="0" w:color="auto"/>
                                <w:right w:val="none" w:sz="0" w:space="0" w:color="auto"/>
                              </w:divBdr>
                              <w:divsChild>
                                <w:div w:id="1413507071">
                                  <w:marLeft w:val="0"/>
                                  <w:marRight w:val="0"/>
                                  <w:marTop w:val="0"/>
                                  <w:marBottom w:val="0"/>
                                  <w:divBdr>
                                    <w:top w:val="none" w:sz="0" w:space="0" w:color="auto"/>
                                    <w:left w:val="none" w:sz="0" w:space="0" w:color="auto"/>
                                    <w:bottom w:val="none" w:sz="0" w:space="0" w:color="auto"/>
                                    <w:right w:val="none" w:sz="0" w:space="0" w:color="auto"/>
                                  </w:divBdr>
                                  <w:divsChild>
                                    <w:div w:id="192156525">
                                      <w:marLeft w:val="0"/>
                                      <w:marRight w:val="0"/>
                                      <w:marTop w:val="0"/>
                                      <w:marBottom w:val="0"/>
                                      <w:divBdr>
                                        <w:top w:val="none" w:sz="0" w:space="0" w:color="auto"/>
                                        <w:left w:val="none" w:sz="0" w:space="0" w:color="auto"/>
                                        <w:bottom w:val="none" w:sz="0" w:space="0" w:color="auto"/>
                                        <w:right w:val="none" w:sz="0" w:space="0" w:color="auto"/>
                                      </w:divBdr>
                                      <w:divsChild>
                                        <w:div w:id="1090807972">
                                          <w:marLeft w:val="0"/>
                                          <w:marRight w:val="0"/>
                                          <w:marTop w:val="0"/>
                                          <w:marBottom w:val="0"/>
                                          <w:divBdr>
                                            <w:top w:val="none" w:sz="0" w:space="0" w:color="auto"/>
                                            <w:left w:val="none" w:sz="0" w:space="0" w:color="auto"/>
                                            <w:bottom w:val="none" w:sz="0" w:space="0" w:color="auto"/>
                                            <w:right w:val="none" w:sz="0" w:space="0" w:color="auto"/>
                                          </w:divBdr>
                                          <w:divsChild>
                                            <w:div w:id="942112448">
                                              <w:marLeft w:val="0"/>
                                              <w:marRight w:val="0"/>
                                              <w:marTop w:val="0"/>
                                              <w:marBottom w:val="0"/>
                                              <w:divBdr>
                                                <w:top w:val="none" w:sz="0" w:space="0" w:color="auto"/>
                                                <w:left w:val="none" w:sz="0" w:space="0" w:color="auto"/>
                                                <w:bottom w:val="none" w:sz="0" w:space="0" w:color="auto"/>
                                                <w:right w:val="none" w:sz="0" w:space="0" w:color="auto"/>
                                              </w:divBdr>
                                              <w:divsChild>
                                                <w:div w:id="650450390">
                                                  <w:marLeft w:val="0"/>
                                                  <w:marRight w:val="0"/>
                                                  <w:marTop w:val="0"/>
                                                  <w:marBottom w:val="0"/>
                                                  <w:divBdr>
                                                    <w:top w:val="none" w:sz="0" w:space="0" w:color="auto"/>
                                                    <w:left w:val="none" w:sz="0" w:space="0" w:color="auto"/>
                                                    <w:bottom w:val="none" w:sz="0" w:space="0" w:color="auto"/>
                                                    <w:right w:val="none" w:sz="0" w:space="0" w:color="auto"/>
                                                  </w:divBdr>
                                                  <w:divsChild>
                                                    <w:div w:id="1381323563">
                                                      <w:marLeft w:val="0"/>
                                                      <w:marRight w:val="0"/>
                                                      <w:marTop w:val="0"/>
                                                      <w:marBottom w:val="0"/>
                                                      <w:divBdr>
                                                        <w:top w:val="none" w:sz="0" w:space="0" w:color="auto"/>
                                                        <w:left w:val="none" w:sz="0" w:space="0" w:color="auto"/>
                                                        <w:bottom w:val="none" w:sz="0" w:space="0" w:color="auto"/>
                                                        <w:right w:val="none" w:sz="0" w:space="0" w:color="auto"/>
                                                      </w:divBdr>
                                                      <w:divsChild>
                                                        <w:div w:id="1026053522">
                                                          <w:marLeft w:val="0"/>
                                                          <w:marRight w:val="0"/>
                                                          <w:marTop w:val="0"/>
                                                          <w:marBottom w:val="0"/>
                                                          <w:divBdr>
                                                            <w:top w:val="none" w:sz="0" w:space="0" w:color="auto"/>
                                                            <w:left w:val="none" w:sz="0" w:space="0" w:color="auto"/>
                                                            <w:bottom w:val="none" w:sz="0" w:space="0" w:color="auto"/>
                                                            <w:right w:val="none" w:sz="0" w:space="0" w:color="auto"/>
                                                          </w:divBdr>
                                                          <w:divsChild>
                                                            <w:div w:id="1248421299">
                                                              <w:marLeft w:val="0"/>
                                                              <w:marRight w:val="150"/>
                                                              <w:marTop w:val="0"/>
                                                              <w:marBottom w:val="150"/>
                                                              <w:divBdr>
                                                                <w:top w:val="none" w:sz="0" w:space="0" w:color="auto"/>
                                                                <w:left w:val="none" w:sz="0" w:space="0" w:color="auto"/>
                                                                <w:bottom w:val="none" w:sz="0" w:space="0" w:color="auto"/>
                                                                <w:right w:val="none" w:sz="0" w:space="0" w:color="auto"/>
                                                              </w:divBdr>
                                                              <w:divsChild>
                                                                <w:div w:id="427776552">
                                                                  <w:marLeft w:val="0"/>
                                                                  <w:marRight w:val="0"/>
                                                                  <w:marTop w:val="0"/>
                                                                  <w:marBottom w:val="0"/>
                                                                  <w:divBdr>
                                                                    <w:top w:val="none" w:sz="0" w:space="0" w:color="auto"/>
                                                                    <w:left w:val="none" w:sz="0" w:space="0" w:color="auto"/>
                                                                    <w:bottom w:val="none" w:sz="0" w:space="0" w:color="auto"/>
                                                                    <w:right w:val="none" w:sz="0" w:space="0" w:color="auto"/>
                                                                  </w:divBdr>
                                                                  <w:divsChild>
                                                                    <w:div w:id="1941598193">
                                                                      <w:marLeft w:val="0"/>
                                                                      <w:marRight w:val="0"/>
                                                                      <w:marTop w:val="0"/>
                                                                      <w:marBottom w:val="0"/>
                                                                      <w:divBdr>
                                                                        <w:top w:val="none" w:sz="0" w:space="0" w:color="auto"/>
                                                                        <w:left w:val="none" w:sz="0" w:space="0" w:color="auto"/>
                                                                        <w:bottom w:val="none" w:sz="0" w:space="0" w:color="auto"/>
                                                                        <w:right w:val="none" w:sz="0" w:space="0" w:color="auto"/>
                                                                      </w:divBdr>
                                                                      <w:divsChild>
                                                                        <w:div w:id="1160006544">
                                                                          <w:marLeft w:val="0"/>
                                                                          <w:marRight w:val="0"/>
                                                                          <w:marTop w:val="0"/>
                                                                          <w:marBottom w:val="0"/>
                                                                          <w:divBdr>
                                                                            <w:top w:val="none" w:sz="0" w:space="0" w:color="auto"/>
                                                                            <w:left w:val="none" w:sz="0" w:space="0" w:color="auto"/>
                                                                            <w:bottom w:val="none" w:sz="0" w:space="0" w:color="auto"/>
                                                                            <w:right w:val="none" w:sz="0" w:space="0" w:color="auto"/>
                                                                          </w:divBdr>
                                                                          <w:divsChild>
                                                                            <w:div w:id="203175922">
                                                                              <w:marLeft w:val="0"/>
                                                                              <w:marRight w:val="0"/>
                                                                              <w:marTop w:val="0"/>
                                                                              <w:marBottom w:val="0"/>
                                                                              <w:divBdr>
                                                                                <w:top w:val="none" w:sz="0" w:space="0" w:color="auto"/>
                                                                                <w:left w:val="none" w:sz="0" w:space="0" w:color="auto"/>
                                                                                <w:bottom w:val="none" w:sz="0" w:space="0" w:color="auto"/>
                                                                                <w:right w:val="none" w:sz="0" w:space="0" w:color="auto"/>
                                                                              </w:divBdr>
                                                                              <w:divsChild>
                                                                                <w:div w:id="908461767">
                                                                                  <w:marLeft w:val="0"/>
                                                                                  <w:marRight w:val="0"/>
                                                                                  <w:marTop w:val="0"/>
                                                                                  <w:marBottom w:val="0"/>
                                                                                  <w:divBdr>
                                                                                    <w:top w:val="none" w:sz="0" w:space="0" w:color="auto"/>
                                                                                    <w:left w:val="none" w:sz="0" w:space="0" w:color="auto"/>
                                                                                    <w:bottom w:val="none" w:sz="0" w:space="0" w:color="auto"/>
                                                                                    <w:right w:val="none" w:sz="0" w:space="0" w:color="auto"/>
                                                                                  </w:divBdr>
                                                                                  <w:divsChild>
                                                                                    <w:div w:id="4536025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340564">
      <w:bodyDiv w:val="1"/>
      <w:marLeft w:val="0"/>
      <w:marRight w:val="0"/>
      <w:marTop w:val="0"/>
      <w:marBottom w:val="0"/>
      <w:divBdr>
        <w:top w:val="none" w:sz="0" w:space="0" w:color="auto"/>
        <w:left w:val="none" w:sz="0" w:space="0" w:color="auto"/>
        <w:bottom w:val="none" w:sz="0" w:space="0" w:color="auto"/>
        <w:right w:val="none" w:sz="0" w:space="0" w:color="auto"/>
      </w:divBdr>
    </w:div>
    <w:div w:id="244648381">
      <w:bodyDiv w:val="1"/>
      <w:marLeft w:val="0"/>
      <w:marRight w:val="0"/>
      <w:marTop w:val="0"/>
      <w:marBottom w:val="0"/>
      <w:divBdr>
        <w:top w:val="none" w:sz="0" w:space="0" w:color="auto"/>
        <w:left w:val="none" w:sz="0" w:space="0" w:color="auto"/>
        <w:bottom w:val="none" w:sz="0" w:space="0" w:color="auto"/>
        <w:right w:val="none" w:sz="0" w:space="0" w:color="auto"/>
      </w:divBdr>
      <w:divsChild>
        <w:div w:id="137076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6315">
      <w:bodyDiv w:val="1"/>
      <w:marLeft w:val="0"/>
      <w:marRight w:val="0"/>
      <w:marTop w:val="0"/>
      <w:marBottom w:val="0"/>
      <w:divBdr>
        <w:top w:val="none" w:sz="0" w:space="0" w:color="auto"/>
        <w:left w:val="none" w:sz="0" w:space="0" w:color="auto"/>
        <w:bottom w:val="none" w:sz="0" w:space="0" w:color="auto"/>
        <w:right w:val="none" w:sz="0" w:space="0" w:color="auto"/>
      </w:divBdr>
    </w:div>
    <w:div w:id="248733924">
      <w:bodyDiv w:val="1"/>
      <w:marLeft w:val="0"/>
      <w:marRight w:val="0"/>
      <w:marTop w:val="0"/>
      <w:marBottom w:val="0"/>
      <w:divBdr>
        <w:top w:val="none" w:sz="0" w:space="0" w:color="auto"/>
        <w:left w:val="none" w:sz="0" w:space="0" w:color="auto"/>
        <w:bottom w:val="none" w:sz="0" w:space="0" w:color="auto"/>
        <w:right w:val="none" w:sz="0" w:space="0" w:color="auto"/>
      </w:divBdr>
      <w:divsChild>
        <w:div w:id="1554273686">
          <w:marLeft w:val="0"/>
          <w:marRight w:val="0"/>
          <w:marTop w:val="0"/>
          <w:marBottom w:val="0"/>
          <w:divBdr>
            <w:top w:val="none" w:sz="0" w:space="0" w:color="auto"/>
            <w:left w:val="none" w:sz="0" w:space="0" w:color="auto"/>
            <w:bottom w:val="none" w:sz="0" w:space="0" w:color="auto"/>
            <w:right w:val="none" w:sz="0" w:space="0" w:color="auto"/>
          </w:divBdr>
          <w:divsChild>
            <w:div w:id="607733504">
              <w:marLeft w:val="0"/>
              <w:marRight w:val="0"/>
              <w:marTop w:val="0"/>
              <w:marBottom w:val="0"/>
              <w:divBdr>
                <w:top w:val="none" w:sz="0" w:space="0" w:color="auto"/>
                <w:left w:val="none" w:sz="0" w:space="0" w:color="auto"/>
                <w:bottom w:val="none" w:sz="0" w:space="0" w:color="auto"/>
                <w:right w:val="none" w:sz="0" w:space="0" w:color="auto"/>
              </w:divBdr>
              <w:divsChild>
                <w:div w:id="1913003935">
                  <w:marLeft w:val="0"/>
                  <w:marRight w:val="-6084"/>
                  <w:marTop w:val="0"/>
                  <w:marBottom w:val="0"/>
                  <w:divBdr>
                    <w:top w:val="none" w:sz="0" w:space="0" w:color="auto"/>
                    <w:left w:val="none" w:sz="0" w:space="0" w:color="auto"/>
                    <w:bottom w:val="none" w:sz="0" w:space="0" w:color="auto"/>
                    <w:right w:val="none" w:sz="0" w:space="0" w:color="auto"/>
                  </w:divBdr>
                  <w:divsChild>
                    <w:div w:id="117309586">
                      <w:marLeft w:val="0"/>
                      <w:marRight w:val="5604"/>
                      <w:marTop w:val="0"/>
                      <w:marBottom w:val="0"/>
                      <w:divBdr>
                        <w:top w:val="none" w:sz="0" w:space="0" w:color="auto"/>
                        <w:left w:val="none" w:sz="0" w:space="0" w:color="auto"/>
                        <w:bottom w:val="none" w:sz="0" w:space="0" w:color="auto"/>
                        <w:right w:val="none" w:sz="0" w:space="0" w:color="auto"/>
                      </w:divBdr>
                      <w:divsChild>
                        <w:div w:id="110710489">
                          <w:marLeft w:val="0"/>
                          <w:marRight w:val="0"/>
                          <w:marTop w:val="0"/>
                          <w:marBottom w:val="0"/>
                          <w:divBdr>
                            <w:top w:val="none" w:sz="0" w:space="0" w:color="auto"/>
                            <w:left w:val="none" w:sz="0" w:space="0" w:color="auto"/>
                            <w:bottom w:val="none" w:sz="0" w:space="0" w:color="auto"/>
                            <w:right w:val="none" w:sz="0" w:space="0" w:color="auto"/>
                          </w:divBdr>
                          <w:divsChild>
                            <w:div w:id="2093044645">
                              <w:marLeft w:val="0"/>
                              <w:marRight w:val="0"/>
                              <w:marTop w:val="120"/>
                              <w:marBottom w:val="360"/>
                              <w:divBdr>
                                <w:top w:val="none" w:sz="0" w:space="0" w:color="auto"/>
                                <w:left w:val="none" w:sz="0" w:space="0" w:color="auto"/>
                                <w:bottom w:val="none" w:sz="0" w:space="0" w:color="auto"/>
                                <w:right w:val="none" w:sz="0" w:space="0" w:color="auto"/>
                              </w:divBdr>
                              <w:divsChild>
                                <w:div w:id="303004197">
                                  <w:marLeft w:val="0"/>
                                  <w:marRight w:val="0"/>
                                  <w:marTop w:val="0"/>
                                  <w:marBottom w:val="0"/>
                                  <w:divBdr>
                                    <w:top w:val="none" w:sz="0" w:space="0" w:color="auto"/>
                                    <w:left w:val="none" w:sz="0" w:space="0" w:color="auto"/>
                                    <w:bottom w:val="none" w:sz="0" w:space="0" w:color="auto"/>
                                    <w:right w:val="none" w:sz="0" w:space="0" w:color="auto"/>
                                  </w:divBdr>
                                  <w:divsChild>
                                    <w:div w:id="12389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20905">
      <w:bodyDiv w:val="1"/>
      <w:marLeft w:val="0"/>
      <w:marRight w:val="0"/>
      <w:marTop w:val="0"/>
      <w:marBottom w:val="0"/>
      <w:divBdr>
        <w:top w:val="none" w:sz="0" w:space="0" w:color="auto"/>
        <w:left w:val="none" w:sz="0" w:space="0" w:color="auto"/>
        <w:bottom w:val="none" w:sz="0" w:space="0" w:color="auto"/>
        <w:right w:val="none" w:sz="0" w:space="0" w:color="auto"/>
      </w:divBdr>
    </w:div>
    <w:div w:id="264003677">
      <w:bodyDiv w:val="1"/>
      <w:marLeft w:val="0"/>
      <w:marRight w:val="0"/>
      <w:marTop w:val="0"/>
      <w:marBottom w:val="0"/>
      <w:divBdr>
        <w:top w:val="none" w:sz="0" w:space="0" w:color="auto"/>
        <w:left w:val="none" w:sz="0" w:space="0" w:color="auto"/>
        <w:bottom w:val="none" w:sz="0" w:space="0" w:color="auto"/>
        <w:right w:val="none" w:sz="0" w:space="0" w:color="auto"/>
      </w:divBdr>
    </w:div>
    <w:div w:id="288046928">
      <w:bodyDiv w:val="1"/>
      <w:marLeft w:val="0"/>
      <w:marRight w:val="0"/>
      <w:marTop w:val="0"/>
      <w:marBottom w:val="0"/>
      <w:divBdr>
        <w:top w:val="none" w:sz="0" w:space="0" w:color="auto"/>
        <w:left w:val="none" w:sz="0" w:space="0" w:color="auto"/>
        <w:bottom w:val="none" w:sz="0" w:space="0" w:color="auto"/>
        <w:right w:val="none" w:sz="0" w:space="0" w:color="auto"/>
      </w:divBdr>
    </w:div>
    <w:div w:id="290944437">
      <w:bodyDiv w:val="1"/>
      <w:marLeft w:val="0"/>
      <w:marRight w:val="0"/>
      <w:marTop w:val="0"/>
      <w:marBottom w:val="0"/>
      <w:divBdr>
        <w:top w:val="none" w:sz="0" w:space="0" w:color="auto"/>
        <w:left w:val="none" w:sz="0" w:space="0" w:color="auto"/>
        <w:bottom w:val="none" w:sz="0" w:space="0" w:color="auto"/>
        <w:right w:val="none" w:sz="0" w:space="0" w:color="auto"/>
      </w:divBdr>
    </w:div>
    <w:div w:id="294215162">
      <w:bodyDiv w:val="1"/>
      <w:marLeft w:val="0"/>
      <w:marRight w:val="0"/>
      <w:marTop w:val="0"/>
      <w:marBottom w:val="0"/>
      <w:divBdr>
        <w:top w:val="none" w:sz="0" w:space="0" w:color="auto"/>
        <w:left w:val="none" w:sz="0" w:space="0" w:color="auto"/>
        <w:bottom w:val="none" w:sz="0" w:space="0" w:color="auto"/>
        <w:right w:val="none" w:sz="0" w:space="0" w:color="auto"/>
      </w:divBdr>
    </w:div>
    <w:div w:id="297810080">
      <w:bodyDiv w:val="1"/>
      <w:marLeft w:val="300"/>
      <w:marRight w:val="300"/>
      <w:marTop w:val="75"/>
      <w:marBottom w:val="300"/>
      <w:divBdr>
        <w:top w:val="none" w:sz="0" w:space="0" w:color="auto"/>
        <w:left w:val="none" w:sz="0" w:space="0" w:color="auto"/>
        <w:bottom w:val="none" w:sz="0" w:space="0" w:color="auto"/>
        <w:right w:val="none" w:sz="0" w:space="0" w:color="auto"/>
      </w:divBdr>
      <w:divsChild>
        <w:div w:id="1412431876">
          <w:marLeft w:val="2700"/>
          <w:marRight w:val="0"/>
          <w:marTop w:val="0"/>
          <w:marBottom w:val="300"/>
          <w:divBdr>
            <w:top w:val="single" w:sz="6" w:space="8" w:color="AAAAAA"/>
            <w:left w:val="single" w:sz="6" w:space="8" w:color="AAAAAA"/>
            <w:bottom w:val="single" w:sz="6" w:space="8" w:color="AAAAAA"/>
            <w:right w:val="single" w:sz="6" w:space="8" w:color="AAAAAA"/>
          </w:divBdr>
          <w:divsChild>
            <w:div w:id="1028916890">
              <w:marLeft w:val="0"/>
              <w:marRight w:val="0"/>
              <w:marTop w:val="0"/>
              <w:marBottom w:val="0"/>
              <w:divBdr>
                <w:top w:val="none" w:sz="0" w:space="0" w:color="auto"/>
                <w:left w:val="none" w:sz="0" w:space="0" w:color="auto"/>
                <w:bottom w:val="none" w:sz="0" w:space="0" w:color="auto"/>
                <w:right w:val="none" w:sz="0" w:space="0" w:color="auto"/>
              </w:divBdr>
              <w:divsChild>
                <w:div w:id="391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5661">
      <w:bodyDiv w:val="1"/>
      <w:marLeft w:val="0"/>
      <w:marRight w:val="0"/>
      <w:marTop w:val="0"/>
      <w:marBottom w:val="0"/>
      <w:divBdr>
        <w:top w:val="none" w:sz="0" w:space="0" w:color="auto"/>
        <w:left w:val="none" w:sz="0" w:space="0" w:color="auto"/>
        <w:bottom w:val="none" w:sz="0" w:space="0" w:color="auto"/>
        <w:right w:val="none" w:sz="0" w:space="0" w:color="auto"/>
      </w:divBdr>
    </w:div>
    <w:div w:id="358438294">
      <w:bodyDiv w:val="1"/>
      <w:marLeft w:val="0"/>
      <w:marRight w:val="0"/>
      <w:marTop w:val="0"/>
      <w:marBottom w:val="0"/>
      <w:divBdr>
        <w:top w:val="none" w:sz="0" w:space="0" w:color="auto"/>
        <w:left w:val="none" w:sz="0" w:space="0" w:color="auto"/>
        <w:bottom w:val="none" w:sz="0" w:space="0" w:color="auto"/>
        <w:right w:val="none" w:sz="0" w:space="0" w:color="auto"/>
      </w:divBdr>
    </w:div>
    <w:div w:id="362167838">
      <w:bodyDiv w:val="1"/>
      <w:marLeft w:val="0"/>
      <w:marRight w:val="0"/>
      <w:marTop w:val="0"/>
      <w:marBottom w:val="0"/>
      <w:divBdr>
        <w:top w:val="none" w:sz="0" w:space="0" w:color="auto"/>
        <w:left w:val="none" w:sz="0" w:space="0" w:color="auto"/>
        <w:bottom w:val="none" w:sz="0" w:space="0" w:color="auto"/>
        <w:right w:val="none" w:sz="0" w:space="0" w:color="auto"/>
      </w:divBdr>
    </w:div>
    <w:div w:id="375206956">
      <w:bodyDiv w:val="1"/>
      <w:marLeft w:val="0"/>
      <w:marRight w:val="0"/>
      <w:marTop w:val="0"/>
      <w:marBottom w:val="0"/>
      <w:divBdr>
        <w:top w:val="none" w:sz="0" w:space="0" w:color="auto"/>
        <w:left w:val="none" w:sz="0" w:space="0" w:color="auto"/>
        <w:bottom w:val="none" w:sz="0" w:space="0" w:color="auto"/>
        <w:right w:val="none" w:sz="0" w:space="0" w:color="auto"/>
      </w:divBdr>
    </w:div>
    <w:div w:id="377969710">
      <w:bodyDiv w:val="1"/>
      <w:marLeft w:val="0"/>
      <w:marRight w:val="0"/>
      <w:marTop w:val="0"/>
      <w:marBottom w:val="0"/>
      <w:divBdr>
        <w:top w:val="none" w:sz="0" w:space="0" w:color="auto"/>
        <w:left w:val="none" w:sz="0" w:space="0" w:color="auto"/>
        <w:bottom w:val="none" w:sz="0" w:space="0" w:color="auto"/>
        <w:right w:val="none" w:sz="0" w:space="0" w:color="auto"/>
      </w:divBdr>
    </w:div>
    <w:div w:id="434905789">
      <w:bodyDiv w:val="1"/>
      <w:marLeft w:val="0"/>
      <w:marRight w:val="0"/>
      <w:marTop w:val="0"/>
      <w:marBottom w:val="0"/>
      <w:divBdr>
        <w:top w:val="none" w:sz="0" w:space="0" w:color="auto"/>
        <w:left w:val="none" w:sz="0" w:space="0" w:color="auto"/>
        <w:bottom w:val="none" w:sz="0" w:space="0" w:color="auto"/>
        <w:right w:val="none" w:sz="0" w:space="0" w:color="auto"/>
      </w:divBdr>
    </w:div>
    <w:div w:id="440809064">
      <w:bodyDiv w:val="1"/>
      <w:marLeft w:val="0"/>
      <w:marRight w:val="0"/>
      <w:marTop w:val="0"/>
      <w:marBottom w:val="0"/>
      <w:divBdr>
        <w:top w:val="none" w:sz="0" w:space="0" w:color="auto"/>
        <w:left w:val="none" w:sz="0" w:space="0" w:color="auto"/>
        <w:bottom w:val="none" w:sz="0" w:space="0" w:color="auto"/>
        <w:right w:val="none" w:sz="0" w:space="0" w:color="auto"/>
      </w:divBdr>
    </w:div>
    <w:div w:id="453407701">
      <w:bodyDiv w:val="1"/>
      <w:marLeft w:val="0"/>
      <w:marRight w:val="0"/>
      <w:marTop w:val="0"/>
      <w:marBottom w:val="0"/>
      <w:divBdr>
        <w:top w:val="none" w:sz="0" w:space="0" w:color="auto"/>
        <w:left w:val="none" w:sz="0" w:space="0" w:color="auto"/>
        <w:bottom w:val="none" w:sz="0" w:space="0" w:color="auto"/>
        <w:right w:val="none" w:sz="0" w:space="0" w:color="auto"/>
      </w:divBdr>
    </w:div>
    <w:div w:id="468287371">
      <w:bodyDiv w:val="1"/>
      <w:marLeft w:val="0"/>
      <w:marRight w:val="0"/>
      <w:marTop w:val="0"/>
      <w:marBottom w:val="0"/>
      <w:divBdr>
        <w:top w:val="none" w:sz="0" w:space="0" w:color="auto"/>
        <w:left w:val="none" w:sz="0" w:space="0" w:color="auto"/>
        <w:bottom w:val="none" w:sz="0" w:space="0" w:color="auto"/>
        <w:right w:val="none" w:sz="0" w:space="0" w:color="auto"/>
      </w:divBdr>
    </w:div>
    <w:div w:id="509569111">
      <w:bodyDiv w:val="1"/>
      <w:marLeft w:val="0"/>
      <w:marRight w:val="0"/>
      <w:marTop w:val="0"/>
      <w:marBottom w:val="0"/>
      <w:divBdr>
        <w:top w:val="none" w:sz="0" w:space="0" w:color="auto"/>
        <w:left w:val="none" w:sz="0" w:space="0" w:color="auto"/>
        <w:bottom w:val="none" w:sz="0" w:space="0" w:color="auto"/>
        <w:right w:val="none" w:sz="0" w:space="0" w:color="auto"/>
      </w:divBdr>
    </w:div>
    <w:div w:id="524251885">
      <w:bodyDiv w:val="1"/>
      <w:marLeft w:val="0"/>
      <w:marRight w:val="0"/>
      <w:marTop w:val="0"/>
      <w:marBottom w:val="0"/>
      <w:divBdr>
        <w:top w:val="none" w:sz="0" w:space="0" w:color="auto"/>
        <w:left w:val="none" w:sz="0" w:space="0" w:color="auto"/>
        <w:bottom w:val="none" w:sz="0" w:space="0" w:color="auto"/>
        <w:right w:val="none" w:sz="0" w:space="0" w:color="auto"/>
      </w:divBdr>
    </w:div>
    <w:div w:id="534272976">
      <w:bodyDiv w:val="1"/>
      <w:marLeft w:val="0"/>
      <w:marRight w:val="0"/>
      <w:marTop w:val="0"/>
      <w:marBottom w:val="0"/>
      <w:divBdr>
        <w:top w:val="none" w:sz="0" w:space="0" w:color="auto"/>
        <w:left w:val="none" w:sz="0" w:space="0" w:color="auto"/>
        <w:bottom w:val="none" w:sz="0" w:space="0" w:color="auto"/>
        <w:right w:val="none" w:sz="0" w:space="0" w:color="auto"/>
      </w:divBdr>
    </w:div>
    <w:div w:id="537857295">
      <w:bodyDiv w:val="1"/>
      <w:marLeft w:val="0"/>
      <w:marRight w:val="0"/>
      <w:marTop w:val="0"/>
      <w:marBottom w:val="0"/>
      <w:divBdr>
        <w:top w:val="none" w:sz="0" w:space="0" w:color="auto"/>
        <w:left w:val="none" w:sz="0" w:space="0" w:color="auto"/>
        <w:bottom w:val="none" w:sz="0" w:space="0" w:color="auto"/>
        <w:right w:val="none" w:sz="0" w:space="0" w:color="auto"/>
      </w:divBdr>
    </w:div>
    <w:div w:id="537930805">
      <w:bodyDiv w:val="1"/>
      <w:marLeft w:val="0"/>
      <w:marRight w:val="0"/>
      <w:marTop w:val="0"/>
      <w:marBottom w:val="0"/>
      <w:divBdr>
        <w:top w:val="none" w:sz="0" w:space="0" w:color="auto"/>
        <w:left w:val="none" w:sz="0" w:space="0" w:color="auto"/>
        <w:bottom w:val="none" w:sz="0" w:space="0" w:color="auto"/>
        <w:right w:val="none" w:sz="0" w:space="0" w:color="auto"/>
      </w:divBdr>
    </w:div>
    <w:div w:id="540089929">
      <w:bodyDiv w:val="1"/>
      <w:marLeft w:val="0"/>
      <w:marRight w:val="0"/>
      <w:marTop w:val="0"/>
      <w:marBottom w:val="0"/>
      <w:divBdr>
        <w:top w:val="none" w:sz="0" w:space="0" w:color="auto"/>
        <w:left w:val="none" w:sz="0" w:space="0" w:color="auto"/>
        <w:bottom w:val="none" w:sz="0" w:space="0" w:color="auto"/>
        <w:right w:val="none" w:sz="0" w:space="0" w:color="auto"/>
      </w:divBdr>
    </w:div>
    <w:div w:id="553273855">
      <w:bodyDiv w:val="1"/>
      <w:marLeft w:val="0"/>
      <w:marRight w:val="0"/>
      <w:marTop w:val="0"/>
      <w:marBottom w:val="0"/>
      <w:divBdr>
        <w:top w:val="none" w:sz="0" w:space="0" w:color="auto"/>
        <w:left w:val="none" w:sz="0" w:space="0" w:color="auto"/>
        <w:bottom w:val="none" w:sz="0" w:space="0" w:color="auto"/>
        <w:right w:val="none" w:sz="0" w:space="0" w:color="auto"/>
      </w:divBdr>
    </w:div>
    <w:div w:id="566720528">
      <w:bodyDiv w:val="1"/>
      <w:marLeft w:val="0"/>
      <w:marRight w:val="0"/>
      <w:marTop w:val="0"/>
      <w:marBottom w:val="0"/>
      <w:divBdr>
        <w:top w:val="none" w:sz="0" w:space="0" w:color="auto"/>
        <w:left w:val="none" w:sz="0" w:space="0" w:color="auto"/>
        <w:bottom w:val="none" w:sz="0" w:space="0" w:color="auto"/>
        <w:right w:val="none" w:sz="0" w:space="0" w:color="auto"/>
      </w:divBdr>
    </w:div>
    <w:div w:id="576013319">
      <w:bodyDiv w:val="1"/>
      <w:marLeft w:val="0"/>
      <w:marRight w:val="0"/>
      <w:marTop w:val="0"/>
      <w:marBottom w:val="0"/>
      <w:divBdr>
        <w:top w:val="none" w:sz="0" w:space="0" w:color="auto"/>
        <w:left w:val="none" w:sz="0" w:space="0" w:color="auto"/>
        <w:bottom w:val="none" w:sz="0" w:space="0" w:color="auto"/>
        <w:right w:val="none" w:sz="0" w:space="0" w:color="auto"/>
      </w:divBdr>
    </w:div>
    <w:div w:id="581109576">
      <w:bodyDiv w:val="1"/>
      <w:marLeft w:val="0"/>
      <w:marRight w:val="0"/>
      <w:marTop w:val="0"/>
      <w:marBottom w:val="0"/>
      <w:divBdr>
        <w:top w:val="none" w:sz="0" w:space="0" w:color="auto"/>
        <w:left w:val="none" w:sz="0" w:space="0" w:color="auto"/>
        <w:bottom w:val="none" w:sz="0" w:space="0" w:color="auto"/>
        <w:right w:val="none" w:sz="0" w:space="0" w:color="auto"/>
      </w:divBdr>
    </w:div>
    <w:div w:id="583149743">
      <w:bodyDiv w:val="1"/>
      <w:marLeft w:val="0"/>
      <w:marRight w:val="0"/>
      <w:marTop w:val="0"/>
      <w:marBottom w:val="0"/>
      <w:divBdr>
        <w:top w:val="none" w:sz="0" w:space="0" w:color="auto"/>
        <w:left w:val="none" w:sz="0" w:space="0" w:color="auto"/>
        <w:bottom w:val="none" w:sz="0" w:space="0" w:color="auto"/>
        <w:right w:val="none" w:sz="0" w:space="0" w:color="auto"/>
      </w:divBdr>
    </w:div>
    <w:div w:id="604579239">
      <w:bodyDiv w:val="1"/>
      <w:marLeft w:val="0"/>
      <w:marRight w:val="0"/>
      <w:marTop w:val="0"/>
      <w:marBottom w:val="0"/>
      <w:divBdr>
        <w:top w:val="none" w:sz="0" w:space="0" w:color="auto"/>
        <w:left w:val="none" w:sz="0" w:space="0" w:color="auto"/>
        <w:bottom w:val="none" w:sz="0" w:space="0" w:color="auto"/>
        <w:right w:val="none" w:sz="0" w:space="0" w:color="auto"/>
      </w:divBdr>
    </w:div>
    <w:div w:id="610941077">
      <w:bodyDiv w:val="1"/>
      <w:marLeft w:val="0"/>
      <w:marRight w:val="0"/>
      <w:marTop w:val="0"/>
      <w:marBottom w:val="0"/>
      <w:divBdr>
        <w:top w:val="none" w:sz="0" w:space="0" w:color="auto"/>
        <w:left w:val="none" w:sz="0" w:space="0" w:color="auto"/>
        <w:bottom w:val="none" w:sz="0" w:space="0" w:color="auto"/>
        <w:right w:val="none" w:sz="0" w:space="0" w:color="auto"/>
      </w:divBdr>
    </w:div>
    <w:div w:id="634599932">
      <w:bodyDiv w:val="1"/>
      <w:marLeft w:val="0"/>
      <w:marRight w:val="0"/>
      <w:marTop w:val="0"/>
      <w:marBottom w:val="0"/>
      <w:divBdr>
        <w:top w:val="none" w:sz="0" w:space="0" w:color="auto"/>
        <w:left w:val="none" w:sz="0" w:space="0" w:color="auto"/>
        <w:bottom w:val="none" w:sz="0" w:space="0" w:color="auto"/>
        <w:right w:val="none" w:sz="0" w:space="0" w:color="auto"/>
      </w:divBdr>
    </w:div>
    <w:div w:id="637952076">
      <w:bodyDiv w:val="1"/>
      <w:marLeft w:val="0"/>
      <w:marRight w:val="0"/>
      <w:marTop w:val="0"/>
      <w:marBottom w:val="0"/>
      <w:divBdr>
        <w:top w:val="none" w:sz="0" w:space="0" w:color="auto"/>
        <w:left w:val="none" w:sz="0" w:space="0" w:color="auto"/>
        <w:bottom w:val="none" w:sz="0" w:space="0" w:color="auto"/>
        <w:right w:val="none" w:sz="0" w:space="0" w:color="auto"/>
      </w:divBdr>
      <w:divsChild>
        <w:div w:id="326129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350">
      <w:bodyDiv w:val="1"/>
      <w:marLeft w:val="0"/>
      <w:marRight w:val="0"/>
      <w:marTop w:val="0"/>
      <w:marBottom w:val="0"/>
      <w:divBdr>
        <w:top w:val="none" w:sz="0" w:space="0" w:color="auto"/>
        <w:left w:val="none" w:sz="0" w:space="0" w:color="auto"/>
        <w:bottom w:val="none" w:sz="0" w:space="0" w:color="auto"/>
        <w:right w:val="none" w:sz="0" w:space="0" w:color="auto"/>
      </w:divBdr>
    </w:div>
    <w:div w:id="656806082">
      <w:bodyDiv w:val="1"/>
      <w:marLeft w:val="0"/>
      <w:marRight w:val="0"/>
      <w:marTop w:val="0"/>
      <w:marBottom w:val="0"/>
      <w:divBdr>
        <w:top w:val="none" w:sz="0" w:space="0" w:color="auto"/>
        <w:left w:val="none" w:sz="0" w:space="0" w:color="auto"/>
        <w:bottom w:val="none" w:sz="0" w:space="0" w:color="auto"/>
        <w:right w:val="none" w:sz="0" w:space="0" w:color="auto"/>
      </w:divBdr>
    </w:div>
    <w:div w:id="675882379">
      <w:bodyDiv w:val="1"/>
      <w:marLeft w:val="0"/>
      <w:marRight w:val="0"/>
      <w:marTop w:val="0"/>
      <w:marBottom w:val="0"/>
      <w:divBdr>
        <w:top w:val="none" w:sz="0" w:space="0" w:color="auto"/>
        <w:left w:val="none" w:sz="0" w:space="0" w:color="auto"/>
        <w:bottom w:val="none" w:sz="0" w:space="0" w:color="auto"/>
        <w:right w:val="none" w:sz="0" w:space="0" w:color="auto"/>
      </w:divBdr>
    </w:div>
    <w:div w:id="707990254">
      <w:bodyDiv w:val="1"/>
      <w:marLeft w:val="0"/>
      <w:marRight w:val="0"/>
      <w:marTop w:val="0"/>
      <w:marBottom w:val="0"/>
      <w:divBdr>
        <w:top w:val="none" w:sz="0" w:space="0" w:color="auto"/>
        <w:left w:val="none" w:sz="0" w:space="0" w:color="auto"/>
        <w:bottom w:val="none" w:sz="0" w:space="0" w:color="auto"/>
        <w:right w:val="none" w:sz="0" w:space="0" w:color="auto"/>
      </w:divBdr>
      <w:divsChild>
        <w:div w:id="133331958">
          <w:marLeft w:val="0"/>
          <w:marRight w:val="0"/>
          <w:marTop w:val="0"/>
          <w:marBottom w:val="0"/>
          <w:divBdr>
            <w:top w:val="none" w:sz="0" w:space="0" w:color="auto"/>
            <w:left w:val="none" w:sz="0" w:space="0" w:color="auto"/>
            <w:bottom w:val="none" w:sz="0" w:space="0" w:color="auto"/>
            <w:right w:val="none" w:sz="0" w:space="0" w:color="auto"/>
          </w:divBdr>
          <w:divsChild>
            <w:div w:id="646858467">
              <w:marLeft w:val="0"/>
              <w:marRight w:val="0"/>
              <w:marTop w:val="0"/>
              <w:marBottom w:val="0"/>
              <w:divBdr>
                <w:top w:val="none" w:sz="0" w:space="0" w:color="auto"/>
                <w:left w:val="none" w:sz="0" w:space="0" w:color="auto"/>
                <w:bottom w:val="none" w:sz="0" w:space="0" w:color="auto"/>
                <w:right w:val="none" w:sz="0" w:space="0" w:color="auto"/>
              </w:divBdr>
              <w:divsChild>
                <w:div w:id="69279400">
                  <w:marLeft w:val="0"/>
                  <w:marRight w:val="-6084"/>
                  <w:marTop w:val="0"/>
                  <w:marBottom w:val="0"/>
                  <w:divBdr>
                    <w:top w:val="none" w:sz="0" w:space="0" w:color="auto"/>
                    <w:left w:val="none" w:sz="0" w:space="0" w:color="auto"/>
                    <w:bottom w:val="none" w:sz="0" w:space="0" w:color="auto"/>
                    <w:right w:val="none" w:sz="0" w:space="0" w:color="auto"/>
                  </w:divBdr>
                  <w:divsChild>
                    <w:div w:id="2138450507">
                      <w:marLeft w:val="0"/>
                      <w:marRight w:val="5604"/>
                      <w:marTop w:val="0"/>
                      <w:marBottom w:val="0"/>
                      <w:divBdr>
                        <w:top w:val="none" w:sz="0" w:space="0" w:color="auto"/>
                        <w:left w:val="none" w:sz="0" w:space="0" w:color="auto"/>
                        <w:bottom w:val="none" w:sz="0" w:space="0" w:color="auto"/>
                        <w:right w:val="none" w:sz="0" w:space="0" w:color="auto"/>
                      </w:divBdr>
                      <w:divsChild>
                        <w:div w:id="1273973975">
                          <w:marLeft w:val="0"/>
                          <w:marRight w:val="0"/>
                          <w:marTop w:val="0"/>
                          <w:marBottom w:val="0"/>
                          <w:divBdr>
                            <w:top w:val="none" w:sz="0" w:space="0" w:color="auto"/>
                            <w:left w:val="none" w:sz="0" w:space="0" w:color="auto"/>
                            <w:bottom w:val="none" w:sz="0" w:space="0" w:color="auto"/>
                            <w:right w:val="none" w:sz="0" w:space="0" w:color="auto"/>
                          </w:divBdr>
                          <w:divsChild>
                            <w:div w:id="317197201">
                              <w:marLeft w:val="0"/>
                              <w:marRight w:val="0"/>
                              <w:marTop w:val="120"/>
                              <w:marBottom w:val="360"/>
                              <w:divBdr>
                                <w:top w:val="none" w:sz="0" w:space="0" w:color="auto"/>
                                <w:left w:val="none" w:sz="0" w:space="0" w:color="auto"/>
                                <w:bottom w:val="none" w:sz="0" w:space="0" w:color="auto"/>
                                <w:right w:val="none" w:sz="0" w:space="0" w:color="auto"/>
                              </w:divBdr>
                              <w:divsChild>
                                <w:div w:id="1492216897">
                                  <w:marLeft w:val="0"/>
                                  <w:marRight w:val="0"/>
                                  <w:marTop w:val="0"/>
                                  <w:marBottom w:val="0"/>
                                  <w:divBdr>
                                    <w:top w:val="none" w:sz="0" w:space="0" w:color="auto"/>
                                    <w:left w:val="none" w:sz="0" w:space="0" w:color="auto"/>
                                    <w:bottom w:val="none" w:sz="0" w:space="0" w:color="auto"/>
                                    <w:right w:val="none" w:sz="0" w:space="0" w:color="auto"/>
                                  </w:divBdr>
                                  <w:divsChild>
                                    <w:div w:id="1283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993432">
      <w:bodyDiv w:val="1"/>
      <w:marLeft w:val="0"/>
      <w:marRight w:val="0"/>
      <w:marTop w:val="0"/>
      <w:marBottom w:val="0"/>
      <w:divBdr>
        <w:top w:val="none" w:sz="0" w:space="0" w:color="auto"/>
        <w:left w:val="none" w:sz="0" w:space="0" w:color="auto"/>
        <w:bottom w:val="none" w:sz="0" w:space="0" w:color="auto"/>
        <w:right w:val="none" w:sz="0" w:space="0" w:color="auto"/>
      </w:divBdr>
    </w:div>
    <w:div w:id="713891602">
      <w:bodyDiv w:val="1"/>
      <w:marLeft w:val="0"/>
      <w:marRight w:val="0"/>
      <w:marTop w:val="0"/>
      <w:marBottom w:val="0"/>
      <w:divBdr>
        <w:top w:val="none" w:sz="0" w:space="0" w:color="auto"/>
        <w:left w:val="none" w:sz="0" w:space="0" w:color="auto"/>
        <w:bottom w:val="none" w:sz="0" w:space="0" w:color="auto"/>
        <w:right w:val="none" w:sz="0" w:space="0" w:color="auto"/>
      </w:divBdr>
    </w:div>
    <w:div w:id="721709214">
      <w:bodyDiv w:val="1"/>
      <w:marLeft w:val="0"/>
      <w:marRight w:val="0"/>
      <w:marTop w:val="0"/>
      <w:marBottom w:val="0"/>
      <w:divBdr>
        <w:top w:val="none" w:sz="0" w:space="0" w:color="auto"/>
        <w:left w:val="none" w:sz="0" w:space="0" w:color="auto"/>
        <w:bottom w:val="none" w:sz="0" w:space="0" w:color="auto"/>
        <w:right w:val="none" w:sz="0" w:space="0" w:color="auto"/>
      </w:divBdr>
    </w:div>
    <w:div w:id="743602446">
      <w:bodyDiv w:val="1"/>
      <w:marLeft w:val="0"/>
      <w:marRight w:val="0"/>
      <w:marTop w:val="0"/>
      <w:marBottom w:val="0"/>
      <w:divBdr>
        <w:top w:val="none" w:sz="0" w:space="0" w:color="auto"/>
        <w:left w:val="none" w:sz="0" w:space="0" w:color="auto"/>
        <w:bottom w:val="none" w:sz="0" w:space="0" w:color="auto"/>
        <w:right w:val="none" w:sz="0" w:space="0" w:color="auto"/>
      </w:divBdr>
    </w:div>
    <w:div w:id="763888245">
      <w:bodyDiv w:val="1"/>
      <w:marLeft w:val="0"/>
      <w:marRight w:val="0"/>
      <w:marTop w:val="0"/>
      <w:marBottom w:val="0"/>
      <w:divBdr>
        <w:top w:val="none" w:sz="0" w:space="0" w:color="auto"/>
        <w:left w:val="none" w:sz="0" w:space="0" w:color="auto"/>
        <w:bottom w:val="none" w:sz="0" w:space="0" w:color="auto"/>
        <w:right w:val="none" w:sz="0" w:space="0" w:color="auto"/>
      </w:divBdr>
    </w:div>
    <w:div w:id="775714360">
      <w:bodyDiv w:val="1"/>
      <w:marLeft w:val="0"/>
      <w:marRight w:val="0"/>
      <w:marTop w:val="0"/>
      <w:marBottom w:val="0"/>
      <w:divBdr>
        <w:top w:val="none" w:sz="0" w:space="0" w:color="auto"/>
        <w:left w:val="none" w:sz="0" w:space="0" w:color="auto"/>
        <w:bottom w:val="none" w:sz="0" w:space="0" w:color="auto"/>
        <w:right w:val="none" w:sz="0" w:space="0" w:color="auto"/>
      </w:divBdr>
    </w:div>
    <w:div w:id="794175346">
      <w:bodyDiv w:val="1"/>
      <w:marLeft w:val="0"/>
      <w:marRight w:val="0"/>
      <w:marTop w:val="0"/>
      <w:marBottom w:val="0"/>
      <w:divBdr>
        <w:top w:val="none" w:sz="0" w:space="0" w:color="auto"/>
        <w:left w:val="none" w:sz="0" w:space="0" w:color="auto"/>
        <w:bottom w:val="none" w:sz="0" w:space="0" w:color="auto"/>
        <w:right w:val="none" w:sz="0" w:space="0" w:color="auto"/>
      </w:divBdr>
    </w:div>
    <w:div w:id="800730674">
      <w:bodyDiv w:val="1"/>
      <w:marLeft w:val="0"/>
      <w:marRight w:val="0"/>
      <w:marTop w:val="0"/>
      <w:marBottom w:val="0"/>
      <w:divBdr>
        <w:top w:val="none" w:sz="0" w:space="0" w:color="auto"/>
        <w:left w:val="none" w:sz="0" w:space="0" w:color="auto"/>
        <w:bottom w:val="none" w:sz="0" w:space="0" w:color="auto"/>
        <w:right w:val="none" w:sz="0" w:space="0" w:color="auto"/>
      </w:divBdr>
    </w:div>
    <w:div w:id="803234059">
      <w:bodyDiv w:val="1"/>
      <w:marLeft w:val="0"/>
      <w:marRight w:val="0"/>
      <w:marTop w:val="0"/>
      <w:marBottom w:val="0"/>
      <w:divBdr>
        <w:top w:val="none" w:sz="0" w:space="0" w:color="auto"/>
        <w:left w:val="none" w:sz="0" w:space="0" w:color="auto"/>
        <w:bottom w:val="none" w:sz="0" w:space="0" w:color="auto"/>
        <w:right w:val="none" w:sz="0" w:space="0" w:color="auto"/>
      </w:divBdr>
    </w:div>
    <w:div w:id="861210349">
      <w:bodyDiv w:val="1"/>
      <w:marLeft w:val="0"/>
      <w:marRight w:val="0"/>
      <w:marTop w:val="0"/>
      <w:marBottom w:val="0"/>
      <w:divBdr>
        <w:top w:val="none" w:sz="0" w:space="0" w:color="auto"/>
        <w:left w:val="none" w:sz="0" w:space="0" w:color="auto"/>
        <w:bottom w:val="none" w:sz="0" w:space="0" w:color="auto"/>
        <w:right w:val="none" w:sz="0" w:space="0" w:color="auto"/>
      </w:divBdr>
    </w:div>
    <w:div w:id="872815340">
      <w:bodyDiv w:val="1"/>
      <w:marLeft w:val="0"/>
      <w:marRight w:val="0"/>
      <w:marTop w:val="0"/>
      <w:marBottom w:val="0"/>
      <w:divBdr>
        <w:top w:val="none" w:sz="0" w:space="0" w:color="auto"/>
        <w:left w:val="none" w:sz="0" w:space="0" w:color="auto"/>
        <w:bottom w:val="none" w:sz="0" w:space="0" w:color="auto"/>
        <w:right w:val="none" w:sz="0" w:space="0" w:color="auto"/>
      </w:divBdr>
    </w:div>
    <w:div w:id="886259447">
      <w:bodyDiv w:val="1"/>
      <w:marLeft w:val="0"/>
      <w:marRight w:val="0"/>
      <w:marTop w:val="0"/>
      <w:marBottom w:val="0"/>
      <w:divBdr>
        <w:top w:val="none" w:sz="0" w:space="0" w:color="auto"/>
        <w:left w:val="none" w:sz="0" w:space="0" w:color="auto"/>
        <w:bottom w:val="none" w:sz="0" w:space="0" w:color="auto"/>
        <w:right w:val="none" w:sz="0" w:space="0" w:color="auto"/>
      </w:divBdr>
    </w:div>
    <w:div w:id="887299354">
      <w:bodyDiv w:val="1"/>
      <w:marLeft w:val="0"/>
      <w:marRight w:val="0"/>
      <w:marTop w:val="0"/>
      <w:marBottom w:val="0"/>
      <w:divBdr>
        <w:top w:val="none" w:sz="0" w:space="0" w:color="auto"/>
        <w:left w:val="none" w:sz="0" w:space="0" w:color="auto"/>
        <w:bottom w:val="none" w:sz="0" w:space="0" w:color="auto"/>
        <w:right w:val="none" w:sz="0" w:space="0" w:color="auto"/>
      </w:divBdr>
    </w:div>
    <w:div w:id="893806967">
      <w:bodyDiv w:val="1"/>
      <w:marLeft w:val="0"/>
      <w:marRight w:val="0"/>
      <w:marTop w:val="0"/>
      <w:marBottom w:val="0"/>
      <w:divBdr>
        <w:top w:val="none" w:sz="0" w:space="0" w:color="auto"/>
        <w:left w:val="none" w:sz="0" w:space="0" w:color="auto"/>
        <w:bottom w:val="none" w:sz="0" w:space="0" w:color="auto"/>
        <w:right w:val="none" w:sz="0" w:space="0" w:color="auto"/>
      </w:divBdr>
    </w:div>
    <w:div w:id="899096871">
      <w:bodyDiv w:val="1"/>
      <w:marLeft w:val="0"/>
      <w:marRight w:val="0"/>
      <w:marTop w:val="0"/>
      <w:marBottom w:val="0"/>
      <w:divBdr>
        <w:top w:val="none" w:sz="0" w:space="0" w:color="auto"/>
        <w:left w:val="none" w:sz="0" w:space="0" w:color="auto"/>
        <w:bottom w:val="none" w:sz="0" w:space="0" w:color="auto"/>
        <w:right w:val="none" w:sz="0" w:space="0" w:color="auto"/>
      </w:divBdr>
    </w:div>
    <w:div w:id="909584359">
      <w:bodyDiv w:val="1"/>
      <w:marLeft w:val="0"/>
      <w:marRight w:val="0"/>
      <w:marTop w:val="0"/>
      <w:marBottom w:val="0"/>
      <w:divBdr>
        <w:top w:val="none" w:sz="0" w:space="0" w:color="auto"/>
        <w:left w:val="none" w:sz="0" w:space="0" w:color="auto"/>
        <w:bottom w:val="none" w:sz="0" w:space="0" w:color="auto"/>
        <w:right w:val="none" w:sz="0" w:space="0" w:color="auto"/>
      </w:divBdr>
    </w:div>
    <w:div w:id="921764311">
      <w:bodyDiv w:val="1"/>
      <w:marLeft w:val="0"/>
      <w:marRight w:val="0"/>
      <w:marTop w:val="0"/>
      <w:marBottom w:val="0"/>
      <w:divBdr>
        <w:top w:val="none" w:sz="0" w:space="0" w:color="auto"/>
        <w:left w:val="none" w:sz="0" w:space="0" w:color="auto"/>
        <w:bottom w:val="none" w:sz="0" w:space="0" w:color="auto"/>
        <w:right w:val="none" w:sz="0" w:space="0" w:color="auto"/>
      </w:divBdr>
    </w:div>
    <w:div w:id="925698684">
      <w:bodyDiv w:val="1"/>
      <w:marLeft w:val="0"/>
      <w:marRight w:val="0"/>
      <w:marTop w:val="0"/>
      <w:marBottom w:val="0"/>
      <w:divBdr>
        <w:top w:val="none" w:sz="0" w:space="0" w:color="auto"/>
        <w:left w:val="none" w:sz="0" w:space="0" w:color="auto"/>
        <w:bottom w:val="none" w:sz="0" w:space="0" w:color="auto"/>
        <w:right w:val="none" w:sz="0" w:space="0" w:color="auto"/>
      </w:divBdr>
    </w:div>
    <w:div w:id="926501431">
      <w:bodyDiv w:val="1"/>
      <w:marLeft w:val="0"/>
      <w:marRight w:val="0"/>
      <w:marTop w:val="0"/>
      <w:marBottom w:val="0"/>
      <w:divBdr>
        <w:top w:val="none" w:sz="0" w:space="0" w:color="auto"/>
        <w:left w:val="none" w:sz="0" w:space="0" w:color="auto"/>
        <w:bottom w:val="none" w:sz="0" w:space="0" w:color="auto"/>
        <w:right w:val="none" w:sz="0" w:space="0" w:color="auto"/>
      </w:divBdr>
    </w:div>
    <w:div w:id="938879475">
      <w:bodyDiv w:val="1"/>
      <w:marLeft w:val="0"/>
      <w:marRight w:val="0"/>
      <w:marTop w:val="0"/>
      <w:marBottom w:val="0"/>
      <w:divBdr>
        <w:top w:val="none" w:sz="0" w:space="0" w:color="auto"/>
        <w:left w:val="none" w:sz="0" w:space="0" w:color="auto"/>
        <w:bottom w:val="none" w:sz="0" w:space="0" w:color="auto"/>
        <w:right w:val="none" w:sz="0" w:space="0" w:color="auto"/>
      </w:divBdr>
    </w:div>
    <w:div w:id="941181609">
      <w:bodyDiv w:val="1"/>
      <w:marLeft w:val="0"/>
      <w:marRight w:val="0"/>
      <w:marTop w:val="0"/>
      <w:marBottom w:val="0"/>
      <w:divBdr>
        <w:top w:val="none" w:sz="0" w:space="0" w:color="auto"/>
        <w:left w:val="none" w:sz="0" w:space="0" w:color="auto"/>
        <w:bottom w:val="none" w:sz="0" w:space="0" w:color="auto"/>
        <w:right w:val="none" w:sz="0" w:space="0" w:color="auto"/>
      </w:divBdr>
    </w:div>
    <w:div w:id="994147394">
      <w:bodyDiv w:val="1"/>
      <w:marLeft w:val="0"/>
      <w:marRight w:val="0"/>
      <w:marTop w:val="0"/>
      <w:marBottom w:val="0"/>
      <w:divBdr>
        <w:top w:val="none" w:sz="0" w:space="0" w:color="auto"/>
        <w:left w:val="none" w:sz="0" w:space="0" w:color="auto"/>
        <w:bottom w:val="none" w:sz="0" w:space="0" w:color="auto"/>
        <w:right w:val="none" w:sz="0" w:space="0" w:color="auto"/>
      </w:divBdr>
    </w:div>
    <w:div w:id="1025134576">
      <w:bodyDiv w:val="1"/>
      <w:marLeft w:val="0"/>
      <w:marRight w:val="0"/>
      <w:marTop w:val="0"/>
      <w:marBottom w:val="0"/>
      <w:divBdr>
        <w:top w:val="none" w:sz="0" w:space="0" w:color="auto"/>
        <w:left w:val="none" w:sz="0" w:space="0" w:color="auto"/>
        <w:bottom w:val="none" w:sz="0" w:space="0" w:color="auto"/>
        <w:right w:val="none" w:sz="0" w:space="0" w:color="auto"/>
      </w:divBdr>
    </w:div>
    <w:div w:id="1048606393">
      <w:bodyDiv w:val="1"/>
      <w:marLeft w:val="0"/>
      <w:marRight w:val="0"/>
      <w:marTop w:val="0"/>
      <w:marBottom w:val="0"/>
      <w:divBdr>
        <w:top w:val="none" w:sz="0" w:space="0" w:color="auto"/>
        <w:left w:val="none" w:sz="0" w:space="0" w:color="auto"/>
        <w:bottom w:val="none" w:sz="0" w:space="0" w:color="auto"/>
        <w:right w:val="none" w:sz="0" w:space="0" w:color="auto"/>
      </w:divBdr>
    </w:div>
    <w:div w:id="1048647155">
      <w:bodyDiv w:val="1"/>
      <w:marLeft w:val="0"/>
      <w:marRight w:val="0"/>
      <w:marTop w:val="0"/>
      <w:marBottom w:val="0"/>
      <w:divBdr>
        <w:top w:val="none" w:sz="0" w:space="0" w:color="auto"/>
        <w:left w:val="none" w:sz="0" w:space="0" w:color="auto"/>
        <w:bottom w:val="none" w:sz="0" w:space="0" w:color="auto"/>
        <w:right w:val="none" w:sz="0" w:space="0" w:color="auto"/>
      </w:divBdr>
    </w:div>
    <w:div w:id="1068959047">
      <w:bodyDiv w:val="1"/>
      <w:marLeft w:val="0"/>
      <w:marRight w:val="0"/>
      <w:marTop w:val="0"/>
      <w:marBottom w:val="0"/>
      <w:divBdr>
        <w:top w:val="none" w:sz="0" w:space="0" w:color="auto"/>
        <w:left w:val="none" w:sz="0" w:space="0" w:color="auto"/>
        <w:bottom w:val="none" w:sz="0" w:space="0" w:color="auto"/>
        <w:right w:val="none" w:sz="0" w:space="0" w:color="auto"/>
      </w:divBdr>
    </w:div>
    <w:div w:id="1084766587">
      <w:bodyDiv w:val="1"/>
      <w:marLeft w:val="0"/>
      <w:marRight w:val="0"/>
      <w:marTop w:val="0"/>
      <w:marBottom w:val="0"/>
      <w:divBdr>
        <w:top w:val="none" w:sz="0" w:space="0" w:color="auto"/>
        <w:left w:val="none" w:sz="0" w:space="0" w:color="auto"/>
        <w:bottom w:val="none" w:sz="0" w:space="0" w:color="auto"/>
        <w:right w:val="none" w:sz="0" w:space="0" w:color="auto"/>
      </w:divBdr>
    </w:div>
    <w:div w:id="1105538568">
      <w:bodyDiv w:val="1"/>
      <w:marLeft w:val="0"/>
      <w:marRight w:val="0"/>
      <w:marTop w:val="0"/>
      <w:marBottom w:val="0"/>
      <w:divBdr>
        <w:top w:val="none" w:sz="0" w:space="0" w:color="auto"/>
        <w:left w:val="none" w:sz="0" w:space="0" w:color="auto"/>
        <w:bottom w:val="none" w:sz="0" w:space="0" w:color="auto"/>
        <w:right w:val="none" w:sz="0" w:space="0" w:color="auto"/>
      </w:divBdr>
    </w:div>
    <w:div w:id="1110276060">
      <w:bodyDiv w:val="1"/>
      <w:marLeft w:val="0"/>
      <w:marRight w:val="0"/>
      <w:marTop w:val="0"/>
      <w:marBottom w:val="0"/>
      <w:divBdr>
        <w:top w:val="none" w:sz="0" w:space="0" w:color="auto"/>
        <w:left w:val="none" w:sz="0" w:space="0" w:color="auto"/>
        <w:bottom w:val="none" w:sz="0" w:space="0" w:color="auto"/>
        <w:right w:val="none" w:sz="0" w:space="0" w:color="auto"/>
      </w:divBdr>
    </w:div>
    <w:div w:id="1115979635">
      <w:bodyDiv w:val="1"/>
      <w:marLeft w:val="0"/>
      <w:marRight w:val="0"/>
      <w:marTop w:val="0"/>
      <w:marBottom w:val="0"/>
      <w:divBdr>
        <w:top w:val="none" w:sz="0" w:space="0" w:color="auto"/>
        <w:left w:val="none" w:sz="0" w:space="0" w:color="auto"/>
        <w:bottom w:val="none" w:sz="0" w:space="0" w:color="auto"/>
        <w:right w:val="none" w:sz="0" w:space="0" w:color="auto"/>
      </w:divBdr>
    </w:div>
    <w:div w:id="1126196612">
      <w:bodyDiv w:val="1"/>
      <w:marLeft w:val="0"/>
      <w:marRight w:val="0"/>
      <w:marTop w:val="0"/>
      <w:marBottom w:val="0"/>
      <w:divBdr>
        <w:top w:val="none" w:sz="0" w:space="0" w:color="auto"/>
        <w:left w:val="none" w:sz="0" w:space="0" w:color="auto"/>
        <w:bottom w:val="none" w:sz="0" w:space="0" w:color="auto"/>
        <w:right w:val="none" w:sz="0" w:space="0" w:color="auto"/>
      </w:divBdr>
    </w:div>
    <w:div w:id="1136951146">
      <w:bodyDiv w:val="1"/>
      <w:marLeft w:val="0"/>
      <w:marRight w:val="0"/>
      <w:marTop w:val="0"/>
      <w:marBottom w:val="0"/>
      <w:divBdr>
        <w:top w:val="none" w:sz="0" w:space="0" w:color="auto"/>
        <w:left w:val="none" w:sz="0" w:space="0" w:color="auto"/>
        <w:bottom w:val="none" w:sz="0" w:space="0" w:color="auto"/>
        <w:right w:val="none" w:sz="0" w:space="0" w:color="auto"/>
      </w:divBdr>
    </w:div>
    <w:div w:id="1141847412">
      <w:bodyDiv w:val="1"/>
      <w:marLeft w:val="0"/>
      <w:marRight w:val="0"/>
      <w:marTop w:val="0"/>
      <w:marBottom w:val="0"/>
      <w:divBdr>
        <w:top w:val="none" w:sz="0" w:space="0" w:color="auto"/>
        <w:left w:val="none" w:sz="0" w:space="0" w:color="auto"/>
        <w:bottom w:val="none" w:sz="0" w:space="0" w:color="auto"/>
        <w:right w:val="none" w:sz="0" w:space="0" w:color="auto"/>
      </w:divBdr>
    </w:div>
    <w:div w:id="1159466996">
      <w:bodyDiv w:val="1"/>
      <w:marLeft w:val="0"/>
      <w:marRight w:val="0"/>
      <w:marTop w:val="0"/>
      <w:marBottom w:val="0"/>
      <w:divBdr>
        <w:top w:val="none" w:sz="0" w:space="0" w:color="auto"/>
        <w:left w:val="none" w:sz="0" w:space="0" w:color="auto"/>
        <w:bottom w:val="none" w:sz="0" w:space="0" w:color="auto"/>
        <w:right w:val="none" w:sz="0" w:space="0" w:color="auto"/>
      </w:divBdr>
    </w:div>
    <w:div w:id="1180195768">
      <w:bodyDiv w:val="1"/>
      <w:marLeft w:val="0"/>
      <w:marRight w:val="0"/>
      <w:marTop w:val="0"/>
      <w:marBottom w:val="0"/>
      <w:divBdr>
        <w:top w:val="none" w:sz="0" w:space="0" w:color="auto"/>
        <w:left w:val="none" w:sz="0" w:space="0" w:color="auto"/>
        <w:bottom w:val="none" w:sz="0" w:space="0" w:color="auto"/>
        <w:right w:val="none" w:sz="0" w:space="0" w:color="auto"/>
      </w:divBdr>
    </w:div>
    <w:div w:id="1192768620">
      <w:bodyDiv w:val="1"/>
      <w:marLeft w:val="0"/>
      <w:marRight w:val="0"/>
      <w:marTop w:val="0"/>
      <w:marBottom w:val="0"/>
      <w:divBdr>
        <w:top w:val="none" w:sz="0" w:space="0" w:color="auto"/>
        <w:left w:val="none" w:sz="0" w:space="0" w:color="auto"/>
        <w:bottom w:val="none" w:sz="0" w:space="0" w:color="auto"/>
        <w:right w:val="none" w:sz="0" w:space="0" w:color="auto"/>
      </w:divBdr>
    </w:div>
    <w:div w:id="1231887654">
      <w:bodyDiv w:val="1"/>
      <w:marLeft w:val="0"/>
      <w:marRight w:val="0"/>
      <w:marTop w:val="0"/>
      <w:marBottom w:val="0"/>
      <w:divBdr>
        <w:top w:val="none" w:sz="0" w:space="0" w:color="auto"/>
        <w:left w:val="none" w:sz="0" w:space="0" w:color="auto"/>
        <w:bottom w:val="none" w:sz="0" w:space="0" w:color="auto"/>
        <w:right w:val="none" w:sz="0" w:space="0" w:color="auto"/>
      </w:divBdr>
    </w:div>
    <w:div w:id="1271936567">
      <w:bodyDiv w:val="1"/>
      <w:marLeft w:val="0"/>
      <w:marRight w:val="0"/>
      <w:marTop w:val="0"/>
      <w:marBottom w:val="0"/>
      <w:divBdr>
        <w:top w:val="none" w:sz="0" w:space="0" w:color="auto"/>
        <w:left w:val="none" w:sz="0" w:space="0" w:color="auto"/>
        <w:bottom w:val="none" w:sz="0" w:space="0" w:color="auto"/>
        <w:right w:val="none" w:sz="0" w:space="0" w:color="auto"/>
      </w:divBdr>
    </w:div>
    <w:div w:id="1278952699">
      <w:bodyDiv w:val="1"/>
      <w:marLeft w:val="0"/>
      <w:marRight w:val="0"/>
      <w:marTop w:val="0"/>
      <w:marBottom w:val="0"/>
      <w:divBdr>
        <w:top w:val="none" w:sz="0" w:space="0" w:color="auto"/>
        <w:left w:val="none" w:sz="0" w:space="0" w:color="auto"/>
        <w:bottom w:val="none" w:sz="0" w:space="0" w:color="auto"/>
        <w:right w:val="none" w:sz="0" w:space="0" w:color="auto"/>
      </w:divBdr>
    </w:div>
    <w:div w:id="1283806193">
      <w:bodyDiv w:val="1"/>
      <w:marLeft w:val="0"/>
      <w:marRight w:val="0"/>
      <w:marTop w:val="0"/>
      <w:marBottom w:val="0"/>
      <w:divBdr>
        <w:top w:val="none" w:sz="0" w:space="0" w:color="auto"/>
        <w:left w:val="none" w:sz="0" w:space="0" w:color="auto"/>
        <w:bottom w:val="none" w:sz="0" w:space="0" w:color="auto"/>
        <w:right w:val="none" w:sz="0" w:space="0" w:color="auto"/>
      </w:divBdr>
    </w:div>
    <w:div w:id="1290282446">
      <w:bodyDiv w:val="1"/>
      <w:marLeft w:val="0"/>
      <w:marRight w:val="0"/>
      <w:marTop w:val="0"/>
      <w:marBottom w:val="0"/>
      <w:divBdr>
        <w:top w:val="none" w:sz="0" w:space="0" w:color="auto"/>
        <w:left w:val="none" w:sz="0" w:space="0" w:color="auto"/>
        <w:bottom w:val="none" w:sz="0" w:space="0" w:color="auto"/>
        <w:right w:val="none" w:sz="0" w:space="0" w:color="auto"/>
      </w:divBdr>
    </w:div>
    <w:div w:id="1296836957">
      <w:bodyDiv w:val="1"/>
      <w:marLeft w:val="0"/>
      <w:marRight w:val="0"/>
      <w:marTop w:val="0"/>
      <w:marBottom w:val="0"/>
      <w:divBdr>
        <w:top w:val="none" w:sz="0" w:space="0" w:color="auto"/>
        <w:left w:val="none" w:sz="0" w:space="0" w:color="auto"/>
        <w:bottom w:val="none" w:sz="0" w:space="0" w:color="auto"/>
        <w:right w:val="none" w:sz="0" w:space="0" w:color="auto"/>
      </w:divBdr>
    </w:div>
    <w:div w:id="1298334633">
      <w:bodyDiv w:val="1"/>
      <w:marLeft w:val="0"/>
      <w:marRight w:val="0"/>
      <w:marTop w:val="0"/>
      <w:marBottom w:val="0"/>
      <w:divBdr>
        <w:top w:val="none" w:sz="0" w:space="0" w:color="auto"/>
        <w:left w:val="none" w:sz="0" w:space="0" w:color="auto"/>
        <w:bottom w:val="none" w:sz="0" w:space="0" w:color="auto"/>
        <w:right w:val="none" w:sz="0" w:space="0" w:color="auto"/>
      </w:divBdr>
      <w:divsChild>
        <w:div w:id="920795889">
          <w:marLeft w:val="0"/>
          <w:marRight w:val="0"/>
          <w:marTop w:val="0"/>
          <w:marBottom w:val="0"/>
          <w:divBdr>
            <w:top w:val="none" w:sz="0" w:space="0" w:color="auto"/>
            <w:left w:val="none" w:sz="0" w:space="0" w:color="auto"/>
            <w:bottom w:val="none" w:sz="0" w:space="0" w:color="auto"/>
            <w:right w:val="none" w:sz="0" w:space="0" w:color="auto"/>
          </w:divBdr>
        </w:div>
      </w:divsChild>
    </w:div>
    <w:div w:id="1336884585">
      <w:bodyDiv w:val="1"/>
      <w:marLeft w:val="0"/>
      <w:marRight w:val="0"/>
      <w:marTop w:val="0"/>
      <w:marBottom w:val="0"/>
      <w:divBdr>
        <w:top w:val="none" w:sz="0" w:space="0" w:color="auto"/>
        <w:left w:val="none" w:sz="0" w:space="0" w:color="auto"/>
        <w:bottom w:val="none" w:sz="0" w:space="0" w:color="auto"/>
        <w:right w:val="none" w:sz="0" w:space="0" w:color="auto"/>
      </w:divBdr>
    </w:div>
    <w:div w:id="1353528453">
      <w:bodyDiv w:val="1"/>
      <w:marLeft w:val="0"/>
      <w:marRight w:val="0"/>
      <w:marTop w:val="0"/>
      <w:marBottom w:val="0"/>
      <w:divBdr>
        <w:top w:val="none" w:sz="0" w:space="0" w:color="auto"/>
        <w:left w:val="none" w:sz="0" w:space="0" w:color="auto"/>
        <w:bottom w:val="none" w:sz="0" w:space="0" w:color="auto"/>
        <w:right w:val="none" w:sz="0" w:space="0" w:color="auto"/>
      </w:divBdr>
    </w:div>
    <w:div w:id="1367607805">
      <w:bodyDiv w:val="1"/>
      <w:marLeft w:val="0"/>
      <w:marRight w:val="0"/>
      <w:marTop w:val="0"/>
      <w:marBottom w:val="0"/>
      <w:divBdr>
        <w:top w:val="none" w:sz="0" w:space="0" w:color="auto"/>
        <w:left w:val="none" w:sz="0" w:space="0" w:color="auto"/>
        <w:bottom w:val="none" w:sz="0" w:space="0" w:color="auto"/>
        <w:right w:val="none" w:sz="0" w:space="0" w:color="auto"/>
      </w:divBdr>
    </w:div>
    <w:div w:id="1376925850">
      <w:bodyDiv w:val="1"/>
      <w:marLeft w:val="0"/>
      <w:marRight w:val="0"/>
      <w:marTop w:val="0"/>
      <w:marBottom w:val="0"/>
      <w:divBdr>
        <w:top w:val="none" w:sz="0" w:space="0" w:color="auto"/>
        <w:left w:val="none" w:sz="0" w:space="0" w:color="auto"/>
        <w:bottom w:val="none" w:sz="0" w:space="0" w:color="auto"/>
        <w:right w:val="none" w:sz="0" w:space="0" w:color="auto"/>
      </w:divBdr>
    </w:div>
    <w:div w:id="1377318914">
      <w:bodyDiv w:val="1"/>
      <w:marLeft w:val="0"/>
      <w:marRight w:val="0"/>
      <w:marTop w:val="0"/>
      <w:marBottom w:val="0"/>
      <w:divBdr>
        <w:top w:val="none" w:sz="0" w:space="0" w:color="auto"/>
        <w:left w:val="none" w:sz="0" w:space="0" w:color="auto"/>
        <w:bottom w:val="none" w:sz="0" w:space="0" w:color="auto"/>
        <w:right w:val="none" w:sz="0" w:space="0" w:color="auto"/>
      </w:divBdr>
    </w:div>
    <w:div w:id="1382435312">
      <w:bodyDiv w:val="1"/>
      <w:marLeft w:val="0"/>
      <w:marRight w:val="0"/>
      <w:marTop w:val="0"/>
      <w:marBottom w:val="0"/>
      <w:divBdr>
        <w:top w:val="none" w:sz="0" w:space="0" w:color="auto"/>
        <w:left w:val="none" w:sz="0" w:space="0" w:color="auto"/>
        <w:bottom w:val="none" w:sz="0" w:space="0" w:color="auto"/>
        <w:right w:val="none" w:sz="0" w:space="0" w:color="auto"/>
      </w:divBdr>
    </w:div>
    <w:div w:id="1397702635">
      <w:bodyDiv w:val="1"/>
      <w:marLeft w:val="0"/>
      <w:marRight w:val="0"/>
      <w:marTop w:val="0"/>
      <w:marBottom w:val="0"/>
      <w:divBdr>
        <w:top w:val="none" w:sz="0" w:space="0" w:color="auto"/>
        <w:left w:val="none" w:sz="0" w:space="0" w:color="auto"/>
        <w:bottom w:val="none" w:sz="0" w:space="0" w:color="auto"/>
        <w:right w:val="none" w:sz="0" w:space="0" w:color="auto"/>
      </w:divBdr>
    </w:div>
    <w:div w:id="1417289401">
      <w:bodyDiv w:val="1"/>
      <w:marLeft w:val="0"/>
      <w:marRight w:val="0"/>
      <w:marTop w:val="0"/>
      <w:marBottom w:val="0"/>
      <w:divBdr>
        <w:top w:val="none" w:sz="0" w:space="0" w:color="auto"/>
        <w:left w:val="none" w:sz="0" w:space="0" w:color="auto"/>
        <w:bottom w:val="none" w:sz="0" w:space="0" w:color="auto"/>
        <w:right w:val="none" w:sz="0" w:space="0" w:color="auto"/>
      </w:divBdr>
    </w:div>
    <w:div w:id="1419979740">
      <w:bodyDiv w:val="1"/>
      <w:marLeft w:val="0"/>
      <w:marRight w:val="0"/>
      <w:marTop w:val="0"/>
      <w:marBottom w:val="0"/>
      <w:divBdr>
        <w:top w:val="none" w:sz="0" w:space="0" w:color="auto"/>
        <w:left w:val="none" w:sz="0" w:space="0" w:color="auto"/>
        <w:bottom w:val="none" w:sz="0" w:space="0" w:color="auto"/>
        <w:right w:val="none" w:sz="0" w:space="0" w:color="auto"/>
      </w:divBdr>
    </w:div>
    <w:div w:id="1422947479">
      <w:bodyDiv w:val="1"/>
      <w:marLeft w:val="0"/>
      <w:marRight w:val="0"/>
      <w:marTop w:val="0"/>
      <w:marBottom w:val="0"/>
      <w:divBdr>
        <w:top w:val="none" w:sz="0" w:space="0" w:color="auto"/>
        <w:left w:val="none" w:sz="0" w:space="0" w:color="auto"/>
        <w:bottom w:val="none" w:sz="0" w:space="0" w:color="auto"/>
        <w:right w:val="none" w:sz="0" w:space="0" w:color="auto"/>
      </w:divBdr>
    </w:div>
    <w:div w:id="1437292137">
      <w:bodyDiv w:val="1"/>
      <w:marLeft w:val="0"/>
      <w:marRight w:val="0"/>
      <w:marTop w:val="0"/>
      <w:marBottom w:val="0"/>
      <w:divBdr>
        <w:top w:val="none" w:sz="0" w:space="0" w:color="auto"/>
        <w:left w:val="none" w:sz="0" w:space="0" w:color="auto"/>
        <w:bottom w:val="none" w:sz="0" w:space="0" w:color="auto"/>
        <w:right w:val="none" w:sz="0" w:space="0" w:color="auto"/>
      </w:divBdr>
    </w:div>
    <w:div w:id="1444225520">
      <w:bodyDiv w:val="1"/>
      <w:marLeft w:val="0"/>
      <w:marRight w:val="0"/>
      <w:marTop w:val="0"/>
      <w:marBottom w:val="0"/>
      <w:divBdr>
        <w:top w:val="none" w:sz="0" w:space="0" w:color="auto"/>
        <w:left w:val="none" w:sz="0" w:space="0" w:color="auto"/>
        <w:bottom w:val="none" w:sz="0" w:space="0" w:color="auto"/>
        <w:right w:val="none" w:sz="0" w:space="0" w:color="auto"/>
      </w:divBdr>
    </w:div>
    <w:div w:id="1456023641">
      <w:bodyDiv w:val="1"/>
      <w:marLeft w:val="0"/>
      <w:marRight w:val="0"/>
      <w:marTop w:val="0"/>
      <w:marBottom w:val="0"/>
      <w:divBdr>
        <w:top w:val="none" w:sz="0" w:space="0" w:color="auto"/>
        <w:left w:val="none" w:sz="0" w:space="0" w:color="auto"/>
        <w:bottom w:val="none" w:sz="0" w:space="0" w:color="auto"/>
        <w:right w:val="none" w:sz="0" w:space="0" w:color="auto"/>
      </w:divBdr>
    </w:div>
    <w:div w:id="1499079051">
      <w:bodyDiv w:val="1"/>
      <w:marLeft w:val="0"/>
      <w:marRight w:val="0"/>
      <w:marTop w:val="0"/>
      <w:marBottom w:val="0"/>
      <w:divBdr>
        <w:top w:val="none" w:sz="0" w:space="0" w:color="auto"/>
        <w:left w:val="none" w:sz="0" w:space="0" w:color="auto"/>
        <w:bottom w:val="none" w:sz="0" w:space="0" w:color="auto"/>
        <w:right w:val="none" w:sz="0" w:space="0" w:color="auto"/>
      </w:divBdr>
    </w:div>
    <w:div w:id="1508204642">
      <w:bodyDiv w:val="1"/>
      <w:marLeft w:val="0"/>
      <w:marRight w:val="0"/>
      <w:marTop w:val="0"/>
      <w:marBottom w:val="0"/>
      <w:divBdr>
        <w:top w:val="none" w:sz="0" w:space="0" w:color="auto"/>
        <w:left w:val="none" w:sz="0" w:space="0" w:color="auto"/>
        <w:bottom w:val="none" w:sz="0" w:space="0" w:color="auto"/>
        <w:right w:val="none" w:sz="0" w:space="0" w:color="auto"/>
      </w:divBdr>
    </w:div>
    <w:div w:id="1525171511">
      <w:bodyDiv w:val="1"/>
      <w:marLeft w:val="0"/>
      <w:marRight w:val="0"/>
      <w:marTop w:val="0"/>
      <w:marBottom w:val="0"/>
      <w:divBdr>
        <w:top w:val="none" w:sz="0" w:space="0" w:color="auto"/>
        <w:left w:val="none" w:sz="0" w:space="0" w:color="auto"/>
        <w:bottom w:val="none" w:sz="0" w:space="0" w:color="auto"/>
        <w:right w:val="none" w:sz="0" w:space="0" w:color="auto"/>
      </w:divBdr>
      <w:divsChild>
        <w:div w:id="370040234">
          <w:marLeft w:val="0"/>
          <w:marRight w:val="0"/>
          <w:marTop w:val="0"/>
          <w:marBottom w:val="0"/>
          <w:divBdr>
            <w:top w:val="none" w:sz="0" w:space="0" w:color="auto"/>
            <w:left w:val="none" w:sz="0" w:space="0" w:color="auto"/>
            <w:bottom w:val="none" w:sz="0" w:space="0" w:color="auto"/>
            <w:right w:val="none" w:sz="0" w:space="0" w:color="auto"/>
          </w:divBdr>
          <w:divsChild>
            <w:div w:id="1973899333">
              <w:marLeft w:val="0"/>
              <w:marRight w:val="0"/>
              <w:marTop w:val="0"/>
              <w:marBottom w:val="0"/>
              <w:divBdr>
                <w:top w:val="none" w:sz="0" w:space="0" w:color="auto"/>
                <w:left w:val="none" w:sz="0" w:space="0" w:color="auto"/>
                <w:bottom w:val="none" w:sz="0" w:space="0" w:color="auto"/>
                <w:right w:val="none" w:sz="0" w:space="0" w:color="auto"/>
              </w:divBdr>
              <w:divsChild>
                <w:div w:id="1915778700">
                  <w:marLeft w:val="0"/>
                  <w:marRight w:val="-6084"/>
                  <w:marTop w:val="0"/>
                  <w:marBottom w:val="0"/>
                  <w:divBdr>
                    <w:top w:val="none" w:sz="0" w:space="0" w:color="auto"/>
                    <w:left w:val="none" w:sz="0" w:space="0" w:color="auto"/>
                    <w:bottom w:val="none" w:sz="0" w:space="0" w:color="auto"/>
                    <w:right w:val="none" w:sz="0" w:space="0" w:color="auto"/>
                  </w:divBdr>
                  <w:divsChild>
                    <w:div w:id="1350184539">
                      <w:marLeft w:val="0"/>
                      <w:marRight w:val="5604"/>
                      <w:marTop w:val="0"/>
                      <w:marBottom w:val="0"/>
                      <w:divBdr>
                        <w:top w:val="none" w:sz="0" w:space="0" w:color="auto"/>
                        <w:left w:val="none" w:sz="0" w:space="0" w:color="auto"/>
                        <w:bottom w:val="none" w:sz="0" w:space="0" w:color="auto"/>
                        <w:right w:val="none" w:sz="0" w:space="0" w:color="auto"/>
                      </w:divBdr>
                      <w:divsChild>
                        <w:div w:id="1568832973">
                          <w:marLeft w:val="0"/>
                          <w:marRight w:val="0"/>
                          <w:marTop w:val="0"/>
                          <w:marBottom w:val="0"/>
                          <w:divBdr>
                            <w:top w:val="none" w:sz="0" w:space="0" w:color="auto"/>
                            <w:left w:val="none" w:sz="0" w:space="0" w:color="auto"/>
                            <w:bottom w:val="none" w:sz="0" w:space="0" w:color="auto"/>
                            <w:right w:val="none" w:sz="0" w:space="0" w:color="auto"/>
                          </w:divBdr>
                          <w:divsChild>
                            <w:div w:id="560675139">
                              <w:marLeft w:val="0"/>
                              <w:marRight w:val="0"/>
                              <w:marTop w:val="120"/>
                              <w:marBottom w:val="360"/>
                              <w:divBdr>
                                <w:top w:val="none" w:sz="0" w:space="0" w:color="auto"/>
                                <w:left w:val="none" w:sz="0" w:space="0" w:color="auto"/>
                                <w:bottom w:val="none" w:sz="0" w:space="0" w:color="auto"/>
                                <w:right w:val="none" w:sz="0" w:space="0" w:color="auto"/>
                              </w:divBdr>
                              <w:divsChild>
                                <w:div w:id="1546874148">
                                  <w:marLeft w:val="0"/>
                                  <w:marRight w:val="0"/>
                                  <w:marTop w:val="0"/>
                                  <w:marBottom w:val="0"/>
                                  <w:divBdr>
                                    <w:top w:val="none" w:sz="0" w:space="0" w:color="auto"/>
                                    <w:left w:val="none" w:sz="0" w:space="0" w:color="auto"/>
                                    <w:bottom w:val="none" w:sz="0" w:space="0" w:color="auto"/>
                                    <w:right w:val="none" w:sz="0" w:space="0" w:color="auto"/>
                                  </w:divBdr>
                                  <w:divsChild>
                                    <w:div w:id="121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013111">
      <w:bodyDiv w:val="1"/>
      <w:marLeft w:val="0"/>
      <w:marRight w:val="0"/>
      <w:marTop w:val="0"/>
      <w:marBottom w:val="0"/>
      <w:divBdr>
        <w:top w:val="none" w:sz="0" w:space="0" w:color="auto"/>
        <w:left w:val="none" w:sz="0" w:space="0" w:color="auto"/>
        <w:bottom w:val="none" w:sz="0" w:space="0" w:color="auto"/>
        <w:right w:val="none" w:sz="0" w:space="0" w:color="auto"/>
      </w:divBdr>
    </w:div>
    <w:div w:id="1564296154">
      <w:bodyDiv w:val="1"/>
      <w:marLeft w:val="0"/>
      <w:marRight w:val="0"/>
      <w:marTop w:val="0"/>
      <w:marBottom w:val="0"/>
      <w:divBdr>
        <w:top w:val="none" w:sz="0" w:space="0" w:color="auto"/>
        <w:left w:val="none" w:sz="0" w:space="0" w:color="auto"/>
        <w:bottom w:val="none" w:sz="0" w:space="0" w:color="auto"/>
        <w:right w:val="none" w:sz="0" w:space="0" w:color="auto"/>
      </w:divBdr>
    </w:div>
    <w:div w:id="1564948090">
      <w:bodyDiv w:val="1"/>
      <w:marLeft w:val="0"/>
      <w:marRight w:val="0"/>
      <w:marTop w:val="0"/>
      <w:marBottom w:val="0"/>
      <w:divBdr>
        <w:top w:val="none" w:sz="0" w:space="0" w:color="auto"/>
        <w:left w:val="none" w:sz="0" w:space="0" w:color="auto"/>
        <w:bottom w:val="none" w:sz="0" w:space="0" w:color="auto"/>
        <w:right w:val="none" w:sz="0" w:space="0" w:color="auto"/>
      </w:divBdr>
    </w:div>
    <w:div w:id="1571118061">
      <w:bodyDiv w:val="1"/>
      <w:marLeft w:val="0"/>
      <w:marRight w:val="0"/>
      <w:marTop w:val="0"/>
      <w:marBottom w:val="0"/>
      <w:divBdr>
        <w:top w:val="none" w:sz="0" w:space="0" w:color="auto"/>
        <w:left w:val="none" w:sz="0" w:space="0" w:color="auto"/>
        <w:bottom w:val="none" w:sz="0" w:space="0" w:color="auto"/>
        <w:right w:val="none" w:sz="0" w:space="0" w:color="auto"/>
      </w:divBdr>
      <w:divsChild>
        <w:div w:id="1388215968">
          <w:marLeft w:val="0"/>
          <w:marRight w:val="0"/>
          <w:marTop w:val="0"/>
          <w:marBottom w:val="0"/>
          <w:divBdr>
            <w:top w:val="none" w:sz="0" w:space="0" w:color="auto"/>
            <w:left w:val="none" w:sz="0" w:space="0" w:color="auto"/>
            <w:bottom w:val="none" w:sz="0" w:space="0" w:color="auto"/>
            <w:right w:val="none" w:sz="0" w:space="0" w:color="auto"/>
          </w:divBdr>
        </w:div>
        <w:div w:id="1780366968">
          <w:marLeft w:val="0"/>
          <w:marRight w:val="0"/>
          <w:marTop w:val="0"/>
          <w:marBottom w:val="0"/>
          <w:divBdr>
            <w:top w:val="none" w:sz="0" w:space="0" w:color="auto"/>
            <w:left w:val="none" w:sz="0" w:space="0" w:color="auto"/>
            <w:bottom w:val="none" w:sz="0" w:space="0" w:color="auto"/>
            <w:right w:val="none" w:sz="0" w:space="0" w:color="auto"/>
          </w:divBdr>
        </w:div>
        <w:div w:id="562981387">
          <w:marLeft w:val="0"/>
          <w:marRight w:val="0"/>
          <w:marTop w:val="0"/>
          <w:marBottom w:val="0"/>
          <w:divBdr>
            <w:top w:val="none" w:sz="0" w:space="0" w:color="auto"/>
            <w:left w:val="none" w:sz="0" w:space="0" w:color="auto"/>
            <w:bottom w:val="none" w:sz="0" w:space="0" w:color="auto"/>
            <w:right w:val="none" w:sz="0" w:space="0" w:color="auto"/>
          </w:divBdr>
        </w:div>
      </w:divsChild>
    </w:div>
    <w:div w:id="1593392677">
      <w:bodyDiv w:val="1"/>
      <w:marLeft w:val="0"/>
      <w:marRight w:val="0"/>
      <w:marTop w:val="0"/>
      <w:marBottom w:val="0"/>
      <w:divBdr>
        <w:top w:val="none" w:sz="0" w:space="0" w:color="auto"/>
        <w:left w:val="none" w:sz="0" w:space="0" w:color="auto"/>
        <w:bottom w:val="none" w:sz="0" w:space="0" w:color="auto"/>
        <w:right w:val="none" w:sz="0" w:space="0" w:color="auto"/>
      </w:divBdr>
    </w:div>
    <w:div w:id="1597009083">
      <w:bodyDiv w:val="1"/>
      <w:marLeft w:val="0"/>
      <w:marRight w:val="0"/>
      <w:marTop w:val="0"/>
      <w:marBottom w:val="0"/>
      <w:divBdr>
        <w:top w:val="none" w:sz="0" w:space="0" w:color="auto"/>
        <w:left w:val="none" w:sz="0" w:space="0" w:color="auto"/>
        <w:bottom w:val="none" w:sz="0" w:space="0" w:color="auto"/>
        <w:right w:val="none" w:sz="0" w:space="0" w:color="auto"/>
      </w:divBdr>
    </w:div>
    <w:div w:id="1597783715">
      <w:bodyDiv w:val="1"/>
      <w:marLeft w:val="0"/>
      <w:marRight w:val="0"/>
      <w:marTop w:val="0"/>
      <w:marBottom w:val="0"/>
      <w:divBdr>
        <w:top w:val="none" w:sz="0" w:space="0" w:color="auto"/>
        <w:left w:val="none" w:sz="0" w:space="0" w:color="auto"/>
        <w:bottom w:val="none" w:sz="0" w:space="0" w:color="auto"/>
        <w:right w:val="none" w:sz="0" w:space="0" w:color="auto"/>
      </w:divBdr>
    </w:div>
    <w:div w:id="1599561908">
      <w:bodyDiv w:val="1"/>
      <w:marLeft w:val="0"/>
      <w:marRight w:val="0"/>
      <w:marTop w:val="0"/>
      <w:marBottom w:val="0"/>
      <w:divBdr>
        <w:top w:val="none" w:sz="0" w:space="0" w:color="auto"/>
        <w:left w:val="none" w:sz="0" w:space="0" w:color="auto"/>
        <w:bottom w:val="none" w:sz="0" w:space="0" w:color="auto"/>
        <w:right w:val="none" w:sz="0" w:space="0" w:color="auto"/>
      </w:divBdr>
    </w:div>
    <w:div w:id="1614676537">
      <w:bodyDiv w:val="1"/>
      <w:marLeft w:val="0"/>
      <w:marRight w:val="0"/>
      <w:marTop w:val="0"/>
      <w:marBottom w:val="0"/>
      <w:divBdr>
        <w:top w:val="none" w:sz="0" w:space="0" w:color="auto"/>
        <w:left w:val="none" w:sz="0" w:space="0" w:color="auto"/>
        <w:bottom w:val="none" w:sz="0" w:space="0" w:color="auto"/>
        <w:right w:val="none" w:sz="0" w:space="0" w:color="auto"/>
      </w:divBdr>
    </w:div>
    <w:div w:id="1646885088">
      <w:bodyDiv w:val="1"/>
      <w:marLeft w:val="0"/>
      <w:marRight w:val="0"/>
      <w:marTop w:val="0"/>
      <w:marBottom w:val="0"/>
      <w:divBdr>
        <w:top w:val="none" w:sz="0" w:space="0" w:color="auto"/>
        <w:left w:val="none" w:sz="0" w:space="0" w:color="auto"/>
        <w:bottom w:val="none" w:sz="0" w:space="0" w:color="auto"/>
        <w:right w:val="none" w:sz="0" w:space="0" w:color="auto"/>
      </w:divBdr>
    </w:div>
    <w:div w:id="1670252619">
      <w:bodyDiv w:val="1"/>
      <w:marLeft w:val="0"/>
      <w:marRight w:val="0"/>
      <w:marTop w:val="0"/>
      <w:marBottom w:val="0"/>
      <w:divBdr>
        <w:top w:val="none" w:sz="0" w:space="0" w:color="auto"/>
        <w:left w:val="none" w:sz="0" w:space="0" w:color="auto"/>
        <w:bottom w:val="none" w:sz="0" w:space="0" w:color="auto"/>
        <w:right w:val="none" w:sz="0" w:space="0" w:color="auto"/>
      </w:divBdr>
    </w:div>
    <w:div w:id="1688094203">
      <w:bodyDiv w:val="1"/>
      <w:marLeft w:val="0"/>
      <w:marRight w:val="0"/>
      <w:marTop w:val="0"/>
      <w:marBottom w:val="0"/>
      <w:divBdr>
        <w:top w:val="none" w:sz="0" w:space="0" w:color="auto"/>
        <w:left w:val="none" w:sz="0" w:space="0" w:color="auto"/>
        <w:bottom w:val="none" w:sz="0" w:space="0" w:color="auto"/>
        <w:right w:val="none" w:sz="0" w:space="0" w:color="auto"/>
      </w:divBdr>
    </w:div>
    <w:div w:id="1707288991">
      <w:bodyDiv w:val="1"/>
      <w:marLeft w:val="0"/>
      <w:marRight w:val="0"/>
      <w:marTop w:val="0"/>
      <w:marBottom w:val="0"/>
      <w:divBdr>
        <w:top w:val="none" w:sz="0" w:space="0" w:color="auto"/>
        <w:left w:val="none" w:sz="0" w:space="0" w:color="auto"/>
        <w:bottom w:val="none" w:sz="0" w:space="0" w:color="auto"/>
        <w:right w:val="none" w:sz="0" w:space="0" w:color="auto"/>
      </w:divBdr>
    </w:div>
    <w:div w:id="1720278594">
      <w:bodyDiv w:val="1"/>
      <w:marLeft w:val="0"/>
      <w:marRight w:val="0"/>
      <w:marTop w:val="0"/>
      <w:marBottom w:val="0"/>
      <w:divBdr>
        <w:top w:val="none" w:sz="0" w:space="0" w:color="auto"/>
        <w:left w:val="none" w:sz="0" w:space="0" w:color="auto"/>
        <w:bottom w:val="none" w:sz="0" w:space="0" w:color="auto"/>
        <w:right w:val="none" w:sz="0" w:space="0" w:color="auto"/>
      </w:divBdr>
    </w:div>
    <w:div w:id="1732263637">
      <w:bodyDiv w:val="1"/>
      <w:marLeft w:val="0"/>
      <w:marRight w:val="0"/>
      <w:marTop w:val="0"/>
      <w:marBottom w:val="0"/>
      <w:divBdr>
        <w:top w:val="none" w:sz="0" w:space="0" w:color="auto"/>
        <w:left w:val="none" w:sz="0" w:space="0" w:color="auto"/>
        <w:bottom w:val="none" w:sz="0" w:space="0" w:color="auto"/>
        <w:right w:val="none" w:sz="0" w:space="0" w:color="auto"/>
      </w:divBdr>
      <w:divsChild>
        <w:div w:id="1188180094">
          <w:marLeft w:val="0"/>
          <w:marRight w:val="0"/>
          <w:marTop w:val="0"/>
          <w:marBottom w:val="0"/>
          <w:divBdr>
            <w:top w:val="none" w:sz="0" w:space="0" w:color="auto"/>
            <w:left w:val="none" w:sz="0" w:space="0" w:color="auto"/>
            <w:bottom w:val="none" w:sz="0" w:space="0" w:color="auto"/>
            <w:right w:val="none" w:sz="0" w:space="0" w:color="auto"/>
          </w:divBdr>
          <w:divsChild>
            <w:div w:id="825048660">
              <w:marLeft w:val="0"/>
              <w:marRight w:val="0"/>
              <w:marTop w:val="0"/>
              <w:marBottom w:val="0"/>
              <w:divBdr>
                <w:top w:val="none" w:sz="0" w:space="0" w:color="auto"/>
                <w:left w:val="none" w:sz="0" w:space="0" w:color="auto"/>
                <w:bottom w:val="none" w:sz="0" w:space="0" w:color="auto"/>
                <w:right w:val="none" w:sz="0" w:space="0" w:color="auto"/>
              </w:divBdr>
              <w:divsChild>
                <w:div w:id="957105008">
                  <w:marLeft w:val="0"/>
                  <w:marRight w:val="-6084"/>
                  <w:marTop w:val="0"/>
                  <w:marBottom w:val="0"/>
                  <w:divBdr>
                    <w:top w:val="none" w:sz="0" w:space="0" w:color="auto"/>
                    <w:left w:val="none" w:sz="0" w:space="0" w:color="auto"/>
                    <w:bottom w:val="none" w:sz="0" w:space="0" w:color="auto"/>
                    <w:right w:val="none" w:sz="0" w:space="0" w:color="auto"/>
                  </w:divBdr>
                  <w:divsChild>
                    <w:div w:id="1953398621">
                      <w:marLeft w:val="0"/>
                      <w:marRight w:val="5604"/>
                      <w:marTop w:val="0"/>
                      <w:marBottom w:val="0"/>
                      <w:divBdr>
                        <w:top w:val="none" w:sz="0" w:space="0" w:color="auto"/>
                        <w:left w:val="none" w:sz="0" w:space="0" w:color="auto"/>
                        <w:bottom w:val="none" w:sz="0" w:space="0" w:color="auto"/>
                        <w:right w:val="none" w:sz="0" w:space="0" w:color="auto"/>
                      </w:divBdr>
                      <w:divsChild>
                        <w:div w:id="1160197804">
                          <w:marLeft w:val="0"/>
                          <w:marRight w:val="0"/>
                          <w:marTop w:val="0"/>
                          <w:marBottom w:val="0"/>
                          <w:divBdr>
                            <w:top w:val="none" w:sz="0" w:space="0" w:color="auto"/>
                            <w:left w:val="none" w:sz="0" w:space="0" w:color="auto"/>
                            <w:bottom w:val="none" w:sz="0" w:space="0" w:color="auto"/>
                            <w:right w:val="none" w:sz="0" w:space="0" w:color="auto"/>
                          </w:divBdr>
                          <w:divsChild>
                            <w:div w:id="926959673">
                              <w:marLeft w:val="0"/>
                              <w:marRight w:val="0"/>
                              <w:marTop w:val="120"/>
                              <w:marBottom w:val="360"/>
                              <w:divBdr>
                                <w:top w:val="none" w:sz="0" w:space="0" w:color="auto"/>
                                <w:left w:val="none" w:sz="0" w:space="0" w:color="auto"/>
                                <w:bottom w:val="none" w:sz="0" w:space="0" w:color="auto"/>
                                <w:right w:val="none" w:sz="0" w:space="0" w:color="auto"/>
                              </w:divBdr>
                              <w:divsChild>
                                <w:div w:id="1386368103">
                                  <w:marLeft w:val="0"/>
                                  <w:marRight w:val="0"/>
                                  <w:marTop w:val="0"/>
                                  <w:marBottom w:val="0"/>
                                  <w:divBdr>
                                    <w:top w:val="none" w:sz="0" w:space="0" w:color="auto"/>
                                    <w:left w:val="none" w:sz="0" w:space="0" w:color="auto"/>
                                    <w:bottom w:val="none" w:sz="0" w:space="0" w:color="auto"/>
                                    <w:right w:val="none" w:sz="0" w:space="0" w:color="auto"/>
                                  </w:divBdr>
                                  <w:divsChild>
                                    <w:div w:id="7137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9765">
      <w:bodyDiv w:val="1"/>
      <w:marLeft w:val="0"/>
      <w:marRight w:val="0"/>
      <w:marTop w:val="0"/>
      <w:marBottom w:val="0"/>
      <w:divBdr>
        <w:top w:val="none" w:sz="0" w:space="0" w:color="auto"/>
        <w:left w:val="none" w:sz="0" w:space="0" w:color="auto"/>
        <w:bottom w:val="none" w:sz="0" w:space="0" w:color="auto"/>
        <w:right w:val="none" w:sz="0" w:space="0" w:color="auto"/>
      </w:divBdr>
    </w:div>
    <w:div w:id="1739589092">
      <w:bodyDiv w:val="1"/>
      <w:marLeft w:val="0"/>
      <w:marRight w:val="0"/>
      <w:marTop w:val="0"/>
      <w:marBottom w:val="0"/>
      <w:divBdr>
        <w:top w:val="none" w:sz="0" w:space="0" w:color="auto"/>
        <w:left w:val="none" w:sz="0" w:space="0" w:color="auto"/>
        <w:bottom w:val="none" w:sz="0" w:space="0" w:color="auto"/>
        <w:right w:val="none" w:sz="0" w:space="0" w:color="auto"/>
      </w:divBdr>
    </w:div>
    <w:div w:id="1743409722">
      <w:bodyDiv w:val="1"/>
      <w:marLeft w:val="0"/>
      <w:marRight w:val="0"/>
      <w:marTop w:val="0"/>
      <w:marBottom w:val="0"/>
      <w:divBdr>
        <w:top w:val="none" w:sz="0" w:space="0" w:color="auto"/>
        <w:left w:val="none" w:sz="0" w:space="0" w:color="auto"/>
        <w:bottom w:val="none" w:sz="0" w:space="0" w:color="auto"/>
        <w:right w:val="none" w:sz="0" w:space="0" w:color="auto"/>
      </w:divBdr>
    </w:div>
    <w:div w:id="1756004018">
      <w:bodyDiv w:val="1"/>
      <w:marLeft w:val="0"/>
      <w:marRight w:val="0"/>
      <w:marTop w:val="0"/>
      <w:marBottom w:val="0"/>
      <w:divBdr>
        <w:top w:val="none" w:sz="0" w:space="0" w:color="auto"/>
        <w:left w:val="none" w:sz="0" w:space="0" w:color="auto"/>
        <w:bottom w:val="none" w:sz="0" w:space="0" w:color="auto"/>
        <w:right w:val="none" w:sz="0" w:space="0" w:color="auto"/>
      </w:divBdr>
    </w:div>
    <w:div w:id="1784840162">
      <w:bodyDiv w:val="1"/>
      <w:marLeft w:val="0"/>
      <w:marRight w:val="0"/>
      <w:marTop w:val="0"/>
      <w:marBottom w:val="0"/>
      <w:divBdr>
        <w:top w:val="none" w:sz="0" w:space="0" w:color="auto"/>
        <w:left w:val="none" w:sz="0" w:space="0" w:color="auto"/>
        <w:bottom w:val="none" w:sz="0" w:space="0" w:color="auto"/>
        <w:right w:val="none" w:sz="0" w:space="0" w:color="auto"/>
      </w:divBdr>
    </w:div>
    <w:div w:id="1784883374">
      <w:bodyDiv w:val="1"/>
      <w:marLeft w:val="0"/>
      <w:marRight w:val="0"/>
      <w:marTop w:val="0"/>
      <w:marBottom w:val="0"/>
      <w:divBdr>
        <w:top w:val="none" w:sz="0" w:space="0" w:color="auto"/>
        <w:left w:val="none" w:sz="0" w:space="0" w:color="auto"/>
        <w:bottom w:val="none" w:sz="0" w:space="0" w:color="auto"/>
        <w:right w:val="none" w:sz="0" w:space="0" w:color="auto"/>
      </w:divBdr>
    </w:div>
    <w:div w:id="1785809068">
      <w:bodyDiv w:val="1"/>
      <w:marLeft w:val="0"/>
      <w:marRight w:val="0"/>
      <w:marTop w:val="0"/>
      <w:marBottom w:val="0"/>
      <w:divBdr>
        <w:top w:val="none" w:sz="0" w:space="0" w:color="auto"/>
        <w:left w:val="none" w:sz="0" w:space="0" w:color="auto"/>
        <w:bottom w:val="none" w:sz="0" w:space="0" w:color="auto"/>
        <w:right w:val="none" w:sz="0" w:space="0" w:color="auto"/>
      </w:divBdr>
    </w:div>
    <w:div w:id="1787386500">
      <w:bodyDiv w:val="1"/>
      <w:marLeft w:val="0"/>
      <w:marRight w:val="0"/>
      <w:marTop w:val="0"/>
      <w:marBottom w:val="0"/>
      <w:divBdr>
        <w:top w:val="none" w:sz="0" w:space="0" w:color="auto"/>
        <w:left w:val="none" w:sz="0" w:space="0" w:color="auto"/>
        <w:bottom w:val="none" w:sz="0" w:space="0" w:color="auto"/>
        <w:right w:val="none" w:sz="0" w:space="0" w:color="auto"/>
      </w:divBdr>
    </w:div>
    <w:div w:id="1808859273">
      <w:bodyDiv w:val="1"/>
      <w:marLeft w:val="0"/>
      <w:marRight w:val="0"/>
      <w:marTop w:val="0"/>
      <w:marBottom w:val="0"/>
      <w:divBdr>
        <w:top w:val="none" w:sz="0" w:space="0" w:color="auto"/>
        <w:left w:val="none" w:sz="0" w:space="0" w:color="auto"/>
        <w:bottom w:val="none" w:sz="0" w:space="0" w:color="auto"/>
        <w:right w:val="none" w:sz="0" w:space="0" w:color="auto"/>
      </w:divBdr>
    </w:div>
    <w:div w:id="1815755113">
      <w:bodyDiv w:val="1"/>
      <w:marLeft w:val="0"/>
      <w:marRight w:val="0"/>
      <w:marTop w:val="0"/>
      <w:marBottom w:val="0"/>
      <w:divBdr>
        <w:top w:val="none" w:sz="0" w:space="0" w:color="auto"/>
        <w:left w:val="none" w:sz="0" w:space="0" w:color="auto"/>
        <w:bottom w:val="none" w:sz="0" w:space="0" w:color="auto"/>
        <w:right w:val="none" w:sz="0" w:space="0" w:color="auto"/>
      </w:divBdr>
    </w:div>
    <w:div w:id="1844513097">
      <w:bodyDiv w:val="1"/>
      <w:marLeft w:val="0"/>
      <w:marRight w:val="0"/>
      <w:marTop w:val="0"/>
      <w:marBottom w:val="0"/>
      <w:divBdr>
        <w:top w:val="none" w:sz="0" w:space="0" w:color="auto"/>
        <w:left w:val="none" w:sz="0" w:space="0" w:color="auto"/>
        <w:bottom w:val="none" w:sz="0" w:space="0" w:color="auto"/>
        <w:right w:val="none" w:sz="0" w:space="0" w:color="auto"/>
      </w:divBdr>
    </w:div>
    <w:div w:id="1862552672">
      <w:bodyDiv w:val="1"/>
      <w:marLeft w:val="0"/>
      <w:marRight w:val="0"/>
      <w:marTop w:val="0"/>
      <w:marBottom w:val="0"/>
      <w:divBdr>
        <w:top w:val="none" w:sz="0" w:space="0" w:color="auto"/>
        <w:left w:val="none" w:sz="0" w:space="0" w:color="auto"/>
        <w:bottom w:val="none" w:sz="0" w:space="0" w:color="auto"/>
        <w:right w:val="none" w:sz="0" w:space="0" w:color="auto"/>
      </w:divBdr>
    </w:div>
    <w:div w:id="1869489757">
      <w:bodyDiv w:val="1"/>
      <w:marLeft w:val="0"/>
      <w:marRight w:val="0"/>
      <w:marTop w:val="0"/>
      <w:marBottom w:val="0"/>
      <w:divBdr>
        <w:top w:val="none" w:sz="0" w:space="0" w:color="auto"/>
        <w:left w:val="none" w:sz="0" w:space="0" w:color="auto"/>
        <w:bottom w:val="none" w:sz="0" w:space="0" w:color="auto"/>
        <w:right w:val="none" w:sz="0" w:space="0" w:color="auto"/>
      </w:divBdr>
    </w:div>
    <w:div w:id="1878656864">
      <w:bodyDiv w:val="1"/>
      <w:marLeft w:val="0"/>
      <w:marRight w:val="0"/>
      <w:marTop w:val="0"/>
      <w:marBottom w:val="0"/>
      <w:divBdr>
        <w:top w:val="none" w:sz="0" w:space="0" w:color="auto"/>
        <w:left w:val="none" w:sz="0" w:space="0" w:color="auto"/>
        <w:bottom w:val="none" w:sz="0" w:space="0" w:color="auto"/>
        <w:right w:val="none" w:sz="0" w:space="0" w:color="auto"/>
      </w:divBdr>
    </w:div>
    <w:div w:id="1936590034">
      <w:bodyDiv w:val="1"/>
      <w:marLeft w:val="0"/>
      <w:marRight w:val="0"/>
      <w:marTop w:val="0"/>
      <w:marBottom w:val="0"/>
      <w:divBdr>
        <w:top w:val="none" w:sz="0" w:space="0" w:color="auto"/>
        <w:left w:val="none" w:sz="0" w:space="0" w:color="auto"/>
        <w:bottom w:val="none" w:sz="0" w:space="0" w:color="auto"/>
        <w:right w:val="none" w:sz="0" w:space="0" w:color="auto"/>
      </w:divBdr>
    </w:div>
    <w:div w:id="1936815747">
      <w:bodyDiv w:val="1"/>
      <w:marLeft w:val="0"/>
      <w:marRight w:val="0"/>
      <w:marTop w:val="0"/>
      <w:marBottom w:val="0"/>
      <w:divBdr>
        <w:top w:val="none" w:sz="0" w:space="0" w:color="auto"/>
        <w:left w:val="none" w:sz="0" w:space="0" w:color="auto"/>
        <w:bottom w:val="none" w:sz="0" w:space="0" w:color="auto"/>
        <w:right w:val="none" w:sz="0" w:space="0" w:color="auto"/>
      </w:divBdr>
    </w:div>
    <w:div w:id="1937130763">
      <w:bodyDiv w:val="1"/>
      <w:marLeft w:val="0"/>
      <w:marRight w:val="0"/>
      <w:marTop w:val="0"/>
      <w:marBottom w:val="0"/>
      <w:divBdr>
        <w:top w:val="none" w:sz="0" w:space="0" w:color="auto"/>
        <w:left w:val="none" w:sz="0" w:space="0" w:color="auto"/>
        <w:bottom w:val="none" w:sz="0" w:space="0" w:color="auto"/>
        <w:right w:val="none" w:sz="0" w:space="0" w:color="auto"/>
      </w:divBdr>
    </w:div>
    <w:div w:id="1942376118">
      <w:bodyDiv w:val="1"/>
      <w:marLeft w:val="0"/>
      <w:marRight w:val="0"/>
      <w:marTop w:val="0"/>
      <w:marBottom w:val="0"/>
      <w:divBdr>
        <w:top w:val="none" w:sz="0" w:space="0" w:color="auto"/>
        <w:left w:val="none" w:sz="0" w:space="0" w:color="auto"/>
        <w:bottom w:val="none" w:sz="0" w:space="0" w:color="auto"/>
        <w:right w:val="none" w:sz="0" w:space="0" w:color="auto"/>
      </w:divBdr>
    </w:div>
    <w:div w:id="1960449542">
      <w:bodyDiv w:val="1"/>
      <w:marLeft w:val="0"/>
      <w:marRight w:val="0"/>
      <w:marTop w:val="0"/>
      <w:marBottom w:val="0"/>
      <w:divBdr>
        <w:top w:val="none" w:sz="0" w:space="0" w:color="auto"/>
        <w:left w:val="none" w:sz="0" w:space="0" w:color="auto"/>
        <w:bottom w:val="none" w:sz="0" w:space="0" w:color="auto"/>
        <w:right w:val="none" w:sz="0" w:space="0" w:color="auto"/>
      </w:divBdr>
    </w:div>
    <w:div w:id="1960987417">
      <w:bodyDiv w:val="1"/>
      <w:marLeft w:val="0"/>
      <w:marRight w:val="0"/>
      <w:marTop w:val="0"/>
      <w:marBottom w:val="0"/>
      <w:divBdr>
        <w:top w:val="none" w:sz="0" w:space="0" w:color="auto"/>
        <w:left w:val="none" w:sz="0" w:space="0" w:color="auto"/>
        <w:bottom w:val="none" w:sz="0" w:space="0" w:color="auto"/>
        <w:right w:val="none" w:sz="0" w:space="0" w:color="auto"/>
      </w:divBdr>
    </w:div>
    <w:div w:id="1978297915">
      <w:bodyDiv w:val="1"/>
      <w:marLeft w:val="0"/>
      <w:marRight w:val="0"/>
      <w:marTop w:val="0"/>
      <w:marBottom w:val="0"/>
      <w:divBdr>
        <w:top w:val="none" w:sz="0" w:space="0" w:color="auto"/>
        <w:left w:val="none" w:sz="0" w:space="0" w:color="auto"/>
        <w:bottom w:val="none" w:sz="0" w:space="0" w:color="auto"/>
        <w:right w:val="none" w:sz="0" w:space="0" w:color="auto"/>
      </w:divBdr>
    </w:div>
    <w:div w:id="1989899818">
      <w:bodyDiv w:val="1"/>
      <w:marLeft w:val="0"/>
      <w:marRight w:val="0"/>
      <w:marTop w:val="0"/>
      <w:marBottom w:val="0"/>
      <w:divBdr>
        <w:top w:val="none" w:sz="0" w:space="0" w:color="auto"/>
        <w:left w:val="none" w:sz="0" w:space="0" w:color="auto"/>
        <w:bottom w:val="none" w:sz="0" w:space="0" w:color="auto"/>
        <w:right w:val="none" w:sz="0" w:space="0" w:color="auto"/>
      </w:divBdr>
    </w:div>
    <w:div w:id="1996034355">
      <w:bodyDiv w:val="1"/>
      <w:marLeft w:val="0"/>
      <w:marRight w:val="0"/>
      <w:marTop w:val="0"/>
      <w:marBottom w:val="0"/>
      <w:divBdr>
        <w:top w:val="none" w:sz="0" w:space="0" w:color="auto"/>
        <w:left w:val="none" w:sz="0" w:space="0" w:color="auto"/>
        <w:bottom w:val="none" w:sz="0" w:space="0" w:color="auto"/>
        <w:right w:val="none" w:sz="0" w:space="0" w:color="auto"/>
      </w:divBdr>
    </w:div>
    <w:div w:id="2041784617">
      <w:bodyDiv w:val="1"/>
      <w:marLeft w:val="0"/>
      <w:marRight w:val="0"/>
      <w:marTop w:val="0"/>
      <w:marBottom w:val="0"/>
      <w:divBdr>
        <w:top w:val="none" w:sz="0" w:space="0" w:color="auto"/>
        <w:left w:val="none" w:sz="0" w:space="0" w:color="auto"/>
        <w:bottom w:val="none" w:sz="0" w:space="0" w:color="auto"/>
        <w:right w:val="none" w:sz="0" w:space="0" w:color="auto"/>
      </w:divBdr>
    </w:div>
    <w:div w:id="2047828155">
      <w:bodyDiv w:val="1"/>
      <w:marLeft w:val="0"/>
      <w:marRight w:val="0"/>
      <w:marTop w:val="0"/>
      <w:marBottom w:val="0"/>
      <w:divBdr>
        <w:top w:val="none" w:sz="0" w:space="0" w:color="auto"/>
        <w:left w:val="none" w:sz="0" w:space="0" w:color="auto"/>
        <w:bottom w:val="none" w:sz="0" w:space="0" w:color="auto"/>
        <w:right w:val="none" w:sz="0" w:space="0" w:color="auto"/>
      </w:divBdr>
    </w:div>
    <w:div w:id="2080781039">
      <w:bodyDiv w:val="1"/>
      <w:marLeft w:val="0"/>
      <w:marRight w:val="0"/>
      <w:marTop w:val="0"/>
      <w:marBottom w:val="0"/>
      <w:divBdr>
        <w:top w:val="none" w:sz="0" w:space="0" w:color="auto"/>
        <w:left w:val="none" w:sz="0" w:space="0" w:color="auto"/>
        <w:bottom w:val="none" w:sz="0" w:space="0" w:color="auto"/>
        <w:right w:val="none" w:sz="0" w:space="0" w:color="auto"/>
      </w:divBdr>
    </w:div>
    <w:div w:id="2082409276">
      <w:bodyDiv w:val="1"/>
      <w:marLeft w:val="0"/>
      <w:marRight w:val="0"/>
      <w:marTop w:val="0"/>
      <w:marBottom w:val="0"/>
      <w:divBdr>
        <w:top w:val="none" w:sz="0" w:space="0" w:color="auto"/>
        <w:left w:val="none" w:sz="0" w:space="0" w:color="auto"/>
        <w:bottom w:val="none" w:sz="0" w:space="0" w:color="auto"/>
        <w:right w:val="none" w:sz="0" w:space="0" w:color="auto"/>
      </w:divBdr>
    </w:div>
    <w:div w:id="2099211657">
      <w:bodyDiv w:val="1"/>
      <w:marLeft w:val="0"/>
      <w:marRight w:val="0"/>
      <w:marTop w:val="0"/>
      <w:marBottom w:val="0"/>
      <w:divBdr>
        <w:top w:val="none" w:sz="0" w:space="0" w:color="auto"/>
        <w:left w:val="none" w:sz="0" w:space="0" w:color="auto"/>
        <w:bottom w:val="none" w:sz="0" w:space="0" w:color="auto"/>
        <w:right w:val="none" w:sz="0" w:space="0" w:color="auto"/>
      </w:divBdr>
    </w:div>
    <w:div w:id="2112359418">
      <w:bodyDiv w:val="1"/>
      <w:marLeft w:val="0"/>
      <w:marRight w:val="0"/>
      <w:marTop w:val="0"/>
      <w:marBottom w:val="0"/>
      <w:divBdr>
        <w:top w:val="none" w:sz="0" w:space="0" w:color="auto"/>
        <w:left w:val="none" w:sz="0" w:space="0" w:color="auto"/>
        <w:bottom w:val="none" w:sz="0" w:space="0" w:color="auto"/>
        <w:right w:val="none" w:sz="0" w:space="0" w:color="auto"/>
      </w:divBdr>
    </w:div>
    <w:div w:id="2115518427">
      <w:bodyDiv w:val="1"/>
      <w:marLeft w:val="0"/>
      <w:marRight w:val="0"/>
      <w:marTop w:val="0"/>
      <w:marBottom w:val="0"/>
      <w:divBdr>
        <w:top w:val="none" w:sz="0" w:space="0" w:color="auto"/>
        <w:left w:val="none" w:sz="0" w:space="0" w:color="auto"/>
        <w:bottom w:val="none" w:sz="0" w:space="0" w:color="auto"/>
        <w:right w:val="none" w:sz="0" w:space="0" w:color="auto"/>
      </w:divBdr>
    </w:div>
    <w:div w:id="2127888411">
      <w:bodyDiv w:val="1"/>
      <w:marLeft w:val="0"/>
      <w:marRight w:val="0"/>
      <w:marTop w:val="0"/>
      <w:marBottom w:val="0"/>
      <w:divBdr>
        <w:top w:val="none" w:sz="0" w:space="0" w:color="auto"/>
        <w:left w:val="none" w:sz="0" w:space="0" w:color="auto"/>
        <w:bottom w:val="none" w:sz="0" w:space="0" w:color="auto"/>
        <w:right w:val="none" w:sz="0" w:space="0" w:color="auto"/>
      </w:divBdr>
    </w:div>
    <w:div w:id="21425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record.com/tag/michael-businelle/" TargetMode="External"/><Relationship Id="rId13" Type="http://schemas.openxmlformats.org/officeDocument/2006/relationships/hyperlink" Target="http://www.dallasnews.com/business/columnists/robert-miller/20140601-north-texas-food-bank-kicks-off-its-largest-matching-challenge-ever.ec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ichael-Businelle@ouhsc.edu" TargetMode="External"/><Relationship Id="rId12" Type="http://schemas.openxmlformats.org/officeDocument/2006/relationships/hyperlink" Target="http://www.rwjf.org/en/blogs/new-public-health/2014/07/helping_the_homeles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edicalxpress.com/news/2011-09-proof-smartphone-apps-drinkers-alcohol.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alnewstoday.com/releases/282922.php" TargetMode="External"/><Relationship Id="rId5" Type="http://schemas.openxmlformats.org/officeDocument/2006/relationships/footnotes" Target="footnotes.xml"/><Relationship Id="rId15" Type="http://schemas.openxmlformats.org/officeDocument/2006/relationships/hyperlink" Target="http://consumer.healthday.com/Article.asp?AID=673463" TargetMode="External"/><Relationship Id="rId10" Type="http://schemas.openxmlformats.org/officeDocument/2006/relationships/hyperlink" Target="http://kfor.com/2018/02/19/researchers-using-technology-to-help-keep-homeless-population-out-of-ja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artcitiesdive.com/news/tech-vs-policy-finding-the-best-approach-to-combat-homelessness/518429/" TargetMode="External"/><Relationship Id="rId14" Type="http://schemas.openxmlformats.org/officeDocument/2006/relationships/hyperlink" Target="http://www.star-telegram.com/2013/12/01/5380754/cutting-smoking-rates-among-tho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20728</Words>
  <Characters>118151</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November 2000</vt:lpstr>
    </vt:vector>
  </TitlesOfParts>
  <Company>Unknown Organization</Company>
  <LinksUpToDate>false</LinksUpToDate>
  <CharactersWithSpaces>138602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Unknown User</dc:creator>
  <cp:lastModifiedBy>Waring, Joseph   (HSC)</cp:lastModifiedBy>
  <cp:revision>2</cp:revision>
  <cp:lastPrinted>2015-05-13T16:52:00Z</cp:lastPrinted>
  <dcterms:created xsi:type="dcterms:W3CDTF">2019-06-07T22:04:00Z</dcterms:created>
  <dcterms:modified xsi:type="dcterms:W3CDTF">2019-06-07T22:04:00Z</dcterms:modified>
</cp:coreProperties>
</file>